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⏱️ MANUAL TÉCNICO DE INSTALACIÓN — PILA DEL RELOJ RTC Y PLAN DE CONTINGENCIA DS3231 (V9.0)</w:t>
      </w:r>
    </w:p>
    <w:p>
      <w:pPr>
        <w:spacing w:after="120"/>
      </w:pPr>
      <w:r>
        <w:rPr>
          <w:b/>
          <w:sz w:val="21"/>
        </w:rPr>
        <w:t>Sistema:</w:t>
      </w:r>
      <w:r>
        <w:rPr>
          <w:b w:val="0"/>
          <w:sz w:val="21"/>
        </w:rPr>
        <w:t xml:space="preserve"> Controladora de Semáforos Móviles de 3 Estados (Maestro y Esclavo V9.0)</w:t>
      </w:r>
    </w:p>
    <w:p>
      <w:pPr>
        <w:spacing w:after="120"/>
      </w:pPr>
      <w:r>
        <w:rPr>
          <w:b/>
          <w:sz w:val="21"/>
        </w:rPr>
        <w:t>Hardware Principal:</w:t>
      </w:r>
      <w:r>
        <w:rPr>
          <w:b w:val="0"/>
          <w:sz w:val="21"/>
        </w:rPr>
        <w:t xml:space="preserve"> RTC Interno STM32 (</w:t>
      </w:r>
      <w:r>
        <w:rPr>
          <w:rFonts w:ascii="Consolas" w:hAnsi="Consolas"/>
          <w:sz w:val="21"/>
        </w:rPr>
        <w:t>PC14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PC15</w:t>
      </w:r>
      <w:r>
        <w:rPr>
          <w:b w:val="0"/>
          <w:sz w:val="21"/>
        </w:rPr>
        <w:t xml:space="preserve"> cristal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de 32.768 kHz) + Pila CR2032 en </w:t>
      </w:r>
      <w:r>
        <w:rPr>
          <w:rFonts w:ascii="Consolas" w:hAnsi="Consolas"/>
          <w:sz w:val="21"/>
        </w:rPr>
        <w:t>VBAT</w:t>
      </w:r>
    </w:p>
    <w:p>
      <w:pPr>
        <w:spacing w:after="120"/>
      </w:pPr>
      <w:r>
        <w:rPr>
          <w:b/>
          <w:sz w:val="21"/>
        </w:rPr>
        <w:t>Plan de Contingencia:</w:t>
      </w:r>
      <w:r>
        <w:rPr>
          <w:b w:val="0"/>
          <w:sz w:val="21"/>
        </w:rPr>
        <w:t xml:space="preserve"> Módulo Externo DS3231 en pines libres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(SDA) y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(SCL) por I²C Software</w:t>
      </w:r>
    </w:p>
    <w:p>
      <w:pPr>
        <w:spacing w:after="120"/>
      </w:pPr>
      <w:r>
        <w:rPr>
          <w:b/>
          <w:sz w:val="21"/>
        </w:rPr>
        <w:t>Propósito:</w:t>
      </w:r>
      <w:r>
        <w:rPr>
          <w:b w:val="0"/>
          <w:sz w:val="21"/>
        </w:rPr>
        <w:t xml:space="preserve"> Sincronización horaria ininterrumpida para Modo Degradado, horario nocturno y Caja Negra</w:t>
      </w:r>
    </w:p>
    <w:p>
      <w:pPr>
        <w:spacing w:after="120"/>
      </w:pPr>
      <w:r>
        <w:rPr>
          <w:b/>
          <w:sz w:val="21"/>
        </w:rPr>
        <w:t>Verificación Hardware:</w:t>
      </w:r>
      <w:r>
        <w:rPr>
          <w:b w:val="0"/>
          <w:sz w:val="21"/>
        </w:rPr>
        <w:t xml:space="preserve"> Esquemáticos KiCad </w:t>
      </w:r>
      <w:r>
        <w:rPr>
          <w:rFonts w:ascii="Consolas" w:hAnsi="Consolas"/>
          <w:sz w:val="21"/>
        </w:rPr>
        <w:t>Controladora_Semaforos.kicad_sch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MAPEO_TARJETA_KICAD.md</w:t>
      </w:r>
    </w:p>
    <w:p>
      <w:pPr>
        <w:spacing w:after="120"/>
      </w:pPr>
      <w:r>
        <w:rPr>
          <w:b/>
          <w:sz w:val="21"/>
        </w:rPr>
        <w:t>Fecha de Emisión:</w:t>
      </w:r>
      <w:r>
        <w:rPr>
          <w:b w:val="0"/>
          <w:sz w:val="21"/>
        </w:rPr>
        <w:t xml:space="preserve"> 26 de Agosto de 2026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Arquitectura del Reloj en la Tarjeta Madre STM32</w:t>
      </w:r>
    </w:p>
    <w:p>
      <w:pPr>
        <w:spacing w:after="120"/>
      </w:pPr>
      <w:r>
        <w:rPr>
          <w:b w:val="0"/>
          <w:sz w:val="21"/>
        </w:rPr>
        <w:t xml:space="preserve">El diseño de la tarjeta controladora </w:t>
      </w:r>
      <w:r>
        <w:rPr>
          <w:b/>
          <w:sz w:val="21"/>
        </w:rPr>
        <w:t>ya incluye el cristal `Y2` de 32.768 kHz</w:t>
      </w:r>
      <w:r>
        <w:rPr>
          <w:b w:val="0"/>
          <w:sz w:val="21"/>
        </w:rPr>
        <w:t xml:space="preserve"> ruteado a los pines </w:t>
      </w:r>
      <w:r>
        <w:rPr>
          <w:rFonts w:ascii="Consolas" w:hAnsi="Consolas"/>
          <w:sz w:val="21"/>
        </w:rPr>
        <w:t>PC14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PC15</w:t>
      </w:r>
      <w:r>
        <w:rPr>
          <w:b w:val="0"/>
          <w:sz w:val="21"/>
        </w:rPr>
        <w:t xml:space="preserve"> del microcontrolador STM32F103C8T6.</w:t>
      </w:r>
    </w:p>
    <w:p>
      <w:pPr>
        <w:spacing w:after="120"/>
      </w:pPr>
      <w:r>
        <w:rPr>
          <w:b w:val="0"/>
          <w:sz w:val="21"/>
        </w:rPr>
        <w:t xml:space="preserve">Para mantener la hora y fecha exactas durante cortes de energía o traslados en bodega, el microcontrolador conmuta automáticamente al dominio de batería </w:t>
      </w:r>
      <w:r>
        <w:rPr>
          <w:b/>
          <w:sz w:val="21"/>
        </w:rPr>
        <w:t>`VBAT` (Pin 1)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         ARQUITECTURA DEL RELOJ EN LA TARJETA MADRE         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                                                                          │</w:t>
        <w:br/>
        <w:t xml:space="preserve"> │    CRISTAL Y2 (32.768 kHz) ──► Pines PC14 / PC15 del STM32 (Oscilador LSE)  │</w:t>
        <w:br/>
        <w:t xml:space="preserve"> │                                                                             │</w:t>
        <w:br/>
        <w:t xml:space="preserve"> │    PORTAPILAS CR2032 (3V)  ──► Pad VBAT (Pin 1 de U1) tras desoldar R5      │</w:t>
        <w:br/>
        <w:t xml:space="preserve"> │                                                                             │</w:t>
        <w:br/>
        <w:t xml:space="preserve"> │    DIAGNÓSTICO EN PANTALLA ──► Menú "CONSULTA RELOJ" (Oscilando OK / En Hora)│</w:t>
        <w:br/>
        <w:t xml:space="preserve"> │                                                                      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2. ⚠️ ADVERTENCIA CRÍTICA: Desoldar Obligatoriamente </w:t>
      </w:r>
      <w:r>
        <w:rPr>
          <w:rFonts w:ascii="Consolas" w:hAnsi="Consolas"/>
          <w:color w:val="003366"/>
          <w:sz w:val="26"/>
        </w:rPr>
        <w:t>R5</w:t>
      </w:r>
      <w:r>
        <w:rPr>
          <w:b/>
          <w:color w:val="003366"/>
          <w:sz w:val="26"/>
        </w:rPr>
        <w:t xml:space="preserve"> antes de Colocar la Pila</w:t>
      </w:r>
    </w:p>
    <w:p>
      <w:pPr>
        <w:spacing w:after="120"/>
      </w:pPr>
      <w:r>
        <w:rPr>
          <w:b w:val="0"/>
          <w:sz w:val="21"/>
        </w:rPr>
        <w:t xml:space="preserve">En la PCB de fábrica,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es una resistencia puente de </w:t>
      </w:r>
      <w:r>
        <w:rPr>
          <w:b/>
          <w:sz w:val="21"/>
        </w:rPr>
        <w:t>0 Ω</w:t>
      </w:r>
      <w:r>
        <w:rPr>
          <w:b w:val="0"/>
          <w:sz w:val="21"/>
        </w:rPr>
        <w:t xml:space="preserve"> que une el pin 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 con la línea principal de </w:t>
      </w:r>
      <w:r>
        <w:rPr>
          <w:b/>
          <w:sz w:val="21"/>
        </w:rPr>
        <w:t>3.3V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PELIGRO DE SOBRECALENTAMIENTO Y EXPLOSIÓN: Si se conecta una pila </w:t>
      </w:r>
      <w:r>
        <w:rPr>
          <w:b/>
          <w:color w:val="960000"/>
          <w:sz w:val="20"/>
        </w:rPr>
        <w:t>CR2032 (no recargable)</w:t>
      </w:r>
      <w:r>
        <w:rPr>
          <w:b w:val="0"/>
          <w:color w:val="960000"/>
          <w:sz w:val="20"/>
        </w:rPr>
        <w:t xml:space="preserve"> sin retirar previamente la resistencia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, la fuente de 3.3V inyectará corriente continua a la pila cuando el semáforo esté encendido. La pila se calentará, se hinchará y </w:t>
      </w:r>
      <w:r>
        <w:rPr>
          <w:b/>
          <w:color w:val="960000"/>
          <w:sz w:val="20"/>
        </w:rPr>
        <w:t>puede reventar dentro del gabinete</w:t>
      </w:r>
      <w:r>
        <w:rPr>
          <w:b w:val="0"/>
          <w:color w:val="960000"/>
          <w:sz w:val="20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ESTADO DE FÁBRICA (SIN PILA)                ESTADO MODIFICADO (CON PILA CR2032)</w:t>
        <w:br/>
        <w:t xml:space="preserve">   ┌───────────────────────────────────┐       ┌───────────────────────────────────┐</w:t>
        <w:br/>
        <w:t xml:space="preserve">   │                                   │       │                                   │</w:t>
        <w:br/>
        <w:t xml:space="preserve">   │   3.3V ───[ R5: 0 Ω ]───► VBAT   │       │   3.3V ───[ X R5 RETIRADA X ]     │</w:t>
        <w:br/>
        <w:t xml:space="preserve">   │                           (Pin 1) │       │                                   │</w:t>
        <w:br/>
        <w:t xml:space="preserve">   │                                   │       │   (+) Pila CR2032 ──► Pad VBAT    │</w:t>
        <w:br/>
        <w:t xml:space="preserve">   │                                   │       │   (-) Pila CR2032 ──► GND         │</w:t>
        <w:br/>
        <w:t xml:space="preserve">   └───────────────────────────────────┘       └───────────────────────────────────┘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Procedimiento de Instalación Paso a Paso</w:t>
      </w:r>
    </w:p>
    <w:p>
      <w:pPr>
        <w:spacing w:before="200" w:after="120"/>
      </w:pPr>
      <w:r>
        <w:rPr>
          <w:b/>
          <w:color w:val="003366"/>
          <w:sz w:val="23"/>
        </w:rPr>
        <w:t>Paso 1: Comprobación con Multímetro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 la tarjeta </w:t>
      </w:r>
      <w:r>
        <w:rPr>
          <w:b/>
          <w:sz w:val="21"/>
        </w:rPr>
        <w:t>totalmente desenergizada</w:t>
      </w:r>
      <w:r>
        <w:rPr>
          <w:b w:val="0"/>
          <w:sz w:val="21"/>
        </w:rPr>
        <w:t>, poner el multímetro en modo continuidad (pito).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Colocar una punta en el </w:t>
      </w:r>
      <w:r>
        <w:rPr>
          <w:b/>
          <w:sz w:val="21"/>
        </w:rPr>
        <w:t>Pin 1 de U1 (VBAT)</w:t>
      </w:r>
      <w:r>
        <w:rPr>
          <w:b w:val="0"/>
          <w:sz w:val="21"/>
        </w:rPr>
        <w:t xml:space="preserve"> y la otra en el punto de </w:t>
      </w:r>
      <w:r>
        <w:rPr>
          <w:b/>
          <w:sz w:val="21"/>
        </w:rPr>
        <w:t>3.3V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Debe pitar continuo (confirmando que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está presente).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Paso 2: Retiro de </w:t>
      </w:r>
      <w:r>
        <w:rPr>
          <w:rFonts w:ascii="Consolas" w:hAnsi="Consolas"/>
          <w:color w:val="003366"/>
          <w:sz w:val="23"/>
        </w:rPr>
        <w:t>R5</w:t>
      </w:r>
      <w:r>
        <w:rPr>
          <w:b/>
          <w:color w:val="003366"/>
          <w:sz w:val="23"/>
        </w:rPr>
        <w:t xml:space="preserve"> (Desoldadura)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 cautín a 350°C y malla desoldadora o pinzas finas, </w:t>
      </w:r>
      <w:r>
        <w:rPr>
          <w:b/>
          <w:sz w:val="21"/>
        </w:rPr>
        <w:t>desoldar y retirar la resistencia SMD `R5`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>Volver a medir continuidad entre Pin 1 (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) y 3.3V: </w:t>
      </w:r>
      <w:r>
        <w:rPr>
          <w:b/>
          <w:sz w:val="21"/>
        </w:rPr>
        <w:t>NO debe pitar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Paso 3: Soldadura del Portapilas CR2032</w:t>
      </w:r>
    </w:p>
    <w:p>
      <w:pPr>
        <w:pStyle w:val="ListNumber"/>
        <w:spacing w:after="60"/>
      </w:pPr>
      <w:r>
        <w:rPr>
          <w:b/>
          <w:sz w:val="21"/>
        </w:rPr>
        <w:t>Cable Positivo (Rojo `+`):</w:t>
      </w:r>
      <w:r>
        <w:rPr>
          <w:b w:val="0"/>
          <w:sz w:val="21"/>
        </w:rPr>
        <w:t xml:space="preserve"> Soldar al pad de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que conecta directamente con 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 (Pin 1).</w:t>
      </w:r>
    </w:p>
    <w:p>
      <w:pPr>
        <w:pStyle w:val="ListNumber"/>
        <w:spacing w:after="60"/>
      </w:pPr>
      <w:r>
        <w:rPr>
          <w:b/>
          <w:sz w:val="21"/>
        </w:rPr>
        <w:t>Cable Negativo (Negro `-`):</w:t>
      </w:r>
      <w:r>
        <w:rPr>
          <w:b w:val="0"/>
          <w:sz w:val="21"/>
        </w:rPr>
        <w:t xml:space="preserve"> Soldar a cualquier punto de masa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confiable: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Aleta metálica del regulador </w:t>
      </w:r>
      <w:r>
        <w:rPr>
          <w:rFonts w:ascii="Consolas" w:hAnsi="Consolas"/>
          <w:sz w:val="21"/>
        </w:rPr>
        <w:t>U4</w:t>
      </w:r>
      <w:r>
        <w:rPr>
          <w:b w:val="0"/>
          <w:sz w:val="21"/>
        </w:rPr>
        <w:t xml:space="preserve"> (LM7805).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Pin central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del regulador </w:t>
      </w:r>
      <w:r>
        <w:rPr>
          <w:rFonts w:ascii="Consolas" w:hAnsi="Consolas"/>
          <w:sz w:val="21"/>
        </w:rPr>
        <w:t>U4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Pin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de las borneras RS-485.</w:t>
      </w:r>
    </w:p>
    <w:p>
      <w:pPr>
        <w:spacing w:before="200" w:after="120"/>
      </w:pPr>
      <w:r>
        <w:rPr>
          <w:b/>
          <w:color w:val="003366"/>
          <w:sz w:val="23"/>
        </w:rPr>
        <w:t>Paso 4: Inserción de la Batería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Insertar una pila botón </w:t>
      </w:r>
      <w:r>
        <w:rPr>
          <w:b/>
          <w:sz w:val="21"/>
        </w:rPr>
        <w:t>CR2032 de 3.0V (no recargable)</w:t>
      </w:r>
      <w:r>
        <w:rPr>
          <w:b w:val="0"/>
          <w:sz w:val="21"/>
        </w:rPr>
        <w:t xml:space="preserve"> de marca reconocida (Panasonic, Maxell, Sony).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Verificación de Funcionamiento con la Pantalla LCD</w:t>
      </w:r>
    </w:p>
    <w:p>
      <w:pPr>
        <w:spacing w:after="120"/>
      </w:pPr>
      <w:r>
        <w:rPr>
          <w:b w:val="0"/>
          <w:sz w:val="21"/>
        </w:rPr>
        <w:t xml:space="preserve">En el menú del semáforo, ingresar a </w:t>
      </w:r>
      <w:r>
        <w:rPr>
          <w:b/>
          <w:sz w:val="21"/>
        </w:rPr>
        <w:t>`CONFIGURACION` ➔ `CONSULTA RELOJ`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lcd.cpp:421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┌──────────────────────────────────────┐</w:t>
        <w:br/>
        <w:t xml:space="preserve"> │ CONSULTA RELOJ                       │</w:t>
        <w:br/>
        <w:t xml:space="preserve"> │                                      │</w:t>
        <w:br/>
        <w:t xml:space="preserve"> │ Estado:  Oscilando OK                │</w:t>
        <w:br/>
        <w:t xml:space="preserve"> │ Registro: 18:25:00                   │</w:t>
        <w:br/>
        <w:t xml:space="preserve"> │ Contador: En marcha (+1s)            │</w:t>
        <w:br/>
        <w:t xml:space="preserve"> └──────────────────────────────────────┘</w:t>
      </w:r>
    </w:p>
    <w:p>
      <w:pPr>
        <w:spacing w:before="200" w:after="120"/>
      </w:pPr>
      <w:r>
        <w:rPr>
          <w:b/>
          <w:color w:val="003366"/>
          <w:sz w:val="23"/>
        </w:rPr>
        <w:t>Tabla de Diagnósticos Oficiales del Firmware: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Mensaje en Pantalla LCD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Causa Técnica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Acción Requerida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`Oscilando OK / En hora`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oscilador </w:t>
            </w:r>
            <w:r>
              <w:rPr>
                <w:rFonts w:ascii="Consolas" w:hAnsi="Consolas"/>
                <w:sz w:val="19"/>
              </w:rPr>
              <w:t>Y2</w:t>
            </w:r>
            <w:r>
              <w:rPr>
                <w:b w:val="0"/>
                <w:sz w:val="19"/>
              </w:rPr>
              <w:t xml:space="preserve"> y la pila operan perfectamente.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Ninguna. Sistema listo para operación.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`Pedido, no oscila`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Los condensadores de carga C_1/C_2 del cristal no resuenan.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Reemplazar C_1/C_2 por 6–10 pF o aplicar Plan B (DS3231).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`Parado / Sin bateria`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Pila agotada o R_5 no retirado correctamente.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Medir voltaje en Pin 1 (</w:t>
            </w:r>
            <w:r>
              <w:rPr>
                <w:rFonts w:ascii="Consolas" w:hAnsi="Consolas"/>
                <w:sz w:val="19"/>
              </w:rPr>
              <w:t>VBAT</w:t>
            </w:r>
            <w:r>
              <w:rPr>
                <w:b w:val="0"/>
                <w:sz w:val="19"/>
              </w:rPr>
              <w:t xml:space="preserve"> debe ser &gt; 2.8V).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Anexo Técnico: Plan B de Contingencia con Módulo Externo DS3231</w:t>
      </w:r>
    </w:p>
    <w:p>
      <w:pPr>
        <w:spacing w:after="120"/>
      </w:pPr>
      <w:r>
        <w:rPr>
          <w:b w:val="0"/>
          <w:sz w:val="21"/>
        </w:rPr>
        <w:t xml:space="preserve">Si la tarjeta posee un microcontrolador clonado cuyo oscilador interno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no lograse oscilar (</w:t>
      </w:r>
      <w:r>
        <w:rPr>
          <w:rFonts w:ascii="Consolas" w:hAnsi="Consolas"/>
          <w:sz w:val="21"/>
        </w:rPr>
        <w:t>Pedido, no oscila</w:t>
      </w:r>
      <w:r>
        <w:rPr>
          <w:b w:val="0"/>
          <w:sz w:val="21"/>
        </w:rPr>
        <w:t xml:space="preserve">), se conecta un módulo </w:t>
      </w:r>
      <w:r>
        <w:rPr>
          <w:b/>
          <w:sz w:val="21"/>
        </w:rPr>
        <w:t>DS3231 TCXO externo</w:t>
      </w:r>
      <w:r>
        <w:rPr>
          <w:b w:val="0"/>
          <w:sz w:val="21"/>
        </w:rPr>
        <w:t xml:space="preserve"> a los </w:t>
      </w:r>
      <w:r>
        <w:rPr>
          <w:b/>
          <w:sz w:val="21"/>
        </w:rPr>
        <w:t>dos únicos pines libres de la placa (`PB0` y `PB8`)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MÓDULO RTC DS3231 (EXTERNO)                   TARJETA SEMÁFORO STM32</w:t>
        <w:br/>
        <w:t xml:space="preserve">   ┌────────────────────────────────────┐         ┌───────────────────────────────┐</w:t>
        <w:br/>
        <w:t xml:space="preserve">   │  [ VCC ]  (Alimentación 3.3V) ─────┼─────────┼──► Pin 3.3V                   │</w:t>
        <w:br/>
        <w:t xml:space="preserve">   │  [ GND ]  (Tierra / Masa)    ──────┼─────────┼──► Pin GND (Tierra común)     │</w:t>
        <w:br/>
        <w:t xml:space="preserve">   │  [ SDA ]  (Datos I2C)        ──────┼─────────┼──► Pin PB0 (I2C Soft SDA)     │</w:t>
        <w:br/>
        <w:t xml:space="preserve">   │  [ SCL ]  (Reloj I2C)        ──────┼─────────┼──► Pin PB8 (I2C Soft SCL)     │</w:t>
        <w:br/>
        <w:t xml:space="preserve">   └────────────────────────────────────┘         └───────────────────────────────┘</w:t>
      </w:r>
    </w:p>
    <w:p>
      <w:pPr>
        <w:pStyle w:val="ListBullet"/>
        <w:spacing w:after="60"/>
        <w:ind w:left="360"/>
      </w:pPr>
      <w:r>
        <w:rPr>
          <w:b/>
          <w:sz w:val="21"/>
        </w:rPr>
        <w:t>Tipo de Batería en el Módulo DS3231:</w:t>
      </w:r>
      <w:r>
        <w:rPr>
          <w:b w:val="0"/>
          <w:sz w:val="21"/>
        </w:rPr>
        <w:t xml:space="preserve"> Si el módulo incluye circuito de carga activo, usar </w:t>
      </w:r>
      <w:r>
        <w:rPr>
          <w:b/>
          <w:sz w:val="21"/>
        </w:rPr>
        <w:t>LIR2032 (recargable)</w:t>
      </w:r>
      <w:r>
        <w:rPr>
          <w:b w:val="0"/>
          <w:sz w:val="21"/>
        </w:rPr>
        <w:t xml:space="preserve"> o desoldar la resistencia de carga si se usa una CR2032 estándar.</w:t>
      </w:r>
    </w:p>
    <w:p>
      <w:pPr>
        <w:spacing w:after="80"/>
      </w:pPr>
    </w:p>
    <w:p>
      <w:pPr>
        <w:spacing w:after="120"/>
      </w:pPr>
      <w:r>
        <w:rPr>
          <w:b w:val="0"/>
          <w:sz w:val="21"/>
        </w:rPr>
        <w:t>*Manual técnico oficial de instalación de pila RTC y contingencia DS3231 V9.0.*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11_Manual_Instalacion_RTC_DS3231_Bateria.md.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