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MANUAL DE HARDWARE Y PRUEBAS (Ecosistema Semáforos - V9.0)</w:t>
      </w:r>
    </w:p>
    <w:p>
      <w:pPr>
        <w:spacing w:after="120"/>
      </w:pPr>
      <w:r>
        <w:rPr>
          <w:b w:val="0"/>
          <w:sz w:val="21"/>
        </w:rPr>
        <w:t>Este documento contiene las instrucciones paso a paso para el personal funcional encargado de ensamblar, probar y actualizar el firmware de los semáforos en campo o laboratorio.</w:t>
      </w:r>
    </w:p>
    <w:p>
      <w:pPr>
        <w:spacing w:before="280" w:after="120"/>
      </w:pPr>
      <w:r>
        <w:rPr>
          <w:b/>
          <w:color w:val="003366"/>
          <w:sz w:val="26"/>
        </w:rPr>
        <w:t>📌 HARDWARE COMPLETO Y HOMOLOGADO (V9.0)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Elemento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Estado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Ubicación / Conexión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Pila `CR2032` en `VBAT`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Instalada en AMBAS tarjetas</w:t>
            </w:r>
            <w:r>
              <w:rPr>
                <w:b w:val="0"/>
                <w:sz w:val="19"/>
              </w:rPr>
              <w:t xml:space="preserve"> (Maestro y Esclavo)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Alimentación directa RTC (R5 retirado). Ver §5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Pantalla LCD ST7920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SE RETIRA (28/08/2026)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No se lee desde el suelo. Sus pines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(conector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>) pasan al módulo Bluetooth. Ver §3 y §8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Botonera de 4 pulsadores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Se queda en AMBOS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Botones 1 a 4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) por el conector </w:t>
            </w:r>
            <w:r>
              <w:rPr>
                <w:b/>
                <w:sz w:val="19"/>
              </w:rPr>
              <w:t>`J16`</w:t>
            </w:r>
            <w:r>
              <w:rPr>
                <w:b w:val="0"/>
                <w:sz w:val="19"/>
              </w:rPr>
              <w:t xml:space="preserve">. ⚠️ Siguen navegando un menú </w:t>
            </w:r>
            <w:r>
              <w:rPr>
                <w:b/>
                <w:sz w:val="19"/>
              </w:rPr>
              <w:t>que ya nadie ve</w:t>
            </w:r>
            <w:r>
              <w:rPr>
                <w:b w:val="0"/>
                <w:sz w:val="19"/>
              </w:rPr>
              <w:t xml:space="preserve"> — ver §3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Cámaras IA de demanda (1 y 3)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1 en Maestro + 1 en Esclavo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Contacto seco </w:t>
            </w:r>
            <w:r>
              <w:rPr>
                <w:rFonts w:ascii="Consolas" w:hAnsi="Consolas"/>
                <w:sz w:val="19"/>
              </w:rPr>
              <w:t>1A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1B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>. Operativas. Ver §7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Cámaras IA de umbral (2 y 4)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SE INSTALAN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hay entrada donde conectarlas: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PB8</w:t>
            </w:r>
            <w:r>
              <w:rPr>
                <w:b w:val="0"/>
                <w:sz w:val="19"/>
              </w:rPr>
              <w:t xml:space="preserve"> alimenta el LED testigo </w:t>
            </w:r>
            <w:r>
              <w:rPr>
                <w:rFonts w:ascii="Consolas" w:hAnsi="Consolas"/>
                <w:sz w:val="19"/>
              </w:rPr>
              <w:t>D5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R16</w:t>
            </w:r>
            <w:r>
              <w:rPr>
                <w:b w:val="0"/>
                <w:sz w:val="19"/>
              </w:rPr>
              <w:t xml:space="preserve"> 1 kΩ), no es bornera. Harían falta un hilo y un comando de radio. Ver Manual 9 y N-64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Módulo Bluetooth Telemetría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En Maestro y Esclavo (Baliza)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es la interfaz del equipo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Conector </w:t>
            </w:r>
            <w:r>
              <w:rPr>
                <w:b/>
                <w:sz w:val="19"/>
              </w:rPr>
              <w:t>`J17`</w:t>
            </w:r>
            <w:r>
              <w:rPr>
                <w:b w:val="0"/>
                <w:sz w:val="19"/>
              </w:rPr>
              <w:t xml:space="preserve"> p2/p3 = 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remapeado</w:t>
            </w:r>
            <w:r>
              <w:rPr>
                <w:b w:val="0"/>
                <w:sz w:val="19"/>
              </w:rPr>
              <w:t xml:space="preserve">), p6 = 3,3 V, p7 = GND. ⛔ </w:t>
            </w:r>
            <w:r>
              <w:rPr>
                <w:b/>
                <w:sz w:val="19"/>
              </w:rPr>
              <w:t>`J16` NO es `J17`: lleva 12 V.</w:t>
            </w:r>
            <w:r>
              <w:rPr>
                <w:b w:val="0"/>
                <w:sz w:val="19"/>
              </w:rPr>
              <w:t xml:space="preserve"> Ver §8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Mando de 4 Relés Anti-Colisión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Secuencias Seguras A·B·A...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Cableado en paralelo con 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..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>. Ver §6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📱 </w:t>
      </w:r>
      <w:r>
        <w:rPr>
          <w:b/>
          <w:color w:val="960000"/>
          <w:sz w:val="20"/>
        </w:rPr>
        <w:t>El Módulo Bluetooth en el Esclavo resuelve la operación desde el suelo:</w:t>
      </w:r>
      <w:r>
        <w:rPr>
          <w:b w:val="0"/>
          <w:color w:val="960000"/>
          <w:sz w:val="20"/>
        </w:rPr>
        <w:t xml:space="preserve"> Gracias al módulo Bluetooth de diagnóstico estándar Baliza instalado en el Esclavo (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por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>), el operario puede consultar el estado, ver alarmas y operar el Esclavo desde el celular sin necesidad de subir al poste a 5 metros de altura.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CAMBIO DEL 28/08/2026 — LA PANTALLA SE RETIRA Y EL BLUETOOTH OCUPA SUS PINES </w:t>
      </w:r>
      <w:r>
        <w:rPr>
          <w:b/>
          <w:color w:val="960000"/>
          <w:sz w:val="20"/>
        </w:rPr>
        <w:t>Por qué:</w:t>
      </w:r>
      <w:r>
        <w:rPr>
          <w:b w:val="0"/>
          <w:color w:val="960000"/>
          <w:sz w:val="20"/>
        </w:rPr>
        <w:t xml:space="preserve"> el equipo va montado en alto. Una LCD dentro del gabinete, a 5 m, </w:t>
      </w:r>
      <w:r>
        <w:rPr>
          <w:b/>
          <w:color w:val="960000"/>
          <w:sz w:val="20"/>
        </w:rPr>
        <w:t>no se lee desde el suelo</w:t>
      </w:r>
      <w:r>
        <w:rPr>
          <w:b w:val="0"/>
          <w:color w:val="960000"/>
          <w:sz w:val="20"/>
        </w:rPr>
        <w:t xml:space="preserve">, así que la interfaz de operación pasa a ser </w:t>
      </w:r>
      <w:r>
        <w:rPr>
          <w:b/>
          <w:color w:val="960000"/>
          <w:sz w:val="20"/>
        </w:rPr>
        <w:t>la app por Bluetooth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Los tres cambios de firmware que lo hacen posible, ya aplicados en las DOS puntas y verificados leyendo el fuente el 28/08:</w:t>
      </w:r>
      <w:r>
        <w:rPr>
          <w:b w:val="0"/>
          <w:color w:val="960000"/>
          <w:sz w:val="20"/>
        </w:rPr>
        <w:t xml:space="preserve"> | fichero | qué cambió | por qué | |---|---|---| |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 | el constructor de U8g2 recibe </w:t>
      </w:r>
      <w:r>
        <w:rPr>
          <w:b/>
          <w:color w:val="960000"/>
          <w:sz w:val="20"/>
        </w:rPr>
        <w:t>`U8X8_PIN_NONE`</w:t>
      </w:r>
      <w:r>
        <w:rPr>
          <w:b w:val="0"/>
          <w:color w:val="960000"/>
          <w:sz w:val="20"/>
        </w:rPr>
        <w:t xml:space="preserve"> en lugar de </w:t>
      </w:r>
      <w:r>
        <w:rPr>
          <w:rFonts w:ascii="Consolas" w:hAnsi="Consolas"/>
          <w:color w:val="960000"/>
          <w:sz w:val="20"/>
        </w:rPr>
        <w:t>LCD_RST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lcd_setup()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no hace `pinMode`/`digitalWrite` sobre `LCD_PSB`</w:t>
      </w:r>
      <w:r>
        <w:rPr>
          <w:b w:val="0"/>
          <w:color w:val="960000"/>
          <w:sz w:val="20"/>
        </w:rPr>
        <w:t xml:space="preserve"> | así se sueltan </w:t>
      </w:r>
      <w:r>
        <w:rPr>
          <w:b/>
          <w:color w:val="960000"/>
          <w:sz w:val="20"/>
        </w:rPr>
        <w:t>`PB6` y `PB7`</w:t>
      </w:r>
      <w:r>
        <w:rPr>
          <w:b w:val="0"/>
          <w:color w:val="960000"/>
          <w:sz w:val="20"/>
        </w:rPr>
        <w:t xml:space="preserve">. Ninguno de los dos llevaba datos: </w:t>
      </w:r>
      <w:r>
        <w:rPr>
          <w:rFonts w:ascii="Consolas" w:hAnsi="Consolas"/>
          <w:color w:val="960000"/>
          <w:sz w:val="20"/>
        </w:rPr>
        <w:t>PSB</w:t>
      </w:r>
      <w:r>
        <w:rPr>
          <w:b w:val="0"/>
          <w:color w:val="960000"/>
          <w:sz w:val="20"/>
        </w:rPr>
        <w:t xml:space="preserve"> era un nivel estático y </w:t>
      </w:r>
      <w:r>
        <w:rPr>
          <w:rFonts w:ascii="Consolas" w:hAnsi="Consolas"/>
          <w:color w:val="960000"/>
          <w:sz w:val="20"/>
        </w:rPr>
        <w:t>RST</w:t>
      </w:r>
      <w:r>
        <w:rPr>
          <w:b w:val="0"/>
          <w:color w:val="960000"/>
          <w:sz w:val="20"/>
        </w:rPr>
        <w:t xml:space="preserve"> un pulso de arranque | |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`SerialBT(PB7, PB6)`</w:t>
      </w:r>
      <w:r>
        <w:rPr>
          <w:b w:val="0"/>
          <w:color w:val="960000"/>
          <w:sz w:val="20"/>
        </w:rPr>
        <w:t xml:space="preserve"> | el módulo entra por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, que es </w:t>
      </w:r>
      <w:r>
        <w:rPr>
          <w:b/>
          <w:color w:val="960000"/>
          <w:sz w:val="20"/>
        </w:rPr>
        <w:t>enchufable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 no salen a ninguna bornera | | </w:t>
      </w:r>
      <w:r>
        <w:rPr>
          <w:rFonts w:ascii="Consolas" w:hAnsi="Consolas"/>
          <w:color w:val="960000"/>
          <w:sz w:val="20"/>
        </w:rPr>
        <w:t>protocolo.cpp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protocolo_setup()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no llama a `AiBus.begin(115200)`</w:t>
      </w:r>
      <w:r>
        <w:rPr>
          <w:b w:val="0"/>
          <w:color w:val="960000"/>
          <w:sz w:val="20"/>
        </w:rPr>
        <w:t xml:space="preserve"> ni toca </w:t>
      </w:r>
      <w:r>
        <w:rPr>
          <w:rFonts w:ascii="Consolas" w:hAnsi="Consolas"/>
          <w:color w:val="960000"/>
          <w:sz w:val="20"/>
        </w:rPr>
        <w:t>RS485_IN_DE_RE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AiBus</w:t>
      </w:r>
      <w:r>
        <w:rPr>
          <w:b w:val="0"/>
          <w:color w:val="960000"/>
          <w:sz w:val="20"/>
        </w:rPr>
        <w:t xml:space="preserve"> estaba declarado sobre </w:t>
      </w:r>
      <w:r>
        <w:rPr>
          <w:b/>
          <w:color w:val="960000"/>
          <w:sz w:val="20"/>
        </w:rPr>
        <w:t>el mismo `USART1`</w:t>
      </w:r>
      <w:r>
        <w:rPr>
          <w:b w:val="0"/>
          <w:color w:val="960000"/>
          <w:sz w:val="20"/>
        </w:rPr>
        <w:t xml:space="preserve"> que </w:t>
      </w:r>
      <w:r>
        <w:rPr>
          <w:rFonts w:ascii="Consolas" w:hAnsi="Consolas"/>
          <w:color w:val="960000"/>
          <w:sz w:val="20"/>
        </w:rPr>
        <w:t>SerialBT</w:t>
      </w:r>
      <w:r>
        <w:rPr>
          <w:b w:val="0"/>
          <w:color w:val="960000"/>
          <w:sz w:val="20"/>
        </w:rPr>
        <w:t xml:space="preserve">, a 115200 contra 9600. Funcionaba </w:t>
      </w:r>
      <w:r>
        <w:rPr>
          <w:b/>
          <w:color w:val="960000"/>
          <w:sz w:val="20"/>
        </w:rPr>
        <w:t>por accidente de orden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bluetooth_setup()</w:t>
      </w:r>
      <w:r>
        <w:rPr>
          <w:b w:val="0"/>
          <w:color w:val="960000"/>
          <w:sz w:val="20"/>
        </w:rPr>
        <w:t xml:space="preserve"> corre después y ganaba, así que el puerto quedaba a 9600 y *«el puerto IA» jamás existió a 115200* | ⚠️ </w:t>
      </w:r>
      <w:r>
        <w:rPr>
          <w:b/>
          <w:color w:val="960000"/>
          <w:sz w:val="20"/>
        </w:rPr>
        <w:t>`AiBus` y `protocolo_actualizarAI()` NO se han borrado.</w:t>
      </w:r>
      <w:r>
        <w:rPr>
          <w:b w:val="0"/>
          <w:color w:val="960000"/>
          <w:sz w:val="20"/>
        </w:rPr>
        <w:t xml:space="preserve"> Esa función </w:t>
      </w:r>
      <w:r>
        <w:rPr>
          <w:b/>
          <w:color w:val="960000"/>
          <w:sz w:val="20"/>
        </w:rPr>
        <w:t>no la llama nadie</w:t>
      </w:r>
      <w:r>
        <w:rPr>
          <w:b w:val="0"/>
          <w:color w:val="960000"/>
          <w:sz w:val="20"/>
        </w:rPr>
        <w:t xml:space="preserve"> en ninguna de las dos puntas —lleva huérfana desde siempre—, y retirarla es un cambio con sentido propio: irá en su propio </w:t>
      </w:r>
      <w:r>
        <w:rPr>
          <w:rFonts w:ascii="Consolas" w:hAnsi="Consolas"/>
          <w:color w:val="960000"/>
          <w:sz w:val="20"/>
        </w:rPr>
        <w:t>N-x</w:t>
      </w:r>
      <w:r>
        <w:rPr>
          <w:b w:val="0"/>
          <w:color w:val="960000"/>
          <w:sz w:val="20"/>
        </w:rPr>
        <w:t xml:space="preserve">, no colado dentro de éste. ### ⚠️ La pantalla se va; el menú NO se ha ido del binario </w:t>
      </w:r>
      <w:r>
        <w:rPr>
          <w:b/>
          <w:color w:val="960000"/>
          <w:sz w:val="20"/>
        </w:rPr>
        <w:t>Medido el 28/08: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modo_hora.cpp</w:t>
      </w:r>
      <w:r>
        <w:rPr>
          <w:b w:val="0"/>
          <w:color w:val="960000"/>
          <w:sz w:val="20"/>
        </w:rPr>
        <w:t xml:space="preserve"> siguen compilándose, </w:t>
      </w:r>
      <w:r>
        <w:rPr>
          <w:rFonts w:ascii="Consolas" w:hAnsi="Consolas"/>
          <w:color w:val="960000"/>
          <w:sz w:val="20"/>
        </w:rPr>
        <w:t>lcd_setup()</w:t>
      </w:r>
      <w:r>
        <w:rPr>
          <w:b w:val="0"/>
          <w:color w:val="960000"/>
          <w:sz w:val="20"/>
        </w:rPr>
        <w:t xml:space="preserve"> sigue llamando a </w:t>
      </w:r>
      <w:r>
        <w:rPr>
          <w:rFonts w:ascii="Consolas" w:hAnsi="Consolas"/>
          <w:color w:val="960000"/>
          <w:sz w:val="20"/>
        </w:rPr>
        <w:t>u8g2.begin()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los cuatro botones de `J16` siguen navegando el menú</w:t>
      </w:r>
      <w:r>
        <w:rPr>
          <w:b w:val="0"/>
          <w:color w:val="960000"/>
          <w:sz w:val="20"/>
        </w:rPr>
        <w:t xml:space="preserve">. Lo único que falta es el display. </w:t>
      </w:r>
      <w:r>
        <w:rPr>
          <w:b/>
          <w:color w:val="960000"/>
          <w:sz w:val="20"/>
        </w:rPr>
        <w:t>Consecuencia para quien monte o mantenga el equipo:</w:t>
      </w:r>
      <w:r>
        <w:rPr>
          <w:b w:val="0"/>
          <w:color w:val="960000"/>
          <w:sz w:val="20"/>
        </w:rPr>
        <w:t xml:space="preserve"> pulsar esos botones —o accionar el mando de relés, que va en paralelo con ellos— </w:t>
      </w:r>
      <w:r>
        <w:rPr>
          <w:b/>
          <w:color w:val="960000"/>
          <w:sz w:val="20"/>
        </w:rPr>
        <w:t>mueve un menú a ciegas</w:t>
      </w:r>
      <w:r>
        <w:rPr>
          <w:b w:val="0"/>
          <w:color w:val="960000"/>
          <w:sz w:val="20"/>
        </w:rPr>
        <w:t xml:space="preserve">, y con los pulsos suficientes se llega a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se confirma una hora que el equipo dará por válida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se accionan los botones del gabinete para «probar».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ANTES DE PROBAR: reconfigurar las radios a </w:t>
      </w:r>
      <w:r>
        <w:rPr>
          <w:rFonts w:ascii="Consolas" w:hAnsi="Consolas"/>
          <w:color w:val="960000"/>
          <w:sz w:val="20"/>
        </w:rPr>
        <w:t>2.4 kbps</w:t>
      </w:r>
      <w:r>
        <w:rPr>
          <w:b w:val="0"/>
          <w:color w:val="960000"/>
          <w:sz w:val="20"/>
        </w:rPr>
        <w:t xml:space="preserve"> El cableado descrito aquí es correcto y no cambia. Lo que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debe cambiar es la </w:t>
      </w:r>
      <w:r>
        <w:rPr>
          <w:b/>
          <w:color w:val="960000"/>
          <w:sz w:val="20"/>
        </w:rPr>
        <w:t>velocidad aérea (Air Data Rate)</w:t>
      </w:r>
      <w:r>
        <w:rPr>
          <w:b w:val="0"/>
          <w:color w:val="960000"/>
          <w:sz w:val="20"/>
        </w:rPr>
        <w:t xml:space="preserve"> de las radios: de </w:t>
      </w:r>
      <w:r>
        <w:rPr>
          <w:rFonts w:ascii="Consolas" w:hAnsi="Consolas"/>
          <w:color w:val="960000"/>
          <w:sz w:val="20"/>
        </w:rPr>
        <w:t>0.3 kbps</w:t>
      </w:r>
      <w:r>
        <w:rPr>
          <w:b w:val="0"/>
          <w:color w:val="960000"/>
          <w:sz w:val="20"/>
        </w:rPr>
        <w:t xml:space="preserve"> a </w:t>
      </w:r>
      <w:r>
        <w:rPr>
          <w:b/>
          <w:color w:val="960000"/>
          <w:sz w:val="20"/>
        </w:rPr>
        <w:t>`2.4 kbps`</w:t>
      </w:r>
      <w:r>
        <w:rPr>
          <w:b w:val="0"/>
          <w:color w:val="960000"/>
          <w:sz w:val="20"/>
        </w:rPr>
        <w:t xml:space="preserve">, en todas. Ver </w:t>
      </w:r>
      <w:r>
        <w:rPr>
          <w:rFonts w:ascii="Consolas" w:hAnsi="Consolas"/>
          <w:color w:val="960000"/>
          <w:sz w:val="20"/>
        </w:rPr>
        <w:t>4_Manual_Configuracion_Radios.md</w:t>
      </w:r>
      <w:r>
        <w:rPr>
          <w:b w:val="0"/>
          <w:color w:val="960000"/>
          <w:sz w:val="20"/>
        </w:rPr>
        <w:t>. Sin ese ajuste el enlace sigue cayendo al paso de ciclo y el modo repetidor no funciona.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CABLEADO DE RADIOS INDUSTRIALES RS485 (E90-DTU)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[!IMPORTANT] </w:t>
      </w:r>
      <w:r>
        <w:rPr>
          <w:b/>
          <w:color w:val="960000"/>
          <w:sz w:val="20"/>
        </w:rPr>
        <w:t>ACLARACIÓN CRÍTICA DE CABLEADO:</w:t>
      </w:r>
      <w:r>
        <w:rPr>
          <w:b w:val="0"/>
          <w:color w:val="960000"/>
          <w:sz w:val="20"/>
        </w:rPr>
        <w:t xml:space="preserve"> Las radios industriales </w:t>
      </w:r>
      <w:r>
        <w:rPr>
          <w:b/>
          <w:color w:val="960000"/>
          <w:sz w:val="20"/>
        </w:rPr>
        <w:t>E90-DTU (caja metálica)</w:t>
      </w:r>
      <w:r>
        <w:rPr>
          <w:b w:val="0"/>
          <w:color w:val="960000"/>
          <w:sz w:val="20"/>
        </w:rPr>
        <w:t xml:space="preserve"> utilizan la interfaz estándar </w:t>
      </w:r>
      <w:r>
        <w:rPr>
          <w:b/>
          <w:color w:val="960000"/>
          <w:sz w:val="20"/>
        </w:rPr>
        <w:t>RS485 diferencial (2 hilos)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BUSQUE PINES TTL (DI, RO, DE, RE) EN LA RADIO</w:t>
      </w:r>
      <w:r>
        <w:rPr>
          <w:b w:val="0"/>
          <w:color w:val="960000"/>
          <w:sz w:val="20"/>
        </w:rPr>
        <w:t xml:space="preserve">. La tarjeta impresa del semáforo (STM32) </w:t>
      </w:r>
      <w:r>
        <w:rPr>
          <w:b/>
          <w:color w:val="960000"/>
          <w:sz w:val="20"/>
        </w:rPr>
        <w:t>ya incluye el integrado transceptor MAX3485 soldado</w:t>
      </w:r>
      <w:r>
        <w:rPr>
          <w:b w:val="0"/>
          <w:color w:val="960000"/>
          <w:sz w:val="20"/>
        </w:rPr>
        <w:t xml:space="preserve">, por lo que la conexión se realiza mediante </w:t>
      </w:r>
      <w:r>
        <w:rPr>
          <w:b/>
          <w:color w:val="960000"/>
          <w:sz w:val="20"/>
        </w:rPr>
        <w:t>solo 2 cables de datos</w:t>
      </w:r>
      <w:r>
        <w:rPr>
          <w:b w:val="0"/>
          <w:color w:val="960000"/>
          <w:sz w:val="20"/>
        </w:rPr>
        <w:t xml:space="preserve"> a la bornera de la tarjeta.</w:t>
      </w:r>
    </w:p>
    <w:p>
      <w:pPr>
        <w:spacing w:before="200" w:after="120"/>
      </w:pPr>
      <w:r>
        <w:rPr>
          <w:b/>
          <w:color w:val="003366"/>
          <w:sz w:val="23"/>
        </w:rPr>
        <w:t>Diagrama de Conexión Físico: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+------------------------------------+        2 Hilos RS485       +------------------------------------+</w:t>
        <w:br/>
        <w:t>| Tarjeta Controladora Semáforo STM32|                            |     Radio Industrial E90-DTU       |</w:t>
        <w:br/>
        <w:t>|    (Chip MAX3485 Integrado)        |                            |         (Caja Metálica RF)         |</w:t>
        <w:br/>
        <w:t>|                                    |                            |                                    |</w:t>
        <w:br/>
        <w:t>|   Bornera Verde A  ----------------|----------------------------|----&gt; Pin 485_A                     |</w:t>
        <w:br/>
        <w:t>|   Bornera Verde B  ----------------|----------------------------|----&gt; Pin 485_B                     |</w:t>
        <w:br/>
        <w:t>|                                    |                            |      Pin V+ (12V - 24V DC)         |</w:t>
        <w:br/>
        <w:t>|   Bornera GND / V- ----------------|----------------------------|----&gt; Pin V- (Masa común / Tierra)  |</w:t>
        <w:br/>
        <w:t>+------------------------------------+                            +------------------------------------+</w:t>
      </w:r>
    </w:p>
    <w:p>
      <w:pPr>
        <w:spacing w:before="200" w:after="120"/>
      </w:pPr>
      <w:r>
        <w:rPr>
          <w:b/>
          <w:color w:val="003366"/>
          <w:sz w:val="23"/>
        </w:rPr>
        <w:t>Reglas de Cableado RS485 (Directo, NO Cruzado):</w:t>
      </w:r>
    </w:p>
    <w:p>
      <w:pPr>
        <w:pStyle w:val="ListNumber"/>
        <w:spacing w:after="60"/>
      </w:pPr>
      <w:r>
        <w:rPr>
          <w:b/>
          <w:sz w:val="21"/>
        </w:rPr>
        <w:t>Bornera `A` de la Tarjeta Semáforo</w:t>
      </w:r>
      <w:r>
        <w:rPr>
          <w:b w:val="0"/>
          <w:sz w:val="21"/>
        </w:rPr>
        <w:t xml:space="preserve"> → se conecta al </w:t>
      </w:r>
      <w:r>
        <w:rPr>
          <w:b/>
          <w:sz w:val="21"/>
        </w:rPr>
        <w:t>`Pin 485_A`</w:t>
      </w:r>
      <w:r>
        <w:rPr>
          <w:b w:val="0"/>
          <w:sz w:val="21"/>
        </w:rPr>
        <w:t xml:space="preserve"> de la radio E90-DTU.</w:t>
      </w:r>
    </w:p>
    <w:p>
      <w:pPr>
        <w:pStyle w:val="ListNumber"/>
        <w:spacing w:after="60"/>
      </w:pPr>
      <w:r>
        <w:rPr>
          <w:b/>
          <w:sz w:val="21"/>
        </w:rPr>
        <w:t>Bornera `B` de la Tarjeta Semáforo</w:t>
      </w:r>
      <w:r>
        <w:rPr>
          <w:b w:val="0"/>
          <w:sz w:val="21"/>
        </w:rPr>
        <w:t xml:space="preserve"> → se conecta al </w:t>
      </w:r>
      <w:r>
        <w:rPr>
          <w:b/>
          <w:sz w:val="21"/>
        </w:rPr>
        <w:t>`Pin 485_B`</w:t>
      </w:r>
      <w:r>
        <w:rPr>
          <w:b w:val="0"/>
          <w:sz w:val="21"/>
        </w:rPr>
        <w:t xml:space="preserve"> de la radio E90-DTU.</w:t>
      </w:r>
    </w:p>
    <w:p>
      <w:pPr>
        <w:pStyle w:val="ListNumber"/>
        <w:spacing w:after="60"/>
      </w:pPr>
      <w:r>
        <w:rPr>
          <w:b/>
          <w:sz w:val="21"/>
        </w:rPr>
        <w:t>No se cruzan los hilos A y B:</w:t>
      </w:r>
      <w:r>
        <w:rPr>
          <w:b w:val="0"/>
          <w:sz w:val="21"/>
        </w:rPr>
        <w:t xml:space="preserve"> A diferencia del puerto RS232 o UART TTL (donde TX va con RX), el bus RS485 es paralelo y mide voltaje diferencial (V_A - V_B). Si invierte los cables (A con B), la radio no recibirá datos.</w:t>
      </w:r>
    </w:p>
    <w:p>
      <w:pPr>
        <w:pStyle w:val="ListNumber"/>
        <w:spacing w:after="60"/>
      </w:pPr>
      <w:r>
        <w:rPr>
          <w:b/>
          <w:sz w:val="21"/>
        </w:rPr>
        <w:t>Sin control de dirección DE/RE externo:</w:t>
      </w:r>
      <w:r>
        <w:rPr>
          <w:b w:val="0"/>
          <w:sz w:val="21"/>
        </w:rPr>
        <w:t xml:space="preserve"> Las radios E90-DTU conmutan la dirección de transmisión y recepción automáticamente por hardware interno. No requiere cablear pines de control hacia la radio.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Topologías de Red Soportadas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En ambas topologías, </w:t>
      </w:r>
      <w:r>
        <w:rPr>
          <w:b/>
          <w:color w:val="960000"/>
          <w:sz w:val="20"/>
        </w:rPr>
        <w:t>todas</w:t>
      </w:r>
      <w:r>
        <w:rPr>
          <w:b w:val="0"/>
          <w:color w:val="960000"/>
          <w:sz w:val="20"/>
        </w:rPr>
        <w:t xml:space="preserve"> las radios deben quedar con el mismo Air Data Rate de </w:t>
      </w:r>
      <w:r>
        <w:rPr>
          <w:b/>
          <w:color w:val="960000"/>
          <w:sz w:val="20"/>
        </w:rPr>
        <w:t>`2.4 kbps`</w:t>
      </w:r>
      <w:r>
        <w:rPr>
          <w:b w:val="0"/>
          <w:color w:val="960000"/>
          <w:sz w:val="20"/>
        </w:rPr>
        <w:t xml:space="preserve">, potencia </w:t>
      </w:r>
      <w:r>
        <w:rPr>
          <w:rFonts w:ascii="Consolas" w:hAnsi="Consolas"/>
          <w:color w:val="960000"/>
          <w:sz w:val="20"/>
        </w:rPr>
        <w:t>30 dBm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FEC: Enable</w:t>
      </w:r>
      <w:r>
        <w:rPr>
          <w:b w:val="0"/>
          <w:color w:val="960000"/>
          <w:sz w:val="20"/>
        </w:rPr>
        <w:t>. Si una sola queda distinta, no enlazará con las demás.</w:t>
      </w:r>
    </w:p>
    <w:p>
      <w:pPr>
        <w:spacing w:before="200" w:after="120"/>
      </w:pPr>
      <w:r>
        <w:rPr>
          <w:b/>
          <w:color w:val="003366"/>
          <w:sz w:val="23"/>
        </w:rPr>
        <w:t>Opción 1: Modo Directo (2 Radios - Sin Repetidor)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Maestro:</w:t>
      </w:r>
      <w:r>
        <w:rPr>
          <w:b w:val="0"/>
          <w:sz w:val="21"/>
        </w:rPr>
        <w:t xml:space="preserve"> Tarjeta STM32 conectada por bornera A/B a la Radio 1 —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Esclavo:</w:t>
      </w:r>
      <w:r>
        <w:rPr>
          <w:b w:val="0"/>
          <w:sz w:val="21"/>
        </w:rPr>
        <w:t xml:space="preserve"> Tarjeta STM32 conectada por bornera A/B a la Radio 2 —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Funcionamiento:</w:t>
      </w:r>
      <w:r>
        <w:rPr>
          <w:b w:val="0"/>
          <w:sz w:val="21"/>
        </w:rPr>
        <w:t xml:space="preserve"> La señal viaja transparente por aire. No requiere la tarjeta Repetidor ESP32.</w:t>
      </w:r>
    </w:p>
    <w:p>
      <w:pPr>
        <w:spacing w:before="200" w:after="120"/>
      </w:pPr>
      <w:r>
        <w:rPr>
          <w:b/>
          <w:color w:val="003366"/>
          <w:sz w:val="23"/>
        </w:rPr>
        <w:t>Opción 2: Modo Repetidor (4 Radios - Esquinas Ciegas / Montaña)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Maestro:</w:t>
      </w:r>
      <w:r>
        <w:rPr>
          <w:b w:val="0"/>
          <w:sz w:val="21"/>
        </w:rPr>
        <w:t xml:space="preserve"> Conectado a la Radio 1 —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Repetidor Central (ESP32):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Radio B1 en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 — habla con el Maestro.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Radio B2 en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172.0 MHz</w:t>
      </w:r>
      <w:r>
        <w:rPr>
          <w:b w:val="0"/>
          <w:sz w:val="21"/>
        </w:rPr>
        <w:t>) — habla con el Esclavo.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La tarjeta ESP32 reenvía los datos de forma asíncrona, liberando el bus RS485 tras 5 ms de silencio.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Esclavo:</w:t>
      </w:r>
      <w:r>
        <w:rPr>
          <w:b w:val="0"/>
          <w:sz w:val="21"/>
        </w:rPr>
        <w:t xml:space="preserve"> Conectado a la Radio 4 —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172.0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Nota:</w:t>
      </w:r>
      <w:r>
        <w:rPr>
          <w:b w:val="0"/>
          <w:sz w:val="21"/>
        </w:rPr>
        <w:t xml:space="preserve"> en esta topología cada mensaje da </w:t>
      </w:r>
      <w:r>
        <w:rPr>
          <w:b/>
          <w:sz w:val="21"/>
        </w:rPr>
        <w:t>dos saltos de aire por sentido</w:t>
      </w:r>
      <w:r>
        <w:rPr>
          <w:b w:val="0"/>
          <w:sz w:val="21"/>
        </w:rPr>
        <w:t xml:space="preserve">. Es la razón por la que la velocidad aérea de </w:t>
      </w:r>
      <w:r>
        <w:rPr>
          <w:rFonts w:ascii="Consolas" w:hAnsi="Consolas"/>
          <w:sz w:val="21"/>
        </w:rPr>
        <w:t>0.3 kbps</w:t>
      </w:r>
      <w:r>
        <w:rPr>
          <w:b w:val="0"/>
          <w:sz w:val="21"/>
        </w:rPr>
        <w:t xml:space="preserve"> resultaba insuficiente y quedó derogada.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2.1 📡 Antenas — la pieza que más alcance gana o pierde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Prueba de campo del 31/07/2026:</w:t>
      </w:r>
      <w:r>
        <w:rPr>
          <w:b w:val="0"/>
          <w:color w:val="960000"/>
          <w:sz w:val="20"/>
        </w:rPr>
        <w:t xml:space="preserve"> con las antenas originales el alcance era de </w:t>
      </w:r>
      <w:r>
        <w:rPr>
          <w:b/>
          <w:color w:val="960000"/>
          <w:sz w:val="20"/>
        </w:rPr>
        <w:t>1 cuadra, esquina y 2 cuadras más</w:t>
      </w:r>
      <w:r>
        <w:rPr>
          <w:b w:val="0"/>
          <w:color w:val="960000"/>
          <w:sz w:val="20"/>
        </w:rPr>
        <w:t xml:space="preserve">. Para 1 W a 170 MHz eso es muy poco — en línea de vista deberían ser kilómetros. La causa casi segura: </w:t>
      </w:r>
      <w:r>
        <w:rPr>
          <w:b/>
          <w:color w:val="960000"/>
          <w:sz w:val="20"/>
        </w:rPr>
        <w:t>antenas que no son de la banda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El error más caro: comprar en el mercado equivocado</w:t>
      </w:r>
    </w:p>
    <w:p>
      <w:pPr>
        <w:spacing w:after="120"/>
      </w:pPr>
      <w:r>
        <w:rPr>
          <w:b w:val="0"/>
          <w:sz w:val="21"/>
        </w:rPr>
        <w:t xml:space="preserve">Las antenas genéricas vendidas como "antena LoRa" suelen ser de </w:t>
      </w:r>
      <w:r>
        <w:rPr>
          <w:b/>
          <w:sz w:val="21"/>
        </w:rPr>
        <w:t>433 o 915 MHz</w:t>
      </w:r>
      <w:r>
        <w:rPr>
          <w:b w:val="0"/>
          <w:sz w:val="21"/>
        </w:rPr>
        <w:t>. Puestas en un</w:t>
      </w:r>
    </w:p>
    <w:p>
      <w:pPr>
        <w:spacing w:after="120"/>
      </w:pPr>
      <w:r>
        <w:rPr>
          <w:b w:val="0"/>
          <w:sz w:val="21"/>
        </w:rPr>
        <w:t xml:space="preserve">radio de 170 MHz </w:t>
      </w:r>
      <w:r>
        <w:rPr>
          <w:b/>
          <w:sz w:val="21"/>
        </w:rPr>
        <w:t>rinden pésimo</w:t>
      </w:r>
      <w:r>
        <w:rPr>
          <w:b w:val="0"/>
          <w:sz w:val="21"/>
        </w:rPr>
        <w:t>: se pierden fácilmente 15–20 dB, que es justo la diferencia entre</w:t>
      </w:r>
    </w:p>
    <w:p>
      <w:pPr>
        <w:spacing w:after="120"/>
      </w:pPr>
      <w:r>
        <w:rPr>
          <w:b w:val="0"/>
          <w:sz w:val="21"/>
        </w:rPr>
        <w:t>tres cuadras y varios kilómetros.</w:t>
      </w:r>
    </w:p>
    <w:p>
      <w:pPr>
        <w:spacing w:after="120"/>
      </w:pPr>
      <w:r>
        <w:rPr>
          <w:b/>
          <w:sz w:val="21"/>
        </w:rPr>
        <w:t>170 MHz cae en la banda VHF comercial (136–174 MHz)</w:t>
      </w:r>
      <w:r>
        <w:rPr>
          <w:b w:val="0"/>
          <w:sz w:val="21"/>
        </w:rPr>
        <w:t xml:space="preserve"> — la misma de los radios de taxi, seguridad</w:t>
      </w:r>
    </w:p>
    <w:p>
      <w:pPr>
        <w:spacing w:after="120"/>
      </w:pPr>
      <w:r>
        <w:rPr>
          <w:b w:val="0"/>
          <w:sz w:val="21"/>
        </w:rPr>
        <w:t xml:space="preserve">y vigilancia. </w:t>
      </w:r>
      <w:r>
        <w:rPr>
          <w:b/>
          <w:sz w:val="21"/>
        </w:rPr>
        <w:t>Ahí es donde hay que comprar</w:t>
      </w:r>
      <w:r>
        <w:rPr>
          <w:b w:val="0"/>
          <w:sz w:val="21"/>
        </w:rPr>
        <w:t>, en distribuidores de radiocomunicación profesional,</w:t>
      </w:r>
    </w:p>
    <w:p>
      <w:pPr>
        <w:spacing w:after="120"/>
      </w:pPr>
      <w:r>
        <w:rPr>
          <w:b w:val="0"/>
          <w:sz w:val="21"/>
        </w:rPr>
        <w:t>no en tiendas de electrónica de hobby.</w:t>
      </w:r>
    </w:p>
    <w:p>
      <w:pPr>
        <w:spacing w:before="200" w:after="120"/>
      </w:pPr>
      <w:r>
        <w:rPr>
          <w:b/>
          <w:color w:val="003366"/>
          <w:sz w:val="23"/>
        </w:rPr>
        <w:t>La física manda el tamaño</w:t>
      </w:r>
    </w:p>
    <w:p>
      <w:pPr>
        <w:spacing w:after="120"/>
      </w:pPr>
      <w:r>
        <w:rPr>
          <w:b w:val="0"/>
          <w:sz w:val="21"/>
        </w:rPr>
        <w:t xml:space="preserve">A 170 MHz la longitud de onda es de </w:t>
      </w:r>
      <w:r>
        <w:rPr>
          <w:b/>
          <w:sz w:val="21"/>
        </w:rPr>
        <w:t>1,76 m</w:t>
      </w:r>
      <w:r>
        <w:rPr>
          <w:b w:val="0"/>
          <w:sz w:val="21"/>
        </w:rPr>
        <w:t>. No hay forma de hacer una antena eficiente y corta: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Tipo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Ganancia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Longitud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Látigo ¼ de onda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~0 dB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~42 cm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Fibra de vidrio 1 sección, ⅝ de onda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~3 dB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~1 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Colineal fibra de vidrio 2 secciones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6–7 dB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~3,2 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Yagi 5 elementos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9,2 dB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boom 1,5–2 m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Desconfía de cualquier antena de 15–20 cm vendida como "170 MHz".</w:t>
      </w:r>
      <w:r>
        <w:rPr>
          <w:b w:val="0"/>
          <w:color w:val="960000"/>
          <w:sz w:val="20"/>
        </w:rPr>
        <w:t xml:space="preserve"> Son helicoidales cargadas y su rendimiento es una fracción del de un cuarto de onda real.</w:t>
      </w:r>
    </w:p>
    <w:p>
      <w:pPr>
        <w:spacing w:before="200" w:after="120"/>
      </w:pPr>
      <w:r>
        <w:rPr>
          <w:b/>
          <w:color w:val="003366"/>
          <w:sz w:val="23"/>
        </w:rPr>
        <w:t>Cómo repartirlas en este sistema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Equipo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Antena recomendada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Maestro y Esclavo</w:t>
            </w:r>
            <w:r>
              <w:rPr>
                <w:b w:val="0"/>
                <w:sz w:val="19"/>
              </w:rPr>
              <w:t xml:space="preserve"> (móviles)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Fibra de vidrio </w:t>
            </w:r>
            <w:r>
              <w:rPr>
                <w:b/>
                <w:sz w:val="19"/>
              </w:rPr>
              <w:t>1 sección ⅝ de onda, ~1 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Se transportan y reubican. Una de 3,2 m es inmanejable en una unidad móvil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Repetidor</w:t>
            </w:r>
            <w:r>
              <w:rPr>
                <w:b w:val="0"/>
                <w:sz w:val="19"/>
              </w:rPr>
              <w:t xml:space="preserve"> (fijo en poste)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Yagi 5 elementos</w:t>
            </w:r>
            <w:r>
              <w:rPr>
                <w:b w:val="0"/>
                <w:sz w:val="19"/>
              </w:rPr>
              <w:t>, una apuntando a cada extremo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Está fijo: ahí cabe antena grande y es donde más rinde. La directividad además </w:t>
            </w:r>
            <w:r>
              <w:rPr>
                <w:b/>
                <w:sz w:val="19"/>
              </w:rPr>
              <w:t>reduce el acoplamiento entre las dos radios del poste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📻 Una sola antena cubre 170 y 172 MHz</w:t>
      </w:r>
    </w:p>
    <w:p>
      <w:pPr>
        <w:spacing w:after="120"/>
      </w:pPr>
      <w:r>
        <w:rPr>
          <w:b/>
          <w:sz w:val="21"/>
        </w:rPr>
        <w:t>No hacen falta dos modelos distintos.</w:t>
      </w:r>
      <w:r>
        <w:rPr>
          <w:b w:val="0"/>
          <w:sz w:val="21"/>
        </w:rPr>
        <w:t xml:space="preserve"> Las dos frecuencias caen dentro de la banda **VHF comercial</w:t>
      </w:r>
    </w:p>
    <w:p>
      <w:pPr>
        <w:spacing w:after="120"/>
      </w:pPr>
      <w:r>
        <w:rPr>
          <w:b w:val="0"/>
          <w:sz w:val="21"/>
        </w:rPr>
        <w:t>136–174 MHz**, y cualquier antena que cubra ese rango sirve para ambas.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Al comprar, verificar el rango que declara la antena.</w:t>
      </w:r>
      <w:r>
        <w:rPr>
          <w:b w:val="0"/>
          <w:color w:val="960000"/>
          <w:sz w:val="20"/>
        </w:rPr>
        <w:t xml:space="preserve"> Muchas antenas "VHF" vienen sintonizadas solo para </w:t>
      </w:r>
      <w:r>
        <w:rPr>
          <w:b/>
          <w:color w:val="960000"/>
          <w:sz w:val="20"/>
        </w:rPr>
        <w:t>136–144 MHz</w:t>
      </w:r>
      <w:r>
        <w:rPr>
          <w:b w:val="0"/>
          <w:color w:val="960000"/>
          <w:sz w:val="20"/>
        </w:rPr>
        <w:t xml:space="preserve"> (banda de radioaficionado) y </w:t>
      </w:r>
      <w:r>
        <w:rPr>
          <w:b/>
          <w:color w:val="960000"/>
          <w:sz w:val="20"/>
        </w:rPr>
        <w:t>no cubren 170</w:t>
      </w:r>
      <w:r>
        <w:rPr>
          <w:b w:val="0"/>
          <w:color w:val="960000"/>
          <w:sz w:val="20"/>
        </w:rPr>
        <w:t xml:space="preserve">. Hay que exigir que el rango declarado incluya </w:t>
      </w:r>
      <w:r>
        <w:rPr>
          <w:b/>
          <w:color w:val="960000"/>
          <w:sz w:val="20"/>
        </w:rPr>
        <w:t>148–174 MHz</w:t>
      </w:r>
      <w:r>
        <w:rPr>
          <w:b w:val="0"/>
          <w:color w:val="960000"/>
          <w:sz w:val="20"/>
        </w:rPr>
        <w:t xml:space="preserve"> o </w:t>
      </w:r>
      <w:r>
        <w:rPr>
          <w:b/>
          <w:color w:val="960000"/>
          <w:sz w:val="20"/>
        </w:rPr>
        <w:t>136–174 MHz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⚠️ Los conectores no coinciden — pídelos con la antena</w:t>
      </w:r>
    </w:p>
    <w:p>
      <w:pPr>
        <w:spacing w:after="120"/>
      </w:pPr>
      <w:r>
        <w:rPr>
          <w:b/>
          <w:sz w:val="21"/>
        </w:rPr>
        <w:t>Lado del radio — dato verificado en el datasheet oficial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E90-DTU(230SL37)_UserManual_EN_V1.5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tabla de interfaces, punto 8):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*"Antenna interface — </w:t>
      </w:r>
      <w:r>
        <w:rPr>
          <w:b/>
          <w:color w:val="960000"/>
          <w:sz w:val="20"/>
        </w:rPr>
        <w:t>SMA-K</w:t>
      </w:r>
      <w:r>
        <w:rPr>
          <w:b w:val="0"/>
          <w:color w:val="960000"/>
          <w:sz w:val="20"/>
        </w:rPr>
        <w:t xml:space="preserve"> interface, external thread, 10 mm, </w:t>
      </w:r>
      <w:r>
        <w:rPr>
          <w:b/>
          <w:color w:val="960000"/>
          <w:sz w:val="20"/>
        </w:rPr>
        <w:t>50 Ω</w:t>
      </w:r>
      <w:r>
        <w:rPr>
          <w:b w:val="0"/>
          <w:color w:val="960000"/>
          <w:sz w:val="20"/>
        </w:rPr>
        <w:t xml:space="preserve"> characteristic impedance"*</w:t>
      </w:r>
    </w:p>
    <w:p>
      <w:pPr>
        <w:spacing w:after="120"/>
      </w:pPr>
      <w:r>
        <w:rPr>
          <w:rFonts w:ascii="Consolas" w:hAnsi="Consolas"/>
          <w:sz w:val="21"/>
        </w:rPr>
        <w:t>SMA-K</w:t>
      </w:r>
      <w:r>
        <w:rPr>
          <w:b w:val="0"/>
          <w:sz w:val="21"/>
        </w:rPr>
        <w:t xml:space="preserve"> es </w:t>
      </w:r>
      <w:r>
        <w:rPr>
          <w:b/>
          <w:sz w:val="21"/>
        </w:rPr>
        <w:t>SMA hembra</w:t>
      </w:r>
      <w:r>
        <w:rPr>
          <w:b w:val="0"/>
          <w:sz w:val="21"/>
        </w:rPr>
        <w:t>: cuerpo con rosca exterior y contacto central hueco. Lo que se le enrosca</w:t>
      </w:r>
    </w:p>
    <w:p>
      <w:pPr>
        <w:spacing w:after="120"/>
      </w:pPr>
      <w:r>
        <w:rPr>
          <w:b w:val="0"/>
          <w:sz w:val="21"/>
        </w:rPr>
        <w:t xml:space="preserve">debe ser </w:t>
      </w:r>
      <w:r>
        <w:rPr>
          <w:b/>
          <w:sz w:val="21"/>
        </w:rPr>
        <w:t>SMA macho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Lado de la antena:</w:t>
      </w:r>
      <w:r>
        <w:rPr>
          <w:b w:val="0"/>
          <w:sz w:val="21"/>
        </w:rPr>
        <w:t xml:space="preserve"> las antenas profesionales de VHF traen </w:t>
      </w:r>
      <w:r>
        <w:rPr>
          <w:b/>
          <w:sz w:val="21"/>
        </w:rPr>
        <w:t>`UHF hembra (SO-239)`</w:t>
      </w:r>
      <w:r>
        <w:rPr>
          <w:b w:val="0"/>
          <w:sz w:val="21"/>
        </w:rPr>
        <w:t xml:space="preserve"> —lo más</w:t>
      </w:r>
    </w:p>
    <w:p>
      <w:pPr>
        <w:spacing w:after="120"/>
      </w:pPr>
      <w:r>
        <w:rPr>
          <w:b w:val="0"/>
          <w:sz w:val="21"/>
        </w:rPr>
        <w:t xml:space="preserve">habitual en fibra de vidrio— o </w:t>
      </w:r>
      <w:r>
        <w:rPr>
          <w:b/>
          <w:sz w:val="21"/>
        </w:rPr>
        <w:t>`N hembra`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conectan directo al radio.</w:t>
      </w:r>
    </w:p>
    <w:p>
      <w:pPr>
        <w:spacing w:after="120"/>
      </w:pPr>
      <w:r>
        <w:rPr>
          <w:b w:val="0"/>
          <w:sz w:val="21"/>
        </w:rPr>
        <w:t>Cadena completa de conexión: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Antena VHF omnidireccional</w:t>
        <w:br/>
        <w:t xml:space="preserve">   └─ UHF hembra (SO-239)</w:t>
        <w:br/>
        <w:t xml:space="preserve">            │</w:t>
        <w:br/>
        <w:t xml:space="preserve">   Cable coaxial RG-8X</w:t>
        <w:br/>
        <w:t xml:space="preserve">   └─ UHF macho (PL-259) en ambos extremos</w:t>
        <w:br/>
        <w:t xml:space="preserve">            │</w:t>
        <w:br/>
        <w:t xml:space="preserve">   Adaptador o pigtail   UHF hembra → SMA macho</w:t>
        <w:br/>
        <w:t xml:space="preserve">            │</w:t>
        <w:br/>
        <w:t xml:space="preserve">   Radio E90-DTU</w:t>
        <w:br/>
        <w:t xml:space="preserve">   └─ SMA-K (hembra, rosca exterior, 50 Ω)</w:t>
      </w:r>
    </w:p>
    <w:p>
      <w:pPr>
        <w:spacing w:after="120"/>
      </w:pPr>
      <w:r>
        <w:rPr>
          <w:b w:val="0"/>
          <w:sz w:val="21"/>
        </w:rPr>
        <w:t>Pide siempre junto con las antenas: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Adaptador o pigtail </w:t>
      </w:r>
      <w:r>
        <w:rPr>
          <w:b/>
          <w:sz w:val="21"/>
        </w:rPr>
        <w:t>UHF/N → SMA macho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Cable coaxial </w:t>
      </w:r>
      <w:r>
        <w:rPr>
          <w:b/>
          <w:sz w:val="21"/>
        </w:rPr>
        <w:t>RG-8X</w:t>
      </w:r>
      <w:r>
        <w:rPr>
          <w:b w:val="0"/>
          <w:sz w:val="21"/>
        </w:rPr>
        <w:t xml:space="preserve"> *(pierde menos que el RG-58 en VHF)* **con los conectores ya instalados de</w:t>
      </w:r>
    </w:p>
    <w:p>
      <w:pPr>
        <w:spacing w:after="120"/>
      </w:pPr>
      <w:r>
        <w:rPr>
          <w:b w:val="0"/>
          <w:sz w:val="21"/>
        </w:rPr>
        <w:t>fábrica** — un conector mal soldado en obra es una de las causas más frecuentes de pérdida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Todo de </w:t>
      </w:r>
      <w:r>
        <w:rPr>
          <w:b/>
          <w:sz w:val="21"/>
        </w:rPr>
        <w:t>50 Ω</w:t>
      </w:r>
      <w:r>
        <w:rPr>
          <w:b w:val="0"/>
          <w:sz w:val="21"/>
        </w:rPr>
        <w:t xml:space="preserve">. El coaxial de 75 Ω de televisión </w:t>
      </w:r>
      <w:r>
        <w:rPr>
          <w:b/>
          <w:sz w:val="21"/>
        </w:rPr>
        <w:t>no sirve</w:t>
      </w:r>
    </w:p>
    <w:p>
      <w:pPr>
        <w:spacing w:after="120"/>
      </w:pPr>
      <w:r>
        <w:rPr>
          <w:b w:val="0"/>
          <w:sz w:val="21"/>
        </w:rPr>
        <w:t>*Si pides las antenas sin esto, llegan y no se pueden instalar.*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dato del conector está verificado sobre el datasheet de la variante `230SL37`.</w:t>
      </w:r>
      <w:r>
        <w:rPr>
          <w:b w:val="0"/>
          <w:color w:val="960000"/>
          <w:sz w:val="20"/>
        </w:rPr>
        <w:t xml:space="preserve"> Toda la familia E90-DTU SL usa la misma caja e interfaz, pero </w:t>
      </w:r>
      <w:r>
        <w:rPr>
          <w:b/>
          <w:color w:val="960000"/>
          <w:sz w:val="20"/>
        </w:rPr>
        <w:t>antes de comprar conviene mirar el conector del radio físico</w:t>
      </w:r>
      <w:r>
        <w:rPr>
          <w:b w:val="0"/>
          <w:color w:val="960000"/>
          <w:sz w:val="20"/>
        </w:rPr>
        <w:t xml:space="preserve"> — son diez segundos y evita un pedido equivocado.</w:t>
      </w:r>
    </w:p>
    <w:p>
      <w:pPr>
        <w:spacing w:before="200" w:after="120"/>
      </w:pPr>
      <w:r>
        <w:rPr>
          <w:b/>
          <w:color w:val="003366"/>
          <w:sz w:val="23"/>
        </w:rPr>
        <w:t>Modelos disponibles en Colombia</w:t>
      </w:r>
    </w:p>
    <w:p>
      <w:pPr>
        <w:spacing w:after="120"/>
      </w:pPr>
      <w:r>
        <w:rPr>
          <w:b w:val="0"/>
          <w:sz w:val="21"/>
        </w:rPr>
        <w:t xml:space="preserve">El sistema usa </w:t>
      </w:r>
      <w:r>
        <w:rPr>
          <w:b/>
          <w:sz w:val="21"/>
        </w:rPr>
        <w:t>170 y 172 MHz</w:t>
      </w:r>
      <w:r>
        <w:rPr>
          <w:b w:val="0"/>
          <w:sz w:val="21"/>
        </w:rPr>
        <w:t xml:space="preserve">. La columna de la derecha indica si el modelo cubre </w:t>
      </w:r>
      <w:r>
        <w:rPr>
          <w:b/>
          <w:sz w:val="21"/>
        </w:rPr>
        <w:t>las dos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Referencia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Tipo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Banda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Ganancia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¿170 y 172?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TX-AB-136-74-FG1</w:t>
            </w:r>
            <w:r>
              <w:rPr>
                <w:b w:val="0"/>
                <w:sz w:val="19"/>
              </w:rPr>
              <w:t xml:space="preserve"> (TXPRO)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Fibra, 1 sección ⅝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136–174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~3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TXAB-136-74-FG2</w:t>
            </w:r>
            <w:r>
              <w:rPr>
                <w:b w:val="0"/>
                <w:sz w:val="19"/>
              </w:rPr>
              <w:t xml:space="preserve"> (TXPRO)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Colineal, 3,2 m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136–174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6,7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1490</w:t>
            </w:r>
            <w:r>
              <w:rPr>
                <w:b w:val="0"/>
                <w:sz w:val="19"/>
              </w:rPr>
              <w:t xml:space="preserve"> (TRAM Browning)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Colineal fibra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144–174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6,7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HX6-160-70</w:t>
            </w:r>
            <w:r>
              <w:rPr>
                <w:b w:val="0"/>
                <w:sz w:val="19"/>
              </w:rPr>
              <w:t xml:space="preserve"> (Hustler)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Fibra, climas extremos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160–170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 — se queda en 170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MYA-1505K</w:t>
            </w:r>
            <w:r>
              <w:rPr>
                <w:b w:val="0"/>
                <w:sz w:val="19"/>
              </w:rPr>
              <w:t xml:space="preserve"> (PCTEL)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Yagi 5 elementos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150–174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9,2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MYA-1503K</w:t>
            </w:r>
            <w:r>
              <w:rPr>
                <w:b w:val="0"/>
                <w:sz w:val="19"/>
              </w:rPr>
              <w:t xml:space="preserve"> (PCTEL)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Yagi 3 elementos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150–174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7,1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 `HX6-160-70` queda descartada para este sistema.</w:t>
      </w:r>
      <w:r>
        <w:rPr>
          <w:b w:val="0"/>
          <w:color w:val="960000"/>
          <w:sz w:val="20"/>
        </w:rPr>
        <w:t xml:space="preserve"> Su rango termina justo en 170 MHz y </w:t>
      </w:r>
      <w:r>
        <w:rPr>
          <w:b/>
          <w:color w:val="960000"/>
          <w:sz w:val="20"/>
        </w:rPr>
        <w:t>no llega a 172</w:t>
      </w:r>
      <w:r>
        <w:rPr>
          <w:b w:val="0"/>
          <w:color w:val="960000"/>
          <w:sz w:val="20"/>
        </w:rPr>
        <w:t xml:space="preserve">. En el borde de banda el acople empeora, la potencia se refleja hacia el radio en lugar de radiarse y </w:t>
      </w:r>
      <w:r>
        <w:rPr>
          <w:b/>
          <w:color w:val="960000"/>
          <w:sz w:val="20"/>
        </w:rPr>
        <w:t>el alcance en 172 sería aún peor que hoy</w:t>
      </w:r>
      <w:r>
        <w:rPr>
          <w:b w:val="0"/>
          <w:color w:val="960000"/>
          <w:sz w:val="20"/>
        </w:rPr>
        <w:t>. Se deja en la tabla precisamente para que nadie la pida por descuido.</w:t>
      </w:r>
    </w:p>
    <w:p>
      <w:pPr>
        <w:spacing w:after="120"/>
      </w:pPr>
      <w:r>
        <w:rPr>
          <w:b/>
          <w:sz w:val="21"/>
        </w:rPr>
        <w:t>Proveedores:</w:t>
      </w:r>
      <w:r>
        <w:rPr>
          <w:b w:val="0"/>
          <w:sz w:val="21"/>
        </w:rPr>
        <w:t xml:space="preserve"> SYSCOM Colombia, Sumitec Comunicaciones, PCredcom.</w:t>
      </w:r>
    </w:p>
    <w:p>
      <w:pPr>
        <w:spacing w:after="120"/>
      </w:pPr>
      <w:r>
        <w:rPr>
          <w:b/>
          <w:sz w:val="21"/>
        </w:rPr>
        <w:t>Pide por la banda `136-174 MHz`</w:t>
      </w:r>
      <w:r>
        <w:rPr>
          <w:b w:val="0"/>
          <w:sz w:val="21"/>
        </w:rPr>
        <w:t>, no por "antena LoRa".</w:t>
      </w:r>
    </w:p>
    <w:p>
      <w:pPr>
        <w:spacing w:before="200" w:after="120"/>
      </w:pPr>
      <w:r>
        <w:rPr>
          <w:b/>
          <w:color w:val="003366"/>
          <w:sz w:val="23"/>
        </w:rPr>
        <w:t>Lo que ninguna antena resuelve</w:t>
      </w:r>
    </w:p>
    <w:p>
      <w:pPr>
        <w:spacing w:after="120"/>
      </w:pPr>
      <w:r>
        <w:rPr>
          <w:b w:val="0"/>
          <w:sz w:val="21"/>
        </w:rPr>
        <w:t xml:space="preserve">En ciudad densa </w:t>
      </w:r>
      <w:r>
        <w:rPr>
          <w:b/>
          <w:sz w:val="21"/>
        </w:rPr>
        <w:t>ninguna antena atraviesa edificios</w:t>
      </w:r>
      <w:r>
        <w:rPr>
          <w:b w:val="0"/>
          <w:sz w:val="21"/>
        </w:rPr>
        <w:t>. Lo que salva las esquinas es:</w:t>
      </w:r>
    </w:p>
    <w:p>
      <w:pPr>
        <w:pStyle w:val="ListNumber"/>
        <w:spacing w:after="60"/>
      </w:pPr>
      <w:r>
        <w:rPr>
          <w:b/>
          <w:sz w:val="21"/>
        </w:rPr>
        <w:t>La altura.</w:t>
      </w:r>
      <w:r>
        <w:rPr>
          <w:b w:val="0"/>
          <w:sz w:val="21"/>
        </w:rPr>
        <w:t xml:space="preserve"> Subir la antena 3 m suele rendir más que duplicar la potencia. Es la palanca</w:t>
      </w:r>
    </w:p>
    <w:p>
      <w:pPr>
        <w:spacing w:after="120"/>
      </w:pPr>
      <w:r>
        <w:rPr>
          <w:b w:val="0"/>
          <w:sz w:val="21"/>
        </w:rPr>
        <w:t>principal a VHF.</w:t>
      </w:r>
    </w:p>
    <w:p>
      <w:pPr>
        <w:pStyle w:val="ListNumber"/>
        <w:spacing w:after="60"/>
      </w:pPr>
      <w:r>
        <w:rPr>
          <w:b/>
          <w:sz w:val="21"/>
        </w:rPr>
        <w:t>La ubicación del repetidor.</w:t>
      </w:r>
      <w:r>
        <w:rPr>
          <w:b w:val="0"/>
          <w:sz w:val="21"/>
        </w:rPr>
        <w:t xml:space="preserve"> No va a mitad de camino: va donde </w:t>
      </w:r>
      <w:r>
        <w:rPr>
          <w:b/>
          <w:sz w:val="21"/>
        </w:rPr>
        <w:t>vea los dos extremos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normalmente arriba del talud o del poste, no en la vía.</w:t>
      </w:r>
    </w:p>
    <w:p>
      <w:pPr>
        <w:spacing w:before="200" w:after="120"/>
      </w:pPr>
      <w:r>
        <w:rPr>
          <w:b/>
          <w:color w:val="003366"/>
          <w:sz w:val="23"/>
        </w:rPr>
        <w:t>🔥 Y una advertencia que ya costó un radio</w:t>
      </w:r>
    </w:p>
    <w:p>
      <w:pPr>
        <w:spacing w:after="120"/>
      </w:pPr>
      <w:r>
        <w:rPr>
          <w:b/>
          <w:sz w:val="21"/>
        </w:rPr>
        <w:t>Transmitir con la antena en mal estado daña el amplificador de potencia.</w:t>
      </w:r>
      <w:r>
        <w:rPr>
          <w:b w:val="0"/>
          <w:sz w:val="21"/>
        </w:rPr>
        <w:t xml:space="preserve"> Con 1 W bastan unas</w:t>
      </w:r>
    </w:p>
    <w:p>
      <w:pPr>
        <w:spacing w:after="120"/>
      </w:pPr>
      <w:r>
        <w:rPr>
          <w:b w:val="0"/>
          <w:sz w:val="21"/>
        </w:rPr>
        <w:t>horas radiando contra un conector suelto, un coaxial roto o una antena de otra banda.</w:t>
      </w:r>
    </w:p>
    <w:p>
      <w:pPr>
        <w:spacing w:after="120"/>
      </w:pPr>
      <w:r>
        <w:rPr>
          <w:b/>
          <w:sz w:val="21"/>
        </w:rPr>
        <w:t>Antes de energizar un radio nuevo, revisa su coaxial y su conector.</w:t>
      </w:r>
      <w:r>
        <w:rPr>
          <w:b w:val="0"/>
          <w:sz w:val="21"/>
        </w:rPr>
        <w:t xml:space="preserve"> Si lo montas sobre el cable</w:t>
      </w:r>
    </w:p>
    <w:p>
      <w:pPr>
        <w:spacing w:after="120"/>
      </w:pPr>
      <w:r>
        <w:rPr>
          <w:b w:val="0"/>
          <w:sz w:val="21"/>
        </w:rPr>
        <w:t>que causó la avería anterior, quemas también el radio de reemplazo.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Interfaz Local — 🔴 RETIRADA EL 28/08. QUEDA LA BOTONERA, SIN PANTALLA</w:t>
      </w:r>
    </w:p>
    <w:p>
      <w:pPr>
        <w:spacing w:after="120"/>
      </w:pPr>
      <w:r>
        <w:rPr>
          <w:b/>
          <w:sz w:val="21"/>
        </w:rPr>
        <w:t>La LCD ST7920 (128×64) ya no se instala.</w:t>
      </w:r>
      <w:r>
        <w:rPr>
          <w:b w:val="0"/>
          <w:sz w:val="21"/>
        </w:rPr>
        <w:t xml:space="preserve"> La configuración de tiempos, los modos y la puesta en</w:t>
      </w:r>
    </w:p>
    <w:p>
      <w:pPr>
        <w:spacing w:after="120"/>
      </w:pPr>
      <w:r>
        <w:rPr>
          <w:b w:val="0"/>
          <w:sz w:val="21"/>
        </w:rPr>
        <w:t xml:space="preserve">hora se hacen </w:t>
      </w:r>
      <w:r>
        <w:rPr>
          <w:b/>
          <w:sz w:val="21"/>
        </w:rPr>
        <w:t>desde la app por Bluetooth</w:t>
      </w:r>
      <w:r>
        <w:rPr>
          <w:b w:val="0"/>
          <w:sz w:val="21"/>
        </w:rPr>
        <w:t xml:space="preserve"> (§8). Lo que sigue se conserva porque **el hardware de</w:t>
      </w:r>
    </w:p>
    <w:p>
      <w:pPr>
        <w:spacing w:after="120"/>
      </w:pPr>
      <w:r>
        <w:rPr>
          <w:b w:val="0"/>
          <w:sz w:val="21"/>
        </w:rPr>
        <w:t>la botonera sigue en la tarjeta y el menú sigue en el firmware**, y quien monte el equipo tiene que</w:t>
      </w:r>
    </w:p>
    <w:p>
      <w:pPr>
        <w:spacing w:after="120"/>
      </w:pPr>
      <w:r>
        <w:rPr>
          <w:b w:val="0"/>
          <w:sz w:val="21"/>
        </w:rPr>
        <w:t>saberlo.</w:t>
      </w:r>
    </w:p>
    <w:p>
      <w:pPr>
        <w:spacing w:after="120"/>
      </w:pPr>
      <w:r>
        <w:rPr>
          <w:b w:val="0"/>
          <w:sz w:val="21"/>
        </w:rPr>
        <w:t>~~La pantalla LCD (128x64) permite configurar los tiempos de la vía mediante 4 pulsadores físicos:~~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Botón 1 (Arriba / +):</w:t>
      </w:r>
      <w:r>
        <w:rPr>
          <w:b w:val="0"/>
          <w:sz w:val="21"/>
        </w:rPr>
        <w:t xml:space="preserve"> Sube el valor en la pantalla o cambia la luz en Modo Manual.~~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Botón 2 (Abajo / -):</w:t>
      </w:r>
      <w:r>
        <w:rPr>
          <w:b w:val="0"/>
          <w:sz w:val="21"/>
        </w:rPr>
        <w:t xml:space="preserve"> Baja el valor o cambia la luz en Modo Manual.~~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Botón 3 (Aceptar / OK):</w:t>
      </w:r>
      <w:r>
        <w:rPr>
          <w:b w:val="0"/>
          <w:sz w:val="21"/>
        </w:rPr>
        <w:t xml:space="preserve"> Confirma la selección.~~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Botón 4 (Cancelar / Menú):</w:t>
      </w:r>
      <w:r>
        <w:rPr>
          <w:b w:val="0"/>
          <w:sz w:val="21"/>
        </w:rPr>
        <w:t xml:space="preserve"> Sube un nivel de menú.~~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LOS BOTONES SIGUEN CONECTADOS Y EL MENÚ SIGUE VIVO — A CIEGAS </w:t>
      </w:r>
      <w:r>
        <w:rPr>
          <w:b/>
          <w:color w:val="960000"/>
          <w:sz w:val="20"/>
        </w:rPr>
        <w:t>Esto no es una nota histórica: es el estado de hoy.</w:t>
      </w:r>
      <w:r>
        <w:rPr>
          <w:b w:val="0"/>
          <w:color w:val="960000"/>
          <w:sz w:val="20"/>
        </w:rPr>
        <w:t xml:space="preserve"> El firmware </w:t>
      </w:r>
      <w:r>
        <w:rPr>
          <w:b/>
          <w:color w:val="960000"/>
          <w:sz w:val="20"/>
        </w:rPr>
        <w:t>no ha perdido el menú</w:t>
      </w:r>
      <w:r>
        <w:rPr>
          <w:b w:val="0"/>
          <w:color w:val="960000"/>
          <w:sz w:val="20"/>
        </w:rPr>
        <w:t xml:space="preserve">, solo ha perdido dónde dibujarlo. Los cuatro pulsadores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siguen entrando por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, y siguen navegando exactamente el mismo menú de dos niveles de antes. </w:t>
      </w:r>
      <w:r>
        <w:rPr>
          <w:b/>
          <w:color w:val="960000"/>
          <w:sz w:val="20"/>
        </w:rPr>
        <w:t>Lo que eso permite, sin que nadie lo vea:</w:t>
      </w:r>
      <w:r>
        <w:rPr>
          <w:b w:val="0"/>
          <w:color w:val="960000"/>
          <w:sz w:val="20"/>
        </w:rPr>
        <w:t xml:space="preserve"> llegar a </w:t>
      </w:r>
      <w:r>
        <w:rPr>
          <w:rFonts w:ascii="Consolas" w:hAnsi="Consolas"/>
          <w:color w:val="960000"/>
          <w:sz w:val="20"/>
        </w:rPr>
        <w:t>CONFIGURACION → AJUSTAR HORA</w:t>
      </w:r>
      <w:r>
        <w:rPr>
          <w:b w:val="0"/>
          <w:color w:val="960000"/>
          <w:sz w:val="20"/>
        </w:rPr>
        <w:t xml:space="preserve"> y confirmar </w:t>
      </w:r>
      <w:r>
        <w:rPr>
          <w:b/>
          <w:color w:val="960000"/>
          <w:sz w:val="20"/>
        </w:rPr>
        <w:t>una hora cualquiera</w:t>
      </w:r>
      <w:r>
        <w:rPr>
          <w:b w:val="0"/>
          <w:color w:val="960000"/>
          <w:sz w:val="20"/>
        </w:rPr>
        <w:t xml:space="preserve">, que el equipo dará por buena. Desde ahí, el Modo Degradado entraría sobre una hora inventada con las dos puntas desfasadas — que es exactamente el escenario que el diseño del reloj existe para evitar. </w:t>
      </w:r>
      <w:r>
        <w:rPr>
          <w:b/>
          <w:color w:val="960000"/>
          <w:sz w:val="20"/>
        </w:rPr>
        <w:t>Instrucción de montaje:</w:t>
      </w:r>
      <w:r>
        <w:rPr>
          <w:b w:val="0"/>
          <w:color w:val="960000"/>
          <w:sz w:val="20"/>
        </w:rPr>
        <w:t xml:space="preserve"> los botones se dejan cableados (los usa el mando de relés), pero </w:t>
      </w:r>
      <w:r>
        <w:rPr>
          <w:b/>
          <w:color w:val="960000"/>
          <w:sz w:val="20"/>
        </w:rPr>
        <w:t>nadie los pulsa para «ver qué pasa»</w:t>
      </w:r>
      <w:r>
        <w:rPr>
          <w:b w:val="0"/>
          <w:color w:val="960000"/>
          <w:sz w:val="20"/>
        </w:rPr>
        <w:t>. Si el gabinete queda accesible, considérese poner el cartel correspondiente.</w:t>
      </w:r>
    </w:p>
    <w:p>
      <w:pPr>
        <w:spacing w:before="200" w:after="120"/>
      </w:pPr>
      <w:r>
        <w:rPr>
          <w:b/>
          <w:color w:val="003366"/>
          <w:sz w:val="23"/>
        </w:rPr>
        <w:t>Pines de la botonera *(sin cambios: siguen ahí)*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Botón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Pin del STM32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1 — Arriba / </w:t>
            </w:r>
            <w:r>
              <w:rPr>
                <w:rFonts w:ascii="Consolas" w:hAnsi="Consolas"/>
                <w:sz w:val="19"/>
              </w:rPr>
              <w:t>A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PB9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2 — Abajo / </w:t>
            </w:r>
            <w:r>
              <w:rPr>
                <w:rFonts w:ascii="Consolas" w:hAnsi="Consolas"/>
                <w:sz w:val="19"/>
              </w:rPr>
              <w:t>B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PB13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3 — Aceptar / </w:t>
            </w:r>
            <w:r>
              <w:rPr>
                <w:rFonts w:ascii="Consolas" w:hAnsi="Consolas"/>
                <w:sz w:val="19"/>
              </w:rPr>
              <w:t>C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4 — Menú / </w:t>
            </w:r>
            <w:r>
              <w:rPr>
                <w:rFonts w:ascii="Consolas" w:hAnsi="Consolas"/>
                <w:sz w:val="19"/>
              </w:rPr>
              <w:t>D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PB15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Ambas tarjetas usan los mismos pines.</w:t>
      </w:r>
      <w:r>
        <w:rPr>
          <w:b w:val="0"/>
          <w:sz w:val="21"/>
        </w:rPr>
        <w:t xml:space="preserve"> El mando de 4 relés se cablea **en paralelo con estos cuatro</w:t>
      </w:r>
    </w:p>
    <w:p>
      <w:pPr>
        <w:spacing w:after="120"/>
      </w:pPr>
      <w:r>
        <w:rPr>
          <w:b w:val="0"/>
          <w:sz w:val="21"/>
        </w:rPr>
        <w:t>pulsadores** — no hay entradas dedicadas para él (ver §6).</w:t>
      </w:r>
    </w:p>
    <w:p>
      <w:pPr>
        <w:spacing w:before="200" w:after="120"/>
      </w:pPr>
      <w:r>
        <w:rPr>
          <w:b/>
          <w:color w:val="003366"/>
          <w:sz w:val="23"/>
        </w:rPr>
        <w:t>Las dos unidades tienen interfaz, pero menús distintos — 📕 HISTÓRICO (hasta el 28/08)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Esta tabla describe el equipo CON pantalla.</w:t>
      </w:r>
      <w:r>
        <w:rPr>
          <w:b w:val="0"/>
          <w:color w:val="960000"/>
          <w:sz w:val="20"/>
        </w:rPr>
        <w:t xml:space="preserve"> Se conserva porque el menú sigue en el binario y porque su última fila —*por qué el Esclavo no ajusta hora ni modos*— </w:t>
      </w:r>
      <w:r>
        <w:rPr>
          <w:b/>
          <w:color w:val="960000"/>
          <w:sz w:val="20"/>
        </w:rPr>
        <w:t>sigue siendo la regla vigente</w:t>
      </w:r>
      <w:r>
        <w:rPr>
          <w:b w:val="0"/>
          <w:color w:val="960000"/>
          <w:sz w:val="20"/>
        </w:rPr>
        <w:t>, ahora aplicada a la app en vez de a la pantalla.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LCD y botonera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~~✅~~ 🛑 sin LCD desde el 28/08; botonera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~~✅~~ 🛑 igual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Menú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2 niveles: </w:t>
            </w:r>
            <w:r>
              <w:rPr>
                <w:rFonts w:ascii="Consolas" w:hAnsi="Consolas"/>
                <w:sz w:val="19"/>
              </w:rPr>
              <w:t>MANUAL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AUTOMATICO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INTELIGENTE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CONFIGURACION</w:t>
            </w:r>
            <w:r>
              <w:rPr>
                <w:b w:val="0"/>
                <w:sz w:val="19"/>
              </w:rPr>
              <w:t xml:space="preserve">, y dentro </w:t>
            </w:r>
            <w:r>
              <w:rPr>
                <w:rFonts w:ascii="Consolas" w:hAnsi="Consolas"/>
                <w:sz w:val="19"/>
              </w:rPr>
              <w:t>PRUEBA ALCANCE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AJUSTAR HORA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MODO DEGRADADO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2 opciones: </w:t>
            </w:r>
            <w:r>
              <w:rPr>
                <w:rFonts w:ascii="Consolas" w:hAnsi="Consolas"/>
                <w:sz w:val="19"/>
              </w:rPr>
              <w:t>ESTADO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MODO DEGRADADO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Ajuste de hora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Única vía para poner el reloj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A propósito</w:t>
            </w:r>
            <w:r>
              <w:rPr>
                <w:b w:val="0"/>
                <w:sz w:val="19"/>
              </w:rPr>
              <w:t xml:space="preserve"> — la hora llega por radio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Modos de operación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A propósito</w:t>
            </w:r>
            <w:r>
              <w:rPr>
                <w:b w:val="0"/>
                <w:sz w:val="19"/>
              </w:rPr>
              <w:t xml:space="preserve"> — quien manda el ciclo es el Maestro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Esclavo no ofrece ajuste de hora ni modos de operación, y no es un olvido.</w:t>
      </w:r>
      <w:r>
        <w:rPr>
          <w:b w:val="0"/>
          <w:color w:val="960000"/>
          <w:sz w:val="20"/>
        </w:rPr>
        <w:t xml:space="preserve"> Ajustar la hora en las dos puntas a mano deja hasta 59 s de desfase que dos pantallas no pueden detectar; y ofrecer los modos en el Esclavo invita a dejar las dos unidades peleando por el ciclo.</w:t>
      </w:r>
    </w:p>
    <w:p>
      <w:pPr>
        <w:spacing w:before="200" w:after="120"/>
      </w:pPr>
      <w:r>
        <w:rPr>
          <w:b/>
          <w:color w:val="003366"/>
          <w:sz w:val="23"/>
        </w:rPr>
        <w:t>Verificación del Modo Legal (Norma Colombia Res. 2024 - V8.0)</w:t>
      </w:r>
    </w:p>
    <w:p>
      <w:pPr>
        <w:pStyle w:val="ListNumber"/>
        <w:spacing w:after="60"/>
      </w:pPr>
      <w:r>
        <w:rPr>
          <w:b w:val="0"/>
          <w:sz w:val="21"/>
        </w:rPr>
        <w:t xml:space="preserve">Ingrese a </w:t>
      </w:r>
      <w:r>
        <w:rPr>
          <w:b/>
          <w:sz w:val="21"/>
        </w:rPr>
        <w:t>Modo Manual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Automático</w:t>
      </w:r>
      <w:r>
        <w:rPr>
          <w:b w:val="0"/>
          <w:sz w:val="21"/>
        </w:rPr>
        <w:t xml:space="preserve"> o </w:t>
      </w:r>
      <w:r>
        <w:rPr>
          <w:b/>
          <w:sz w:val="21"/>
        </w:rPr>
        <w:t>Inteligente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Al ordenar el paso a Verde: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Focos físicos: El estado pasa de </w:t>
      </w:r>
      <w:r>
        <w:rPr>
          <w:b/>
          <w:sz w:val="21"/>
        </w:rPr>
        <w:t>Rojo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Amarillo Fijo (4.0s)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Verde</w:t>
      </w:r>
      <w:r>
        <w:rPr>
          <w:b w:val="0"/>
          <w:sz w:val="21"/>
        </w:rPr>
        <w:t xml:space="preserve"> (en Maestro y Esclavo).</w:t>
      </w:r>
    </w:p>
    <w:p>
      <w:pPr>
        <w:pStyle w:val="ListNumber"/>
        <w:spacing w:after="60"/>
      </w:pPr>
      <w:r>
        <w:rPr>
          <w:b w:val="0"/>
          <w:sz w:val="21"/>
        </w:rPr>
        <w:t>Al ordenar el paso a Rojo: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Focos físicos: El estado pasa de </w:t>
      </w:r>
      <w:r>
        <w:rPr>
          <w:b/>
          <w:sz w:val="21"/>
        </w:rPr>
        <w:t>Verde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Rojo</w:t>
      </w:r>
      <w:r>
        <w:rPr>
          <w:b w:val="0"/>
          <w:sz w:val="21"/>
        </w:rPr>
        <w:t xml:space="preserve"> DIRECTO (0s de Amarillo).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INSTRUCCIONES PARA ACTUALIZAR EL FIRMWARE (VSCode + PlatformIO)</w:t>
      </w:r>
    </w:p>
    <w:p>
      <w:pPr>
        <w:spacing w:after="120"/>
      </w:pPr>
      <w:r>
        <w:rPr>
          <w:b w:val="0"/>
          <w:sz w:val="21"/>
        </w:rPr>
        <w:t>Siga estos pasos al pie de la letra para compilar y flashear el firmware en las tarjetas.</w:t>
      </w:r>
    </w:p>
    <w:p>
      <w:pPr>
        <w:spacing w:after="120"/>
      </w:pPr>
      <w:r>
        <w:rPr>
          <w:b/>
          <w:sz w:val="21"/>
        </w:rPr>
        <w:t>Paso 1: Abrir la carpeta específica en VSCode</w:t>
      </w:r>
    </w:p>
    <w:p>
      <w:pPr>
        <w:pStyle w:val="ListNumber"/>
        <w:spacing w:after="60"/>
      </w:pPr>
      <w:r>
        <w:rPr>
          <w:b w:val="0"/>
          <w:sz w:val="21"/>
        </w:rPr>
        <w:t xml:space="preserve">Abra </w:t>
      </w:r>
      <w:r>
        <w:rPr>
          <w:b/>
          <w:sz w:val="21"/>
        </w:rPr>
        <w:t>VSCode</w:t>
      </w:r>
      <w:r>
        <w:rPr>
          <w:b w:val="0"/>
          <w:sz w:val="21"/>
        </w:rPr>
        <w:t xml:space="preserve"> y haga clic en el ícono de </w:t>
      </w:r>
      <w:r>
        <w:rPr>
          <w:b/>
          <w:sz w:val="21"/>
        </w:rPr>
        <w:t>PlatformIO</w:t>
      </w:r>
      <w:r>
        <w:rPr>
          <w:b w:val="0"/>
          <w:sz w:val="21"/>
        </w:rPr>
        <w:t xml:space="preserve"> en la barra lateral.</w:t>
      </w:r>
    </w:p>
    <w:p>
      <w:pPr>
        <w:pStyle w:val="ListNumber"/>
        <w:spacing w:after="60"/>
      </w:pPr>
      <w:r>
        <w:rPr>
          <w:b w:val="0"/>
          <w:sz w:val="21"/>
        </w:rPr>
        <w:t xml:space="preserve">Haga clic en </w:t>
      </w:r>
      <w:r>
        <w:rPr>
          <w:b/>
          <w:sz w:val="21"/>
        </w:rPr>
        <w:t>"Open Project"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CRÍTICO:</w:t>
      </w:r>
      <w:r>
        <w:rPr>
          <w:b w:val="0"/>
          <w:sz w:val="21"/>
        </w:rPr>
        <w:t xml:space="preserve"> Navegue y seleccione ÚNICAMENTE la subcarpeta específica correspondiente: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01_Firmware/Maestro</w:t>
      </w:r>
      <w:r>
        <w:rPr>
          <w:b w:val="0"/>
          <w:sz w:val="21"/>
        </w:rPr>
        <w:t xml:space="preserve"> si va a flashear la tarjeta Maestro STM32.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01_Firmware/Esclavo</w:t>
      </w:r>
      <w:r>
        <w:rPr>
          <w:b w:val="0"/>
          <w:sz w:val="21"/>
        </w:rPr>
        <w:t xml:space="preserve"> si va a flashear la tarjeta Esclavo STM32.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01_Firmware/Repetidor</w:t>
      </w:r>
      <w:r>
        <w:rPr>
          <w:b w:val="0"/>
          <w:sz w:val="21"/>
        </w:rPr>
        <w:t xml:space="preserve"> si va a flashear la tarjeta Repetidor ESP32.</w:t>
      </w:r>
    </w:p>
    <w:p>
      <w:pPr>
        <w:spacing w:after="120"/>
      </w:pPr>
      <w:r>
        <w:rPr>
          <w:b/>
          <w:sz w:val="21"/>
        </w:rPr>
        <w:t>Paso 2: Conectar y Flashear</w:t>
      </w:r>
    </w:p>
    <w:p>
      <w:pPr>
        <w:pStyle w:val="ListNumber"/>
        <w:spacing w:after="60"/>
      </w:pPr>
      <w:r>
        <w:rPr>
          <w:b w:val="0"/>
          <w:sz w:val="21"/>
        </w:rPr>
        <w:t>Conecte el STM32 (vía ST-Link) o la ESP32 (vía USB) a la computadora.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Haga clic en el ícono de </w:t>
      </w:r>
      <w:r>
        <w:rPr>
          <w:b/>
          <w:sz w:val="21"/>
        </w:rPr>
        <w:t>visto bueno (✓ Build)</w:t>
      </w:r>
      <w:r>
        <w:rPr>
          <w:b w:val="0"/>
          <w:sz w:val="21"/>
        </w:rPr>
        <w:t xml:space="preserve"> en la barra azul inferior. Esperar mensaje </w:t>
      </w:r>
      <w:r>
        <w:rPr>
          <w:rFonts w:ascii="Consolas" w:hAnsi="Consolas"/>
          <w:sz w:val="21"/>
        </w:rPr>
        <w:t>[SUCCESS]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Haga clic en el ícono de la </w:t>
      </w:r>
      <w:r>
        <w:rPr>
          <w:b/>
          <w:sz w:val="21"/>
        </w:rPr>
        <w:t>flecha a la derecha (→ Upload)</w:t>
      </w:r>
      <w:r>
        <w:rPr>
          <w:b w:val="0"/>
          <w:sz w:val="21"/>
        </w:rPr>
        <w:t xml:space="preserve"> para grabar la placa.</w:t>
      </w:r>
    </w:p>
    <w:p>
      <w:pPr>
        <w:pStyle w:val="ListNumber"/>
        <w:spacing w:after="60"/>
      </w:pPr>
      <w:r>
        <w:rPr>
          <w:b w:val="0"/>
          <w:sz w:val="21"/>
        </w:rPr>
        <w:t>*(Tip para chips CKS32):* Si el ST-Link falla al conectar, mantenga presionado el botón RESET físico de la tarjeta BluePill al presionar "Upload" y suéltelo justo cuando aparezca "Connecting..." en la consola.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Las dos tarjetas deben llevar firmware de la MISMA versión.</w:t>
      </w:r>
      <w:r>
        <w:rPr>
          <w:b w:val="0"/>
          <w:color w:val="960000"/>
          <w:sz w:val="20"/>
        </w:rPr>
        <w:t xml:space="preserve"> El cálculo de la fase del Modo Degradado vive en un fichero que es idéntico en los dos proyectos, y las dos puntas tienen que calcular exactamente lo mismo a partir de la hora. </w:t>
      </w:r>
      <w:r>
        <w:rPr>
          <w:b/>
          <w:color w:val="960000"/>
          <w:sz w:val="20"/>
        </w:rPr>
        <w:t>Flashear versiones distintas en cada punta puede romper la fase sin ningún aviso en pantalla</w:t>
      </w:r>
      <w:r>
        <w:rPr>
          <w:b w:val="0"/>
          <w:color w:val="960000"/>
          <w:sz w:val="20"/>
        </w:rPr>
        <w:t xml:space="preserve"> — cada unidad creería estar en lo correcto. Anote la versión y el commit cargados en cada tarjeta.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🔋 La pila del RTC (</w:t>
      </w:r>
      <w:r>
        <w:rPr>
          <w:rFonts w:ascii="Consolas" w:hAnsi="Consolas"/>
          <w:color w:val="003366"/>
          <w:sz w:val="26"/>
        </w:rPr>
        <w:t>CR2032</w:t>
      </w:r>
      <w:r>
        <w:rPr>
          <w:b/>
          <w:color w:val="003366"/>
          <w:sz w:val="26"/>
        </w:rPr>
        <w:t xml:space="preserve"> en </w:t>
      </w:r>
      <w:r>
        <w:rPr>
          <w:rFonts w:ascii="Consolas" w:hAnsi="Consolas"/>
          <w:color w:val="003366"/>
          <w:sz w:val="26"/>
        </w:rPr>
        <w:t>VBAT</w:t>
      </w:r>
      <w:r>
        <w:rPr>
          <w:b/>
          <w:color w:val="003366"/>
          <w:sz w:val="26"/>
        </w:rPr>
        <w:t>)</w:t>
      </w:r>
    </w:p>
    <w:p>
      <w:pPr>
        <w:spacing w:after="120"/>
      </w:pPr>
      <w:r>
        <w:rPr>
          <w:b w:val="0"/>
          <w:sz w:val="21"/>
        </w:rPr>
        <w:t xml:space="preserve">Desde el 01/08/2026 </w:t>
      </w:r>
      <w:r>
        <w:rPr>
          <w:b/>
          <w:sz w:val="21"/>
        </w:rPr>
        <w:t>ambas tarjetas llevan pila</w:t>
      </w:r>
      <w:r>
        <w:rPr>
          <w:b w:val="0"/>
          <w:sz w:val="21"/>
        </w:rPr>
        <w:t>. Es lo que hace que la hora sobreviva a un corte de</w:t>
      </w:r>
    </w:p>
    <w:p>
      <w:pPr>
        <w:spacing w:after="120"/>
      </w:pPr>
      <w:r>
        <w:rPr>
          <w:b w:val="0"/>
          <w:sz w:val="21"/>
        </w:rPr>
        <w:t>energía; sin ella habría que reponerla a mano tras cada apagón, y el Modo Degradado quedaría</w:t>
      </w:r>
    </w:p>
    <w:p>
      <w:pPr>
        <w:spacing w:after="120"/>
      </w:pPr>
      <w:r>
        <w:rPr>
          <w:b w:val="0"/>
          <w:sz w:val="21"/>
        </w:rPr>
        <w:t>inutilizable en la práctica.</w:t>
      </w:r>
    </w:p>
    <w:p>
      <w:pPr>
        <w:spacing w:before="200" w:after="120"/>
      </w:pPr>
      <w:r>
        <w:rPr>
          <w:b/>
          <w:color w:val="003366"/>
          <w:sz w:val="23"/>
        </w:rPr>
        <w:t>Qué se hizo en la tarjeta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Elemento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Detalle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Cristal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`Y2` de 32.768 kHz</w:t>
            </w:r>
            <w:r>
              <w:rPr>
                <w:b w:val="0"/>
                <w:sz w:val="19"/>
              </w:rPr>
              <w:t xml:space="preserve">, ya venía en el diseño, cableado a </w:t>
            </w:r>
            <w:r>
              <w:rPr>
                <w:rFonts w:ascii="Consolas" w:hAnsi="Consolas"/>
                <w:sz w:val="19"/>
              </w:rPr>
              <w:t>PC14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PC15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Pila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`CR2032` NO recargable</w:t>
            </w:r>
            <w:r>
              <w:rPr>
                <w:b w:val="0"/>
                <w:sz w:val="19"/>
              </w:rPr>
              <w:t xml:space="preserve">, 3 V, soldada al pad de </w:t>
            </w:r>
            <w:r>
              <w:rPr>
                <w:rFonts w:ascii="Consolas" w:hAnsi="Consolas"/>
                <w:sz w:val="19"/>
              </w:rPr>
              <w:t>R5</w:t>
            </w:r>
            <w:r>
              <w:rPr>
                <w:b w:val="0"/>
                <w:sz w:val="19"/>
              </w:rPr>
              <w:t xml:space="preserve"> del lado </w:t>
            </w:r>
            <w:r>
              <w:rPr>
                <w:rFonts w:ascii="Consolas" w:hAnsi="Consolas"/>
                <w:sz w:val="19"/>
              </w:rPr>
              <w:t>VBAT</w:t>
            </w:r>
            <w:r>
              <w:rPr>
                <w:b w:val="0"/>
                <w:sz w:val="19"/>
              </w:rPr>
              <w:t xml:space="preserve"> y a GND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`R5` retirado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Era un puente de 0 Ω que unía </w:t>
            </w:r>
            <w:r>
              <w:rPr>
                <w:rFonts w:ascii="Consolas" w:hAnsi="Consolas"/>
                <w:sz w:val="19"/>
              </w:rPr>
              <w:t>VBAT</w:t>
            </w:r>
            <w:r>
              <w:rPr>
                <w:b w:val="0"/>
                <w:sz w:val="19"/>
              </w:rPr>
              <w:t xml:space="preserve"> con los 3,3 V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Pines ocupados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Ninguno.</w:t>
            </w:r>
            <w:r>
              <w:rPr>
                <w:b w:val="0"/>
                <w:sz w:val="19"/>
              </w:rPr>
              <w:t xml:space="preserve"> El RTC es interno del STM32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POR QUÉ HAY QUE RETIRAR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ANTES DE PONER LA PILA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une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con la fuente de 3,3 V. </w:t>
      </w:r>
      <w:r>
        <w:rPr>
          <w:b/>
          <w:color w:val="960000"/>
          <w:sz w:val="20"/>
        </w:rPr>
        <w:t>Si se conecta la pila sin quitarlo, la `CR2032` queda en paralelo con los 3,3 V y la fuente le inyecta corriente.</w:t>
      </w:r>
      <w:r>
        <w:rPr>
          <w:b w:val="0"/>
          <w:color w:val="960000"/>
          <w:sz w:val="20"/>
        </w:rPr>
        <w:t xml:space="preserve"> Una pila </w:t>
      </w:r>
      <w:r>
        <w:rPr>
          <w:b/>
          <w:color w:val="960000"/>
          <w:sz w:val="20"/>
        </w:rPr>
        <w:t>no recargable</w:t>
      </w:r>
      <w:r>
        <w:rPr>
          <w:b w:val="0"/>
          <w:color w:val="960000"/>
          <w:sz w:val="20"/>
        </w:rPr>
        <w:t xml:space="preserve"> en esa situación </w:t>
      </w:r>
      <w:r>
        <w:rPr>
          <w:b/>
          <w:color w:val="960000"/>
          <w:sz w:val="20"/>
        </w:rPr>
        <w:t>se calienta, se hincha y puede reventar</w:t>
      </w:r>
      <w:r>
        <w:rPr>
          <w:b w:val="0"/>
          <w:color w:val="960000"/>
          <w:sz w:val="20"/>
        </w:rPr>
        <w:t xml:space="preserve">. Verificación previa, con la tarjeta </w:t>
      </w:r>
      <w:r>
        <w:rPr>
          <w:b/>
          <w:color w:val="960000"/>
          <w:sz w:val="20"/>
        </w:rPr>
        <w:t>sin alimentación</w:t>
      </w:r>
      <w:r>
        <w:rPr>
          <w:b w:val="0"/>
          <w:color w:val="960000"/>
          <w:sz w:val="20"/>
        </w:rPr>
        <w:t xml:space="preserve"> y el multímetro en continuidad: una punta en el pin 1 de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) y otra en 3,3 V. </w:t>
      </w:r>
      <w:r>
        <w:rPr>
          <w:b/>
          <w:color w:val="960000"/>
          <w:sz w:val="20"/>
        </w:rPr>
        <w:t>Si pita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los une y hay que desoldarlo. </w:t>
      </w:r>
      <w:r>
        <w:rPr>
          <w:b/>
          <w:color w:val="960000"/>
          <w:sz w:val="20"/>
        </w:rPr>
        <w:t>Si no pita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va a otro sitio: </w:t>
      </w:r>
      <w:r>
        <w:rPr>
          <w:b/>
          <w:color w:val="960000"/>
          <w:sz w:val="20"/>
        </w:rPr>
        <w:t>no continúe</w:t>
      </w:r>
      <w:r>
        <w:rPr>
          <w:b w:val="0"/>
          <w:color w:val="960000"/>
          <w:sz w:val="20"/>
        </w:rPr>
        <w:t xml:space="preserve"> hasta aclararlo.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No confundir el tipo de pila.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de esta tarjeta va </w:t>
      </w:r>
      <w:r>
        <w:rPr>
          <w:b/>
          <w:color w:val="960000"/>
          <w:sz w:val="20"/>
        </w:rPr>
        <w:t>`CR2032` (no recargable)</w:t>
      </w:r>
      <w:r>
        <w:rPr>
          <w:b w:val="0"/>
          <w:color w:val="960000"/>
          <w:sz w:val="20"/>
        </w:rPr>
        <w:t xml:space="preserve">, porque </w:t>
      </w:r>
      <w:r>
        <w:rPr>
          <w:b/>
          <w:color w:val="960000"/>
          <w:sz w:val="20"/>
        </w:rPr>
        <w:t>el STM32 no carga la pila</w:t>
      </w:r>
      <w:r>
        <w:rPr>
          <w:b w:val="0"/>
          <w:color w:val="960000"/>
          <w:sz w:val="20"/>
        </w:rPr>
        <w:t xml:space="preserve">. La </w:t>
      </w:r>
      <w:r>
        <w:rPr>
          <w:rFonts w:ascii="Consolas" w:hAnsi="Consolas"/>
          <w:color w:val="960000"/>
          <w:sz w:val="20"/>
        </w:rPr>
        <w:t>LIR2032</w:t>
      </w:r>
      <w:r>
        <w:rPr>
          <w:b w:val="0"/>
          <w:color w:val="960000"/>
          <w:sz w:val="20"/>
        </w:rPr>
        <w:t xml:space="preserve"> recargable solo corresponde a los módulos externos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, que sí traen circuito de carga. </w:t>
      </w:r>
      <w:r>
        <w:rPr>
          <w:b/>
          <w:color w:val="960000"/>
          <w:sz w:val="20"/>
        </w:rPr>
        <w:t>Poner la equivocada en cualquiera de los dos casos es peligroso.</w:t>
      </w:r>
    </w:p>
    <w:p>
      <w:pPr>
        <w:spacing w:before="200" w:after="120"/>
      </w:pPr>
      <w:r>
        <w:rPr>
          <w:b/>
          <w:color w:val="003366"/>
          <w:sz w:val="23"/>
        </w:rPr>
        <w:t>Detalle completo de la instalación</w:t>
      </w:r>
    </w:p>
    <w:p>
      <w:pPr>
        <w:spacing w:after="120"/>
      </w:pPr>
      <w:r>
        <w:rPr>
          <w:b w:val="0"/>
          <w:sz w:val="21"/>
        </w:rPr>
        <w:t>El procedimiento paso a paso —puntos de GND cómodos para soldar, verificación con multímetro y la</w:t>
      </w:r>
    </w:p>
    <w:p>
      <w:pPr>
        <w:spacing w:after="120"/>
      </w:pPr>
      <w:r>
        <w:rPr>
          <w:b w:val="0"/>
          <w:sz w:val="21"/>
        </w:rPr>
        <w:t xml:space="preserve">alternativa por módulo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si el cristal no arranca— está en</w:t>
      </w:r>
    </w:p>
    <w:p>
      <w:pPr>
        <w:spacing w:after="120"/>
      </w:pPr>
      <w:r>
        <w:rPr>
          <w:rFonts w:ascii="Consolas" w:hAnsi="Consolas"/>
          <w:sz w:val="21"/>
        </w:rPr>
        <w:t>03_Hardware_Tarjeta/MAPEO_TARJETA_KICAD.md §4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Este manual no lo duplica a propósito:</w:t>
      </w:r>
      <w:r>
        <w:rPr>
          <w:b w:val="0"/>
          <w:sz w:val="21"/>
        </w:rPr>
        <w:t xml:space="preserve"> dos copias</w:t>
      </w:r>
    </w:p>
    <w:p>
      <w:pPr>
        <w:spacing w:after="120"/>
      </w:pPr>
      <w:r>
        <w:rPr>
          <w:b w:val="0"/>
          <w:sz w:val="21"/>
        </w:rPr>
        <w:t>de un procedimiento de soldadura acaban divergiendo.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PERO NO PIDA UN `DS3231` CREYENDO QUE FUNCIONARÁ AL ENCHUFARLO.</w:t>
      </w:r>
      <w:r>
        <w:rPr>
          <w:b w:val="0"/>
          <w:color w:val="960000"/>
          <w:sz w:val="20"/>
        </w:rPr>
        <w:t xml:space="preserve"> Medido sobre el firmware el 28/08: </w:t>
      </w:r>
      <w:r>
        <w:rPr>
          <w:b/>
          <w:color w:val="960000"/>
          <w:sz w:val="20"/>
        </w:rPr>
        <w:t>no hay driver de `DS3231` en ninguna de las dos puntas.</w:t>
      </w:r>
      <w:r>
        <w:rPr>
          <w:b w:val="0"/>
          <w:color w:val="960000"/>
          <w:sz w:val="20"/>
        </w:rPr>
        <w:t xml:space="preserve"> El reloj que usa el equipo es el </w:t>
      </w:r>
      <w:r>
        <w:rPr>
          <w:b/>
          <w:color w:val="960000"/>
          <w:sz w:val="20"/>
        </w:rPr>
        <w:t>RTC interno del STM32</w:t>
      </w:r>
      <w:r>
        <w:rPr>
          <w:b w:val="0"/>
          <w:color w:val="960000"/>
          <w:sz w:val="20"/>
        </w:rPr>
        <w:t xml:space="preserve"> con el cristal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y la pila en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(SFTY-18). Un módulo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montado hoy sería </w:t>
      </w:r>
      <w:r>
        <w:rPr>
          <w:b/>
          <w:color w:val="960000"/>
          <w:sz w:val="20"/>
        </w:rPr>
        <w:t>una pieza de hardware sin una sola línea de software que la lea</w:t>
      </w:r>
      <w:r>
        <w:rPr>
          <w:b w:val="0"/>
          <w:color w:val="960000"/>
          <w:sz w:val="20"/>
        </w:rPr>
        <w:t xml:space="preserve">. La detección automática de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en el arranque está </w:t>
      </w:r>
      <w:r>
        <w:rPr>
          <w:b/>
          <w:color w:val="960000"/>
          <w:sz w:val="20"/>
        </w:rPr>
        <w:t>diseñada y no construida</w:t>
      </w:r>
      <w:r>
        <w:rPr>
          <w:b w:val="0"/>
          <w:color w:val="960000"/>
          <w:sz w:val="20"/>
        </w:rPr>
        <w:t xml:space="preserve"> — vive en </w:t>
      </w:r>
      <w:r>
        <w:rPr>
          <w:rFonts w:ascii="Consolas" w:hAnsi="Consolas"/>
          <w:color w:val="960000"/>
          <w:sz w:val="20"/>
        </w:rPr>
        <w:t>OPTIMIZACIONES.md</w:t>
      </w:r>
      <w:r>
        <w:rPr>
          <w:b w:val="0"/>
          <w:color w:val="960000"/>
          <w:sz w:val="20"/>
        </w:rPr>
        <w:t xml:space="preserve"> como </w:t>
      </w:r>
      <w:r>
        <w:rPr>
          <w:b/>
          <w:color w:val="960000"/>
          <w:sz w:val="20"/>
        </w:rPr>
        <w:t>SFTY-26</w:t>
      </w:r>
      <w:r>
        <w:rPr>
          <w:b w:val="0"/>
          <w:color w:val="960000"/>
          <w:sz w:val="20"/>
        </w:rPr>
        <w:t xml:space="preserve">, marcada </w:t>
      </w:r>
      <w:r>
        <w:rPr>
          <w:rFonts w:ascii="Consolas" w:hAnsi="Consolas"/>
          <w:color w:val="960000"/>
          <w:sz w:val="20"/>
        </w:rPr>
        <w:t>DISEÑO, NO IMPLEMENTADO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Esa alternativa es un plan, no un repuesto.</w:t>
      </w:r>
    </w:p>
    <w:p>
      <w:pPr>
        <w:spacing w:before="200" w:after="120"/>
      </w:pPr>
      <w:r>
        <w:rPr>
          <w:b/>
          <w:color w:val="003366"/>
          <w:sz w:val="23"/>
        </w:rPr>
        <w:t>Vida útil — no es mantenimiento periódico</w:t>
      </w:r>
    </w:p>
    <w:p>
      <w:pPr>
        <w:spacing w:after="120"/>
      </w:pPr>
      <w:r>
        <w:rPr>
          <w:b w:val="0"/>
          <w:sz w:val="21"/>
        </w:rPr>
        <w:t xml:space="preserve">Con ~1,4 µA de consumo por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, la autonomía teórica supera los </w:t>
      </w:r>
      <w:r>
        <w:rPr>
          <w:b/>
          <w:sz w:val="21"/>
        </w:rPr>
        <w:t>15 años</w:t>
      </w:r>
      <w:r>
        <w:rPr>
          <w:b w:val="0"/>
          <w:sz w:val="21"/>
        </w:rPr>
        <w:t>. El límite real es la</w:t>
      </w:r>
    </w:p>
    <w:p>
      <w:pPr>
        <w:spacing w:after="120"/>
      </w:pPr>
      <w:r>
        <w:rPr>
          <w:b/>
          <w:sz w:val="21"/>
        </w:rPr>
        <w:t>caducidad de la pila (~10 años)</w:t>
      </w:r>
      <w:r>
        <w:rPr>
          <w:b w:val="0"/>
          <w:sz w:val="21"/>
        </w:rPr>
        <w:t>, no su descarga. No hay que programar sustituciones.</w:t>
      </w:r>
    </w:p>
    <w:p>
      <w:pPr>
        <w:spacing w:before="200" w:after="120"/>
      </w:pPr>
      <w:r>
        <w:rPr>
          <w:b/>
          <w:color w:val="003366"/>
          <w:sz w:val="23"/>
        </w:rPr>
        <w:t>🧪 Dos pruebas de banco que faltan — y por qué importan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Ninguna de las dos se ha hecho todavía.</w:t>
      </w:r>
      <w:r>
        <w:rPr>
          <w:b w:val="0"/>
          <w:color w:val="960000"/>
          <w:sz w:val="20"/>
        </w:rPr>
        <w:t xml:space="preserve"> Hasta que se hagan, el reloj está construido pero no verificado, y todo lo que depende de él va sobre un supuesto.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Prueba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se comprueba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 importa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Contraste contra hora patrón y corte de energía</w:t>
            </w:r>
            <w:r>
              <w:rPr>
                <w:b w:val="0"/>
                <w:sz w:val="19"/>
              </w:rPr>
              <w:t xml:space="preserve"> (N-15)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el RTC marca la hora correcta y </w:t>
            </w:r>
            <w:r>
              <w:rPr>
                <w:b/>
                <w:sz w:val="19"/>
              </w:rPr>
              <w:t>la conserva</w:t>
            </w:r>
            <w:r>
              <w:rPr>
                <w:b w:val="0"/>
                <w:sz w:val="19"/>
              </w:rPr>
              <w:t xml:space="preserve"> al desconectar la alimentación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Si la pila no está bien soldada, el equipo pierde la hora en cada apagón y </w:t>
            </w:r>
            <w:r>
              <w:rPr>
                <w:b/>
                <w:sz w:val="19"/>
              </w:rPr>
              <w:t>nadie se entera hasta que el Degradado se rechaza en obra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Arranque con el cristal `Y2` desconectado o fallido</w:t>
            </w:r>
            <w:r>
              <w:rPr>
                <w:b w:val="0"/>
                <w:sz w:val="19"/>
              </w:rPr>
              <w:t xml:space="preserve"> (N-17)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el equipo </w:t>
            </w:r>
            <w:r>
              <w:rPr>
                <w:b/>
                <w:sz w:val="19"/>
              </w:rPr>
              <w:t>bootea igual</w:t>
            </w:r>
            <w:r>
              <w:rPr>
                <w:b w:val="0"/>
                <w:sz w:val="19"/>
              </w:rPr>
              <w:t xml:space="preserve"> y declara la hora como no fiable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Algunos microcontroladores clonados traen mal los condensadores de carga y </w:t>
            </w:r>
            <w:r>
              <w:rPr>
                <w:b/>
                <w:sz w:val="19"/>
              </w:rPr>
              <w:t>el oscilador de 32.768 kHz no arranca</w:t>
            </w:r>
            <w:r>
              <w:rPr>
                <w:b w:val="0"/>
                <w:sz w:val="19"/>
              </w:rPr>
              <w:t xml:space="preserve">. La rutina de reloj ya se movió detrás del watchdog para que un bloqueo sea un reinicio visible y no un cuelgue mudo con las luces apagadas — pero eso </w:t>
            </w:r>
            <w:r>
              <w:rPr>
                <w:b/>
                <w:sz w:val="19"/>
              </w:rPr>
              <w:t>hay que comprobarlo con la tarjeta en la mano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no se cambia nada antes de leer `CONSULTA RELOJ` (N-37, abierto).</w:t>
      </w:r>
      <w:r>
        <w:rPr>
          <w:b w:val="0"/>
          <w:color w:val="960000"/>
          <w:sz w:val="20"/>
        </w:rPr>
        <w:t xml:space="preserve"> Existe una hipótesis razonable —que los condensadores de carga de Y_2 estén mal calculados, y que sustituirlos por </w:t>
      </w:r>
      <w:r>
        <w:rPr>
          <w:b/>
          <w:color w:val="960000"/>
          <w:sz w:val="20"/>
        </w:rPr>
        <w:t>6 a 10 pF (C0G/NP0)</w:t>
      </w:r>
      <w:r>
        <w:rPr>
          <w:b w:val="0"/>
          <w:color w:val="960000"/>
          <w:sz w:val="20"/>
        </w:rPr>
        <w:t xml:space="preserve"> arregle la oscilación—, pero </w:t>
      </w:r>
      <w:r>
        <w:rPr>
          <w:b/>
          <w:color w:val="960000"/>
          <w:sz w:val="20"/>
        </w:rPr>
        <w:t>hoy no está medida</w:t>
      </w:r>
      <w:r>
        <w:rPr>
          <w:b w:val="0"/>
          <w:color w:val="960000"/>
          <w:sz w:val="20"/>
        </w:rPr>
        <w:t xml:space="preserve">. Este proyecto ya pagó una vez por saltarse este paso: una pantalla acusaba a *"Y2, pila y R5"* sin haber medido ninguno de los tres, y mandó a cambiar componentes sanos. </w:t>
      </w:r>
      <w:r>
        <w:rPr>
          <w:b/>
          <w:color w:val="960000"/>
          <w:sz w:val="20"/>
        </w:rPr>
        <w:t>El orden es: primero la lectura, después la pieza.</w:t>
      </w:r>
      <w:r>
        <w:rPr>
          <w:b w:val="0"/>
          <w:color w:val="960000"/>
          <w:sz w:val="20"/>
        </w:rPr>
        <w:t xml:space="preserve"> ~~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 → confirmar. Si la hora queda puesta y no aparece pantalla de error, </w:t>
      </w:r>
      <w:r>
        <w:rPr>
          <w:b/>
          <w:color w:val="960000"/>
          <w:sz w:val="20"/>
        </w:rPr>
        <w:t>el cristal no era el problema y no se toca nada</w:t>
      </w:r>
      <w:r>
        <w:rPr>
          <w:b w:val="0"/>
          <w:color w:val="960000"/>
          <w:sz w:val="20"/>
        </w:rPr>
        <w:t xml:space="preserve">. Si aparece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, solo la línea </w:t>
      </w:r>
      <w:r>
        <w:rPr>
          <w:rFonts w:ascii="Consolas" w:hAnsi="Consolas"/>
          <w:color w:val="960000"/>
          <w:sz w:val="20"/>
        </w:rPr>
        <w:t>Pedido, no oscila</w:t>
      </w:r>
      <w:r>
        <w:rPr>
          <w:b w:val="0"/>
          <w:color w:val="960000"/>
          <w:sz w:val="20"/>
        </w:rPr>
        <w:t xml:space="preserve"> señala al cristal; </w:t>
      </w:r>
      <w:r>
        <w:rPr>
          <w:rFonts w:ascii="Consolas" w:hAnsi="Consolas"/>
          <w:color w:val="960000"/>
          <w:sz w:val="20"/>
        </w:rPr>
        <w:t>LSE no se pide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Oscila; RTC no atado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Oscila y atado a LSE</w:t>
      </w:r>
      <w:r>
        <w:rPr>
          <w:b w:val="0"/>
          <w:color w:val="960000"/>
          <w:sz w:val="20"/>
        </w:rPr>
        <w:t xml:space="preserve"> dicen que no era.~~ Con esa lectura en la mano, la sustitución de condensadores pasa a ser una petición concreta al funcional, no una conjetura. 🔴 </w:t>
      </w:r>
      <w:r>
        <w:rPr>
          <w:b/>
          <w:color w:val="960000"/>
          <w:sz w:val="20"/>
        </w:rPr>
        <w:t>28/08 — ESTE PROCEDIMIENTO SE HA QUEDADO SIN INSTRUMENTO, Y HAY QUE DECIRLO.</w:t>
      </w:r>
      <w:r>
        <w:rPr>
          <w:b w:val="0"/>
          <w:color w:val="960000"/>
          <w:sz w:val="20"/>
        </w:rPr>
        <w:t xml:space="preserve"> La pantalla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 y sus cuatro líneas de diagnóstico </w:t>
      </w:r>
      <w:r>
        <w:rPr>
          <w:b/>
          <w:color w:val="960000"/>
          <w:sz w:val="20"/>
        </w:rPr>
        <w:t>eran de la LCD</w:t>
      </w:r>
      <w:r>
        <w:rPr>
          <w:b w:val="0"/>
          <w:color w:val="960000"/>
          <w:sz w:val="20"/>
        </w:rPr>
        <w:t xml:space="preserve">, y la LCD se retira. </w:t>
      </w:r>
      <w:r>
        <w:rPr>
          <w:b/>
          <w:color w:val="960000"/>
          <w:sz w:val="20"/>
        </w:rPr>
        <w:t>Esas cuatro líneas no viajan en la trama `STATUS`.</w:t>
      </w:r>
      <w:r>
        <w:rPr>
          <w:b w:val="0"/>
          <w:color w:val="960000"/>
          <w:sz w:val="20"/>
        </w:rPr>
        <w:t xml:space="preserve"> Lo que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se puede hacer hoy desde la app: poner la hora con </w:t>
      </w:r>
      <w:r>
        <w:rPr>
          <w:rFonts w:ascii="Consolas" w:hAnsi="Consolas"/>
          <w:color w:val="960000"/>
          <w:sz w:val="20"/>
        </w:rPr>
        <w:t>CMD:PIN:1234:SET_RTC:YYYY-MM-DD,HH:MM:SS</w:t>
      </w:r>
      <w:r>
        <w:rPr>
          <w:b w:val="0"/>
          <w:color w:val="960000"/>
          <w:sz w:val="20"/>
        </w:rPr>
        <w:t xml:space="preserve"> y leer el campo 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Si la hora queda puesta y sigue avanzando, el cristal oscila</w:t>
      </w:r>
      <w:r>
        <w:rPr>
          <w:b w:val="0"/>
          <w:color w:val="960000"/>
          <w:sz w:val="20"/>
        </w:rPr>
        <w:t xml:space="preserve">; si 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devuelve </w:t>
      </w:r>
      <w:r>
        <w:rPr>
          <w:rFonts w:ascii="Consolas" w:hAnsi="Consolas"/>
          <w:color w:val="960000"/>
          <w:sz w:val="20"/>
        </w:rPr>
        <w:t>--:--:--</w:t>
      </w:r>
      <w:r>
        <w:rPr>
          <w:b w:val="0"/>
          <w:color w:val="960000"/>
          <w:sz w:val="20"/>
        </w:rPr>
        <w:t xml:space="preserve">, el reloj se declara no fiable. Eso distingue *«funciona»* de *«no funciona»*, pero </w:t>
      </w:r>
      <w:r>
        <w:rPr>
          <w:b/>
          <w:color w:val="960000"/>
          <w:sz w:val="20"/>
        </w:rPr>
        <w:t>NO distingue cuál de las cuatro causas es</w:t>
      </w:r>
      <w:r>
        <w:rPr>
          <w:b w:val="0"/>
          <w:color w:val="960000"/>
          <w:sz w:val="20"/>
        </w:rPr>
        <w:t xml:space="preserve"> — que era exactamente el punto de aquella pantalla. </w:t>
      </w:r>
      <w:r>
        <w:rPr>
          <w:b/>
          <w:color w:val="960000"/>
          <w:sz w:val="20"/>
        </w:rPr>
        <w:t>Consecuencia honesta: mientras ese diagnóstico no esté en la app, N-37 no se puede cerrar por lectura.</w:t>
      </w:r>
      <w:r>
        <w:rPr>
          <w:b w:val="0"/>
          <w:color w:val="960000"/>
          <w:sz w:val="20"/>
        </w:rPr>
        <w:t xml:space="preserve"> No se sustituyen condensadores por conjetura; se anota que falta el instrumento.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semáforo no puede depender de un cristal de reloj para encender.</w:t>
      </w:r>
      <w:r>
        <w:rPr>
          <w:b w:val="0"/>
          <w:color w:val="960000"/>
          <w:sz w:val="20"/>
        </w:rPr>
        <w:t xml:space="preserve"> Ésa es la razón de la segunda prueba, y es la más fácil de olvidar porque en una tarjeta sana nunca se nota.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🎛️ El mando de 4 relés</w:t>
      </w:r>
    </w:p>
    <w:p>
      <w:pPr>
        <w:spacing w:after="120"/>
      </w:pPr>
      <w:r>
        <w:rPr>
          <w:b w:val="0"/>
          <w:sz w:val="21"/>
        </w:rPr>
        <w:t xml:space="preserve">El operario acciona el equipo </w:t>
      </w:r>
      <w:r>
        <w:rPr>
          <w:b/>
          <w:sz w:val="21"/>
        </w:rPr>
        <w:t>desde el piso</w:t>
      </w:r>
      <w:r>
        <w:rPr>
          <w:b w:val="0"/>
          <w:sz w:val="21"/>
        </w:rPr>
        <w:t>, con un mando de 4 relés (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>) cableados</w:t>
      </w:r>
    </w:p>
    <w:p>
      <w:pPr>
        <w:spacing w:after="120"/>
      </w:pPr>
      <w:r>
        <w:rPr>
          <w:b/>
          <w:sz w:val="21"/>
        </w:rPr>
        <w:t>en paralelo con los cuatro pulsadores físicos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>). **No hay entradas</w:t>
      </w:r>
    </w:p>
    <w:p>
      <w:pPr>
        <w:spacing w:after="120"/>
      </w:pPr>
      <w:r>
        <w:rPr>
          <w:b w:val="0"/>
          <w:sz w:val="21"/>
        </w:rPr>
        <w:t>dedicadas**: para el firmware, un relé y un botón son indistinguibles.</w:t>
      </w:r>
    </w:p>
    <w:p>
      <w:pPr>
        <w:spacing w:before="200" w:after="120"/>
      </w:pPr>
      <w:r>
        <w:rPr>
          <w:b/>
          <w:color w:val="003366"/>
          <w:sz w:val="23"/>
        </w:rPr>
        <w:t>Características medidas en campo (01/08/2026) — condicionan el diseño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Medida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Consecuencia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Tipo de señal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Pulso por flanco</w:t>
            </w:r>
            <w:r>
              <w:rPr>
                <w:b w:val="0"/>
                <w:sz w:val="19"/>
              </w:rPr>
              <w:t>, no se sostiene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pulsación larga NO existe.</w:t>
            </w:r>
            <w:r>
              <w:rPr>
                <w:b w:val="0"/>
                <w:sz w:val="19"/>
              </w:rPr>
              <w:t xml:space="preserve"> Sostener el botón 10 s da un solo pulso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Retardo por pulsación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~2 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Una ventana de 3 s es inviable; hacen falta 12–18 s para 3–4 pulsos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Repetición automática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la hay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Cada pulso exige una pulsación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Si va a reemplazar o comprar mando, </w:t>
      </w:r>
      <w:r>
        <w:rPr>
          <w:b/>
          <w:sz w:val="21"/>
        </w:rPr>
        <w:t>verifique estas tres características antes de pedirlo</w:t>
      </w:r>
      <w:r>
        <w:rPr>
          <w:b w:val="0"/>
          <w:sz w:val="21"/>
        </w:rPr>
        <w:t>: todo el</w:t>
      </w:r>
    </w:p>
    <w:p>
      <w:pPr>
        <w:spacing w:after="120"/>
      </w:pPr>
      <w:r>
        <w:rPr>
          <w:b w:val="0"/>
          <w:sz w:val="21"/>
        </w:rPr>
        <w:t xml:space="preserve">diseño de las secuencias y de la pantalla 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 xml:space="preserve"> (edición dígito a dígito) descansa sobre</w:t>
      </w:r>
    </w:p>
    <w:p>
      <w:pPr>
        <w:spacing w:after="120"/>
      </w:pPr>
      <w:r>
        <w:rPr>
          <w:b w:val="0"/>
          <w:sz w:val="21"/>
        </w:rPr>
        <w:t>ellas. Un mando que se comporte distinto obliga a rehacer ambas.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🪜 EL ESCLAVO NO TIENE RECEPTOR DE MANDO (pendiente N-19) </w:t>
      </w:r>
      <w:r>
        <w:rPr>
          <w:b/>
          <w:color w:val="960000"/>
          <w:sz w:val="20"/>
        </w:rPr>
        <w:t>Hoy solo el Maestro puede operarse desde el piso.</w:t>
      </w:r>
      <w:r>
        <w:rPr>
          <w:b w:val="0"/>
          <w:color w:val="960000"/>
          <w:sz w:val="20"/>
        </w:rPr>
        <w:t xml:space="preserve"> La tarjeta del Esclavo </w:t>
      </w:r>
      <w:r>
        <w:rPr>
          <w:b/>
          <w:color w:val="960000"/>
          <w:sz w:val="20"/>
        </w:rPr>
        <w:t>ya trae las cuatro entradas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 y su firmware las atiende: </w:t>
      </w:r>
      <w:r>
        <w:rPr>
          <w:b/>
          <w:color w:val="960000"/>
          <w:sz w:val="20"/>
        </w:rPr>
        <w:t>falta únicamente comprar e instalar el receptor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hay atajo por software.</w:t>
      </w:r>
      <w:r>
        <w:rPr>
          <w:b w:val="0"/>
          <w:color w:val="960000"/>
          <w:sz w:val="20"/>
        </w:rPr>
        <w:t xml:space="preserve"> El Maestro no puede ordenárselo por radio, porque *el radio muerto es justamente la razón de entrar al Modo Degradado*. </w:t>
      </w:r>
      <w:r>
        <w:rPr>
          <w:b/>
          <w:color w:val="960000"/>
          <w:sz w:val="20"/>
        </w:rPr>
        <w:t>Consecuencia operativa, sin adornos:</w:t>
      </w:r>
      <w:r>
        <w:rPr>
          <w:b w:val="0"/>
          <w:color w:val="960000"/>
          <w:sz w:val="20"/>
        </w:rPr>
        <w:t xml:space="preserve"> el procedimiento del Modo Degradado exige activarlo en las dos puntas, y ambas pantallas están a </w:t>
      </w:r>
      <w:r>
        <w:rPr>
          <w:b/>
          <w:color w:val="960000"/>
          <w:sz w:val="20"/>
        </w:rPr>
        <w:t>5 m dentro del gabinete</w:t>
      </w:r>
      <w:r>
        <w:rPr>
          <w:b w:val="0"/>
          <w:color w:val="960000"/>
          <w:sz w:val="20"/>
        </w:rPr>
        <w:t xml:space="preserve">. Mientras el receptor no esté instalado, </w:t>
      </w:r>
      <w:r>
        <w:rPr>
          <w:b/>
          <w:color w:val="960000"/>
          <w:sz w:val="20"/>
        </w:rPr>
        <w:t>activar el Degradado en el Esclavo obliga a subir físicamente al gabinete</w:t>
      </w:r>
      <w:r>
        <w:rPr>
          <w:b w:val="0"/>
          <w:color w:val="960000"/>
          <w:sz w:val="20"/>
        </w:rPr>
        <w:t xml:space="preserve">, con escalera o canasta, en las condiciones que haya. </w:t>
      </w:r>
      <w:r>
        <w:rPr>
          <w:b/>
          <w:color w:val="960000"/>
          <w:sz w:val="20"/>
        </w:rPr>
        <w:t>Mientras tanto el sistema funciona</w:t>
      </w:r>
      <w:r>
        <w:rPr>
          <w:b w:val="0"/>
          <w:color w:val="960000"/>
          <w:sz w:val="20"/>
        </w:rPr>
        <w:t xml:space="preserve"> — es una limitación de operación, no una avería.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AL COMPRAR EL RECEPTOR: EXIJA CÓDIGO INDEPENDIENTE DEL MANDO DEL MAESTRO Si ambos receptores responden al mismo mando —y las dos puntas suelen estar a </w:t>
      </w:r>
      <w:r>
        <w:rPr>
          <w:b/>
          <w:color w:val="960000"/>
          <w:sz w:val="20"/>
        </w:rPr>
        <w:t>menos de una cuadra</w:t>
      </w:r>
      <w:r>
        <w:rPr>
          <w:b w:val="0"/>
          <w:color w:val="960000"/>
          <w:sz w:val="20"/>
        </w:rPr>
        <w:t xml:space="preserve">— una sola secuencia metería </w:t>
      </w:r>
      <w:r>
        <w:rPr>
          <w:b/>
          <w:color w:val="960000"/>
          <w:sz w:val="20"/>
        </w:rPr>
        <w:t>las dos unidades en Modo Degradado a la vez</w:t>
      </w:r>
      <w:r>
        <w:rPr>
          <w:b w:val="0"/>
          <w:color w:val="960000"/>
          <w:sz w:val="20"/>
        </w:rPr>
        <w:t xml:space="preserve">. Eso se salta la </w:t>
      </w:r>
      <w:r>
        <w:rPr>
          <w:b/>
          <w:color w:val="960000"/>
          <w:sz w:val="20"/>
        </w:rPr>
        <w:t>verificación por separado de cada punta</w:t>
      </w:r>
      <w:r>
        <w:rPr>
          <w:b w:val="0"/>
          <w:color w:val="960000"/>
          <w:sz w:val="20"/>
        </w:rPr>
        <w:t xml:space="preserve">, que es exactamente lo que justifica que este modo se considere seguro. Un mando compartido convierte un procedimiento verificado en una pulsación a ciegas. Pídalo con </w:t>
      </w:r>
      <w:r>
        <w:rPr>
          <w:b/>
          <w:color w:val="960000"/>
          <w:sz w:val="20"/>
        </w:rPr>
        <w:t>código o dirección distinta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compruébelo en banco</w:t>
      </w:r>
      <w:r>
        <w:rPr>
          <w:b w:val="0"/>
          <w:color w:val="960000"/>
          <w:sz w:val="20"/>
        </w:rPr>
        <w:t xml:space="preserve"> antes de instalarlo: accione el mando del Maestro y confirme que el Esclavo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reacciona.</w:t>
      </w:r>
    </w:p>
    <w:p>
      <w:pPr>
        <w:spacing w:before="200" w:after="120"/>
      </w:pPr>
      <w:r>
        <w:rPr>
          <w:b/>
          <w:color w:val="003366"/>
          <w:sz w:val="23"/>
        </w:rPr>
        <w:t>Verificación del cableado del mando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Cada relé cierra contra </w:t>
      </w:r>
      <w:r>
        <w:rPr>
          <w:b/>
          <w:sz w:val="21"/>
        </w:rPr>
        <w:t>el mismo pin</w:t>
      </w:r>
      <w:r>
        <w:rPr>
          <w:b w:val="0"/>
          <w:sz w:val="21"/>
        </w:rPr>
        <w:t xml:space="preserve"> que su pulsador correspondiente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Con el equipo en el menú, accionar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mueve el cursor </w:t>
      </w:r>
      <w:r>
        <w:rPr>
          <w:b/>
          <w:sz w:val="21"/>
        </w:rPr>
        <w:t>una sola posición</w:t>
      </w:r>
      <w:r>
        <w:rPr>
          <w:b w:val="0"/>
          <w:sz w:val="21"/>
        </w:rPr>
        <w:t xml:space="preserve"> por pulsación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Accionar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desde el mando </w:t>
      </w:r>
      <w:r>
        <w:rPr>
          <w:b/>
          <w:sz w:val="21"/>
        </w:rPr>
        <w:t>selecciona</w:t>
      </w:r>
      <w:r>
        <w:rPr>
          <w:b w:val="0"/>
          <w:sz w:val="21"/>
        </w:rPr>
        <w:t>, igual que el Botón 3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El mando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genera pulsos espurios al energizar el gabinete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último punto no es paranoia.</w:t>
      </w:r>
      <w:r>
        <w:rPr>
          <w:b w:val="0"/>
          <w:color w:val="960000"/>
          <w:sz w:val="20"/>
        </w:rPr>
        <w:t xml:space="preserve"> Un pulso espurio al energizar, con el menú abierto, puede llevar el cursor a una opción que nadie pidió. El firmware ya lo acota —las secuencias se ignoran con el menú abierto— pero un mando que emite basura al arrancar es un mando defectuoso.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📷 Conexión del Sistema de 4 Cámaras IA (Hikvision AcuSense)</w:t>
      </w:r>
    </w:p>
    <w:p>
      <w:pPr>
        <w:spacing w:after="120"/>
      </w:pPr>
      <w:r>
        <w:rPr>
          <w:b w:val="0"/>
          <w:sz w:val="21"/>
        </w:rPr>
        <w:t>Para detección vehicular por demanda en obra vial (analítica embebida sin computadores externos):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CÁMARAS HIKVISION ACUSENSE                     TARJETA CONTROLADORA STM32</w:t>
        <w:br/>
        <w:t xml:space="preserve">  ┌─────────────────────────────────┐              ┌───────────────────────────────┐</w:t>
        <w:br/>
        <w:t xml:space="preserve">  │ CÁMARA 1 (Demanda Sentido 1)    ┼─ Hilos 1A/1B ┼──► Bornera PB0 (Entrada Libre)│</w:t>
        <w:br/>
        <w:t xml:space="preserve">  │ CAMARA 2 (Umbral) NO SE INSTALA ┼───── — ──────┼──► sin bornera: PB8 es LED   │ (En Maestro)</w:t>
        <w:br/>
        <w:t xml:space="preserve">  ├─────────────────────────────────┤              ├───────────────────────────────┤</w:t>
        <w:br/>
        <w:t xml:space="preserve">  │ CÁMARA 3 (Demanda Sentido 2)    ┼─ Hilos 1A/1B ┼──► Bornera PB0 (Entrada Libre)│</w:t>
        <w:br/>
        <w:t xml:space="preserve">  │ CAMARA 4 (Umbral) NO SE INSTALA ┼───── — ──────┼──► sin bornera: PB8 es LED   │ (En Esclavo)</w:t>
        <w:br/>
        <w:t xml:space="preserve">  └─────────────────────────────────┘              └───────────────────────────────┘</w:t>
      </w:r>
    </w:p>
    <w:p>
      <w:pPr>
        <w:pStyle w:val="ListBullet"/>
        <w:spacing w:after="60"/>
        <w:ind w:left="360"/>
      </w:pPr>
      <w:r>
        <w:rPr>
          <w:b/>
          <w:sz w:val="21"/>
        </w:rPr>
        <w:t>Salida de Alarma de la Cámara:</w:t>
      </w:r>
      <w:r>
        <w:rPr>
          <w:b w:val="0"/>
          <w:sz w:val="21"/>
        </w:rPr>
        <w:t xml:space="preserve"> Contacto seco libre de potencial (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 del conector de alarma de la cámara Hikvision, configurado en N/O a 1s).</w:t>
      </w:r>
    </w:p>
    <w:p>
      <w:pPr>
        <w:pStyle w:val="ListBullet"/>
        <w:spacing w:after="60"/>
        <w:ind w:left="360"/>
      </w:pPr>
      <w:r>
        <w:rPr>
          <w:b/>
          <w:sz w:val="21"/>
        </w:rPr>
        <w:t>Analítica Embebida:</w:t>
      </w:r>
      <w:r>
        <w:rPr>
          <w:b w:val="0"/>
          <w:sz w:val="21"/>
        </w:rPr>
        <w:t xml:space="preserve"> La cámara ejecuta internamente su algoritmo AcuSense (Detección de Intrusión con filtro </w:t>
      </w:r>
      <w:r>
        <w:rPr>
          <w:rFonts w:ascii="Consolas" w:hAnsi="Consolas"/>
          <w:sz w:val="21"/>
        </w:rPr>
        <w:t>☑ Solo Vehículo</w:t>
      </w:r>
      <w:r>
        <w:rPr>
          <w:b w:val="0"/>
          <w:sz w:val="21"/>
        </w:rPr>
        <w:t>), ignorando peatones, ramas y sombras.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 Vial Inquebrantable:</w:t>
      </w:r>
      <w:r>
        <w:rPr>
          <w:b w:val="0"/>
          <w:sz w:val="21"/>
        </w:rPr>
        <w:t xml:space="preserve"> Cada transición de sentido impone automáticamente el tiempo de </w:t>
      </w:r>
      <w:r>
        <w:rPr>
          <w:b/>
          <w:sz w:val="21"/>
        </w:rPr>
        <w:t>Despeje Todo-Rojo (`cfgDespejeSeg`)</w:t>
      </w:r>
      <w:r>
        <w:rPr>
          <w:b w:val="0"/>
          <w:sz w:val="21"/>
        </w:rPr>
        <w:t xml:space="preserve"> configurado en pantalla antes de habilitar el verde con demanda.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8. 📱 Conexión del Módulo Bluetooth — 🔴 REESCRITA EL 28/08: ENTRA POR </w:t>
      </w:r>
      <w:r>
        <w:rPr>
          <w:rFonts w:ascii="Consolas" w:hAnsi="Consolas"/>
          <w:color w:val="003366"/>
          <w:sz w:val="26"/>
        </w:rPr>
        <w:t>J17</w:t>
      </w:r>
    </w:p>
    <w:p>
      <w:pPr>
        <w:spacing w:after="120"/>
      </w:pPr>
      <w:r>
        <w:rPr>
          <w:b w:val="0"/>
          <w:sz w:val="21"/>
        </w:rPr>
        <w:t xml:space="preserve">Desde el 28/08 esto </w:t>
      </w:r>
      <w:r>
        <w:rPr>
          <w:b/>
          <w:sz w:val="21"/>
        </w:rPr>
        <w:t>no es un accesorio de diagnóstico: es la interfaz del equipo.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PARE.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LLEVA 12 V Y QUEMA EL MÓDULO </w:t>
      </w:r>
      <w:r>
        <w:rPr>
          <w:b/>
          <w:color w:val="960000"/>
          <w:sz w:val="20"/>
        </w:rPr>
        <w:t>Léase esto ANTES de tocar un solo cable.</w:t>
      </w:r>
      <w:r>
        <w:rPr>
          <w:b w:val="0"/>
          <w:color w:val="960000"/>
          <w:sz w:val="20"/>
        </w:rPr>
        <w:t xml:space="preserve"> La tarjeta tiene dos conectores de señal que se parecen y están cerca: | | qué es | </w:t>
      </w:r>
      <w:r>
        <w:rPr>
          <w:b/>
          <w:color w:val="960000"/>
          <w:sz w:val="20"/>
        </w:rPr>
        <w:t>posición 1</w:t>
      </w:r>
      <w:r>
        <w:rPr>
          <w:b w:val="0"/>
          <w:color w:val="960000"/>
          <w:sz w:val="20"/>
        </w:rPr>
        <w:t xml:space="preserve"> | |---|---|---| | </w:t>
      </w:r>
      <w:r>
        <w:rPr>
          <w:b/>
          <w:color w:val="960000"/>
          <w:sz w:val="20"/>
        </w:rPr>
        <w:t>`J16`</w:t>
      </w:r>
      <w:r>
        <w:rPr>
          <w:b w:val="0"/>
          <w:color w:val="960000"/>
          <w:sz w:val="20"/>
        </w:rPr>
        <w:t xml:space="preserve"> | conector de la </w:t>
      </w:r>
      <w:r>
        <w:rPr>
          <w:b/>
          <w:color w:val="960000"/>
          <w:sz w:val="20"/>
        </w:rPr>
        <w:t>BOTONERA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`12 V`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`J17`</w:t>
      </w:r>
      <w:r>
        <w:rPr>
          <w:b w:val="0"/>
          <w:color w:val="960000"/>
          <w:sz w:val="20"/>
        </w:rPr>
        <w:t xml:space="preserve"> | conector de la </w:t>
      </w:r>
      <w:r>
        <w:rPr>
          <w:b/>
          <w:color w:val="960000"/>
          <w:sz w:val="20"/>
        </w:rPr>
        <w:t>PANTALLA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el suyo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CS</w:t>
      </w:r>
      <w:r>
        <w:rPr>
          <w:b w:val="0"/>
          <w:color w:val="960000"/>
          <w:sz w:val="20"/>
        </w:rPr>
        <w:t xml:space="preserve"> (señal, no alimentación) | </w:t>
      </w:r>
      <w:r>
        <w:rPr>
          <w:b/>
          <w:color w:val="960000"/>
          <w:sz w:val="20"/>
        </w:rPr>
        <w:t>`J16` es el único conector de señal de esta tarjeta que trae 12 V.</w:t>
      </w:r>
      <w:r>
        <w:rPr>
          <w:b w:val="0"/>
          <w:color w:val="960000"/>
          <w:sz w:val="20"/>
        </w:rPr>
        <w:t xml:space="preserve"> El módulo Bluetooth es de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. Confundirlos </w:t>
      </w:r>
      <w:r>
        <w:rPr>
          <w:b/>
          <w:color w:val="960000"/>
          <w:sz w:val="20"/>
        </w:rPr>
        <w:t>lo quema</w:t>
      </w:r>
      <w:r>
        <w:rPr>
          <w:b w:val="0"/>
          <w:color w:val="960000"/>
          <w:sz w:val="20"/>
        </w:rPr>
        <w:t xml:space="preserve">, y no hay aviso previo: se enchufa, se energiza y se acabó. ### Cómo distinguirlos — se MIDE, no se mira Con el equipo energizado y el multímetro en tensión continua, </w:t>
      </w:r>
      <w:r>
        <w:rPr>
          <w:b/>
          <w:color w:val="960000"/>
          <w:sz w:val="20"/>
        </w:rPr>
        <w:t>mida la posición 1 del conector contra GND</w:t>
      </w:r>
      <w:r>
        <w:rPr>
          <w:b w:val="0"/>
          <w:color w:val="960000"/>
          <w:sz w:val="20"/>
        </w:rPr>
        <w:t xml:space="preserve">: - </w:t>
      </w:r>
      <w:r>
        <w:rPr>
          <w:b/>
          <w:color w:val="960000"/>
          <w:sz w:val="20"/>
        </w:rPr>
        <w:t>≈ 12 V → es `J16`. NO es el suyo. Retire la punta y busque el otro conector.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No hay 12 V → puede ser `J17`.</w:t>
      </w:r>
      <w:r>
        <w:rPr>
          <w:b w:val="0"/>
          <w:color w:val="960000"/>
          <w:sz w:val="20"/>
        </w:rPr>
        <w:t xml:space="preserve"> Confirme entonces que las posiciones 6 y 8 dan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Y cuente los pines DESDE EL PIN 1, no desde el borde del conector.</w:t>
      </w:r>
      <w:r>
        <w:rPr>
          <w:b w:val="0"/>
          <w:color w:val="960000"/>
          <w:sz w:val="20"/>
        </w:rPr>
        <w:t xml:space="preserve"> El símbolo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en el esquema tiene </w:t>
      </w:r>
      <w:r>
        <w:rPr>
          <w:b/>
          <w:color w:val="960000"/>
          <w:sz w:val="20"/>
        </w:rPr>
        <w:t>13 posiciones</w:t>
      </w:r>
      <w:r>
        <w:rPr>
          <w:b w:val="0"/>
          <w:color w:val="960000"/>
          <w:sz w:val="20"/>
        </w:rPr>
        <w:t xml:space="preserve"> y el footprint de la placa tiene </w:t>
      </w:r>
      <w:r>
        <w:rPr>
          <w:b/>
          <w:color w:val="960000"/>
          <w:sz w:val="20"/>
        </w:rPr>
        <w:t>16</w:t>
      </w:r>
      <w:r>
        <w:rPr>
          <w:b w:val="0"/>
          <w:color w:val="960000"/>
          <w:sz w:val="20"/>
        </w:rPr>
        <w:t xml:space="preserve">: si cuenta desde el borde, todo el mapa se desplaza tres posiciones. Lo mismo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(símbolo 12, footprint 16).</w:t>
      </w:r>
    </w:p>
    <w:p>
      <w:pPr>
        <w:spacing w:before="200" w:after="120"/>
      </w:pPr>
      <w:r>
        <w:rPr>
          <w:b/>
          <w:color w:val="003366"/>
          <w:sz w:val="23"/>
        </w:rPr>
        <w:t>El cableado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MÓDULO BLUETOOTH (BALIZA)                      TARJETA CONTROLADORA STM32</w:t>
        <w:br/>
        <w:t xml:space="preserve">  ┌─────────────────────────────────┐              ┌───────────────────────────────┐</w:t>
        <w:br/>
        <w:t xml:space="preserve">  │   [ VCC ] ──────────────────────┼──────────────┼──► J17 pos. 6   (3,3 V)       │</w:t>
        <w:br/>
        <w:t xml:space="preserve">  │   [ GND ] ──────────────────────┼──────────────┼──► J17 pos. 7   (GND)         │</w:t>
        <w:br/>
        <w:t xml:space="preserve">  │   [ TXD ] ──────────────────────┼──────────────┼──► J17 pos. 2 = PB7 (USART1 RX)│</w:t>
        <w:br/>
        <w:t xml:space="preserve">  │   [ RXD ] ──────────────────────┼──────────────┼──► J17 pos. 3 = PB6 (USART1 TX)│</w:t>
        <w:br/>
        <w:t xml:space="preserve">  └─────────────────────────────────┘              └───────────────────────────────┘</w:t>
        <w:br/>
        <w:t xml:space="preserve">                                        (USART1 REMAPEADO — ver abajo)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red del esquema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 del STM32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al módulo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RST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`PB7`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USART1_RX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`TXD`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RS(A0)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`PB6`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USART1_TX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`RXD`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6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3,3 V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VCC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/>
          <w:sz w:val="21"/>
        </w:rPr>
        <w:t>Es el `USART1` REMAPEADO, no un segundo puerto serie.</w:t>
      </w:r>
      <w:r>
        <w:rPr>
          <w:b w:val="0"/>
          <w:sz w:val="21"/>
        </w:rPr>
        <w:t xml:space="preserve"> El STM32F103 permite sacar el </w:t>
      </w:r>
      <w:r>
        <w:rPr>
          <w:rFonts w:ascii="Consolas" w:hAnsi="Consolas"/>
          <w:sz w:val="21"/>
        </w:rPr>
        <w:t>USART1</w:t>
      </w:r>
    </w:p>
    <w:p>
      <w:pPr>
        <w:spacing w:after="120"/>
      </w:pPr>
      <w:r>
        <w:rPr>
          <w:b w:val="0"/>
          <w:sz w:val="21"/>
        </w:rPr>
        <w:t xml:space="preserve">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en lugar de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pero solo por un sitio a la vez</w:t>
      </w:r>
      <w:r>
        <w:rPr>
          <w:b w:val="0"/>
          <w:sz w:val="21"/>
        </w:rPr>
        <w:t>. El firmware ya está</w:t>
      </w:r>
    </w:p>
    <w:p>
      <w:pPr>
        <w:spacing w:after="120"/>
      </w:pPr>
      <w:r>
        <w:rPr>
          <w:b w:val="0"/>
          <w:sz w:val="21"/>
        </w:rPr>
        <w:t xml:space="preserve">ahí: </w:t>
      </w:r>
      <w:r>
        <w:rPr>
          <w:rFonts w:ascii="Consolas" w:hAnsi="Consolas"/>
          <w:sz w:val="21"/>
        </w:rPr>
        <w:t>static HardwareSerial SerialBT(PB7, PB6);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idéntico en las dos puntas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Por qué estos pines quedaron libres:</w:t>
      </w:r>
      <w:r>
        <w:rPr>
          <w:b w:val="0"/>
          <w:sz w:val="21"/>
        </w:rPr>
        <w:t xml:space="preserve"> eran </w:t>
      </w:r>
      <w:r>
        <w:rPr>
          <w:rFonts w:ascii="Consolas" w:hAnsi="Consolas"/>
          <w:sz w:val="21"/>
        </w:rPr>
        <w:t>LCD_PSB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LCD_RST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>) de la pantalla,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b/>
          <w:sz w:val="21"/>
        </w:rPr>
        <w:t>ninguno de los dos llevaba datos</w:t>
      </w:r>
      <w:r>
        <w:rPr>
          <w:b w:val="0"/>
          <w:sz w:val="21"/>
        </w:rPr>
        <w:t xml:space="preserve"> — uno era un nivel estático y el otro un pulso de arranque.</w:t>
      </w:r>
    </w:p>
    <w:p>
      <w:pPr>
        <w:spacing w:after="120"/>
      </w:pPr>
      <w:r>
        <w:rPr>
          <w:b w:val="0"/>
          <w:sz w:val="21"/>
        </w:rPr>
        <w:t>Los tres hilos de datos del ST7920 (</w:t>
      </w:r>
      <w:r>
        <w:rPr>
          <w:rFonts w:ascii="Consolas" w:hAnsi="Consolas"/>
          <w:sz w:val="21"/>
        </w:rPr>
        <w:t>SCLK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SID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CS</w:t>
      </w:r>
      <w:r>
        <w:rPr>
          <w:b w:val="0"/>
          <w:sz w:val="21"/>
        </w:rPr>
        <w:t>) no se tocan.</w:t>
      </w:r>
    </w:p>
    <w:p>
      <w:pPr>
        <w:pStyle w:val="ListBullet"/>
        <w:spacing w:after="60"/>
        <w:ind w:left="360"/>
      </w:pPr>
      <w:r>
        <w:rPr>
          <w:b/>
          <w:sz w:val="21"/>
        </w:rPr>
        <w:t>Baudrate:</w:t>
      </w:r>
      <w:r>
        <w:rPr>
          <w:b w:val="0"/>
          <w:sz w:val="21"/>
        </w:rPr>
        <w:t xml:space="preserve"> 9600 bps, 8-N-1.</w:t>
      </w:r>
    </w:p>
    <w:p>
      <w:pPr>
        <w:spacing w:after="160"/>
        <w:ind w:left="360"/>
        <w:shd w:val="clear" w:fill="FFF4E5"/>
      </w:pP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: válido eléctricamente, </w:t>
      </w:r>
      <w:r>
        <w:rPr>
          <w:b/>
          <w:color w:val="960000"/>
          <w:sz w:val="20"/>
        </w:rPr>
        <w:t>NO es el montaje vigente</w:t>
      </w:r>
      <w:r>
        <w:rPr>
          <w:b w:val="0"/>
          <w:color w:val="960000"/>
          <w:sz w:val="20"/>
        </w:rPr>
        <w:t xml:space="preserve"> El puerto sigue existiendo en esos pines, pero </w:t>
      </w:r>
      <w:r>
        <w:rPr>
          <w:b/>
          <w:color w:val="960000"/>
          <w:sz w:val="20"/>
        </w:rPr>
        <w:t>no salen a ninguna bornera de la tarjeta</w:t>
      </w:r>
      <w:r>
        <w:rPr>
          <w:b w:val="0"/>
          <w:color w:val="960000"/>
          <w:sz w:val="20"/>
        </w:rPr>
        <w:t xml:space="preserve">. Para usarlos hay que </w:t>
      </w:r>
      <w:r>
        <w:rPr>
          <w:b/>
          <w:color w:val="960000"/>
          <w:sz w:val="20"/>
        </w:rPr>
        <w:t>soldar</w:t>
      </w:r>
      <w:r>
        <w:rPr>
          <w:b w:val="0"/>
          <w:color w:val="960000"/>
          <w:sz w:val="20"/>
        </w:rPr>
        <w:t xml:space="preserve"> en las patas del MAX3485 </w:t>
      </w:r>
      <w:r>
        <w:rPr>
          <w:rFonts w:ascii="Consolas" w:hAnsi="Consolas"/>
          <w:color w:val="960000"/>
          <w:sz w:val="20"/>
        </w:rPr>
        <w:t>U2</w:t>
      </w:r>
      <w:r>
        <w:rPr>
          <w:b w:val="0"/>
          <w:color w:val="960000"/>
          <w:sz w:val="20"/>
        </w:rPr>
        <w:t xml:space="preserve"> o del propio micro. </w:t>
      </w:r>
      <w:r>
        <w:rPr>
          <w:b/>
          <w:color w:val="960000"/>
          <w:sz w:val="20"/>
        </w:rPr>
        <w:t>Queda como alternativa de laboratorio, no como el cableado de campo.</w:t>
      </w:r>
      <w:r>
        <w:rPr>
          <w:b w:val="0"/>
          <w:color w:val="960000"/>
          <w:sz w:val="20"/>
        </w:rPr>
        <w:t xml:space="preserve"> Las ediciones anteriores de este manual daban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 xml:space="preserve"> TX / 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 RX: era correcto para el montaje anterior y </w:t>
      </w:r>
      <w:r>
        <w:rPr>
          <w:b/>
          <w:color w:val="960000"/>
          <w:sz w:val="20"/>
        </w:rPr>
        <w:t>ha quedado obsoleto, no se ha borrado.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🔧 Corrección de chip: </w:t>
      </w:r>
      <w:r>
        <w:rPr>
          <w:rFonts w:ascii="Consolas" w:hAnsi="Consolas"/>
          <w:color w:val="003366"/>
          <w:sz w:val="23"/>
        </w:rPr>
        <w:t>U2</w:t>
      </w:r>
      <w:r>
        <w:rPr>
          <w:b/>
          <w:color w:val="003366"/>
          <w:sz w:val="23"/>
        </w:rPr>
        <w:t xml:space="preserve"> y </w:t>
      </w:r>
      <w:r>
        <w:rPr>
          <w:rFonts w:ascii="Consolas" w:hAnsi="Consolas"/>
          <w:color w:val="003366"/>
          <w:sz w:val="23"/>
        </w:rPr>
        <w:t>U3</w:t>
      </w:r>
      <w:r>
        <w:rPr>
          <w:b/>
          <w:color w:val="003366"/>
          <w:sz w:val="23"/>
        </w:rPr>
        <w:t xml:space="preserve"> estaban INVERTIDOS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manual decía `MAX3485 U3` donde va `U2`.</w:t>
      </w:r>
      <w:r>
        <w:rPr>
          <w:b w:val="0"/>
          <w:color w:val="960000"/>
          <w:sz w:val="20"/>
        </w:rPr>
        <w:t xml:space="preserve"> Se corrige dejando constancia, porque una corrección silenciosa se vuelve a proponer al mes siguiente.</w:t>
      </w:r>
    </w:p>
    <w:p>
      <w:pPr>
        <w:spacing w:after="120"/>
      </w:pPr>
      <w:r>
        <w:rPr>
          <w:b w:val="0"/>
          <w:sz w:val="21"/>
        </w:rPr>
        <w:t>Trazado red por red sobre el esquemático (</w:t>
      </w:r>
      <w:r>
        <w:rPr>
          <w:rFonts w:ascii="Consolas" w:hAnsi="Consolas"/>
          <w:sz w:val="21"/>
        </w:rPr>
        <w:t>Controladora_Semaforos.kicad_sch</w:t>
      </w:r>
      <w:r>
        <w:rPr>
          <w:b w:val="0"/>
          <w:sz w:val="21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chip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puerto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pines del micro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par A/B por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`U2`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MAX3485 del </w:t>
            </w:r>
            <w:r>
              <w:rPr>
                <w:b/>
                <w:sz w:val="19"/>
              </w:rPr>
              <w:t>`USART1`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RO</w:t>
            </w:r>
            <w:r>
              <w:rPr>
                <w:b w:val="0"/>
                <w:sz w:val="19"/>
              </w:rPr>
              <w:t>(1)→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~RE</w:t>
            </w:r>
            <w:r>
              <w:rPr>
                <w:b w:val="0"/>
                <w:sz w:val="19"/>
              </w:rPr>
              <w:t xml:space="preserve">(2) y </w:t>
            </w:r>
            <w:r>
              <w:rPr>
                <w:rFonts w:ascii="Consolas" w:hAnsi="Consolas"/>
                <w:sz w:val="19"/>
              </w:rPr>
              <w:t>DE</w:t>
            </w:r>
            <w:r>
              <w:rPr>
                <w:b w:val="0"/>
                <w:sz w:val="19"/>
              </w:rPr>
              <w:t>(3)→</w:t>
            </w:r>
            <w:r>
              <w:rPr>
                <w:rFonts w:ascii="Consolas" w:hAnsi="Consolas"/>
                <w:sz w:val="19"/>
              </w:rPr>
              <w:t>PA8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DI</w:t>
            </w:r>
            <w:r>
              <w:rPr>
                <w:b w:val="0"/>
                <w:sz w:val="19"/>
              </w:rPr>
              <w:t>(4)→</w:t>
            </w:r>
            <w:r>
              <w:rPr>
                <w:rFonts w:ascii="Consolas" w:hAnsi="Consolas"/>
                <w:sz w:val="19"/>
              </w:rPr>
              <w:t>PA9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`J10`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`U3`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MAX3485 del </w:t>
            </w:r>
            <w:r>
              <w:rPr>
                <w:b/>
                <w:sz w:val="19"/>
              </w:rPr>
              <w:t>`USART3`</w:t>
            </w:r>
            <w:r>
              <w:rPr>
                <w:b w:val="0"/>
                <w:sz w:val="19"/>
              </w:rPr>
              <w:t xml:space="preserve"> — el de la </w:t>
            </w:r>
            <w:r>
              <w:rPr>
                <w:b/>
                <w:sz w:val="19"/>
              </w:rPr>
              <w:t>radio LoRa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PB11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PB12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PB10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`J12`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/>
          <w:sz w:val="21"/>
        </w:rPr>
        <w:t>Desacoplo de Hardware:</w:t>
      </w:r>
      <w:r>
        <w:rPr>
          <w:b w:val="0"/>
          <w:sz w:val="21"/>
        </w:rPr>
        <w:t xml:space="preserve"> el pin </w:t>
      </w: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RS485_IN_DE_RE</w:t>
      </w:r>
      <w:r>
        <w:rPr>
          <w:b w:val="0"/>
          <w:sz w:val="21"/>
        </w:rPr>
        <w:t xml:space="preserve">) se fija en </w:t>
      </w:r>
      <w:r>
        <w:rPr>
          <w:rFonts w:ascii="Consolas" w:hAnsi="Consolas"/>
          <w:sz w:val="21"/>
        </w:rPr>
        <w:t>HIGH</w:t>
      </w:r>
      <w:r>
        <w:rPr>
          <w:b w:val="0"/>
          <w:sz w:val="21"/>
        </w:rPr>
        <w:t xml:space="preserve"> permanente en el</w:t>
      </w:r>
    </w:p>
    <w:p>
      <w:pPr>
        <w:spacing w:after="120"/>
      </w:pPr>
      <w:r>
        <w:rPr>
          <w:b w:val="0"/>
          <w:sz w:val="21"/>
        </w:rPr>
        <w:t xml:space="preserve">firmware. Eso apaga el receptor </w:t>
      </w:r>
      <w:r>
        <w:rPr>
          <w:rFonts w:ascii="Consolas" w:hAnsi="Consolas"/>
          <w:sz w:val="21"/>
        </w:rPr>
        <w:t>RO</w:t>
      </w:r>
      <w:r>
        <w:rPr>
          <w:b w:val="0"/>
          <w:sz w:val="21"/>
        </w:rPr>
        <w:t xml:space="preserve"> del </w:t>
      </w:r>
      <w:r>
        <w:rPr>
          <w:b/>
          <w:sz w:val="21"/>
        </w:rPr>
        <w:t>`U2`</w:t>
      </w:r>
      <w:r>
        <w:rPr>
          <w:b w:val="0"/>
          <w:sz w:val="21"/>
        </w:rPr>
        <w:t xml:space="preserve"> (no del </w:t>
      </w:r>
      <w:r>
        <w:rPr>
          <w:rFonts w:ascii="Consolas" w:hAnsi="Consolas"/>
          <w:sz w:val="21"/>
        </w:rPr>
        <w:t>U3</w:t>
      </w:r>
      <w:r>
        <w:rPr>
          <w:b w:val="0"/>
          <w:sz w:val="21"/>
        </w:rPr>
        <w:t xml:space="preserve">) y deja libre 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matiz que este manual no decía y sí importa: `PA8` gobierna A LA VEZ `~RE` (pin 2) y `DE` (pin 3) de `U2`.</w:t>
      </w:r>
      <w:r>
        <w:rPr>
          <w:b w:val="0"/>
          <w:color w:val="960000"/>
          <w:sz w:val="20"/>
        </w:rPr>
        <w:t xml:space="preserve"> Ponerlo en </w:t>
      </w:r>
      <w:r>
        <w:rPr>
          <w:rFonts w:ascii="Consolas" w:hAnsi="Consolas"/>
          <w:color w:val="960000"/>
          <w:sz w:val="20"/>
        </w:rPr>
        <w:t>HIGH</w:t>
      </w:r>
      <w:r>
        <w:rPr>
          <w:b w:val="0"/>
          <w:color w:val="960000"/>
          <w:sz w:val="20"/>
        </w:rPr>
        <w:t xml:space="preserve"> apaga el </w:t>
      </w:r>
      <w:r>
        <w:rPr>
          <w:b/>
          <w:color w:val="960000"/>
          <w:sz w:val="20"/>
        </w:rPr>
        <w:t>receptor</w:t>
      </w:r>
      <w:r>
        <w:rPr>
          <w:b w:val="0"/>
          <w:color w:val="960000"/>
          <w:sz w:val="20"/>
        </w:rPr>
        <w:t xml:space="preserve"> —que es lo que se busca— pero </w:t>
      </w:r>
      <w:r>
        <w:rPr>
          <w:b/>
          <w:color w:val="960000"/>
          <w:sz w:val="20"/>
        </w:rPr>
        <w:t>deja el transmisor ENCENDIDO</w:t>
      </w:r>
      <w:r>
        <w:rPr>
          <w:b w:val="0"/>
          <w:color w:val="960000"/>
          <w:sz w:val="20"/>
        </w:rPr>
        <w:t xml:space="preserve">. Consecuencia: </w:t>
      </w:r>
      <w:r>
        <w:rPr>
          <w:rFonts w:ascii="Consolas" w:hAnsi="Consolas"/>
          <w:color w:val="960000"/>
          <w:sz w:val="20"/>
        </w:rPr>
        <w:t>U2</w:t>
      </w:r>
      <w:r>
        <w:rPr>
          <w:b w:val="0"/>
          <w:color w:val="960000"/>
          <w:sz w:val="20"/>
        </w:rPr>
        <w:t xml:space="preserve"> vuelca la telemetría por </w:t>
      </w:r>
      <w:r>
        <w:rPr>
          <w:b/>
          <w:color w:val="960000"/>
          <w:sz w:val="20"/>
        </w:rPr>
        <w:t>`J10`</w:t>
      </w:r>
      <w:r>
        <w:rPr>
          <w:b w:val="0"/>
          <w:color w:val="960000"/>
          <w:sz w:val="20"/>
        </w:rPr>
        <w:t xml:space="preserve"> de forma permanente, y </w:t>
      </w:r>
      <w:r>
        <w:rPr>
          <w:b/>
          <w:color w:val="960000"/>
          <w:sz w:val="20"/>
        </w:rPr>
        <w:t>esa línea no puede recibir nunca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Hoy es inofensivo porque `J10` está vacío.</w:t>
      </w:r>
      <w:r>
        <w:rPr>
          <w:b w:val="0"/>
          <w:color w:val="960000"/>
          <w:sz w:val="20"/>
        </w:rPr>
        <w:t xml:space="preserve"> Deja de serlo el día que alguien cuelgue algo de </w:t>
      </w:r>
      <w:r>
        <w:rPr>
          <w:rFonts w:ascii="Consolas" w:hAnsi="Consolas"/>
          <w:color w:val="960000"/>
          <w:sz w:val="20"/>
        </w:rPr>
        <w:t>J10</w:t>
      </w:r>
      <w:r>
        <w:rPr>
          <w:b w:val="0"/>
          <w:color w:val="960000"/>
          <w:sz w:val="20"/>
        </w:rPr>
        <w:t xml:space="preserve"> — y ese día </w:t>
      </w:r>
      <w:r>
        <w:rPr>
          <w:b/>
          <w:color w:val="960000"/>
          <w:sz w:val="20"/>
        </w:rPr>
        <w:t>hay que tocar el código, no el cableado</w:t>
      </w:r>
      <w:r>
        <w:rPr>
          <w:b w:val="0"/>
          <w:color w:val="960000"/>
          <w:sz w:val="20"/>
        </w:rPr>
        <w:t xml:space="preserve">. Es la lección del repetidor del 31/07/2026, ya escrita en </w:t>
      </w:r>
      <w:r>
        <w:rPr>
          <w:rFonts w:ascii="Consolas" w:hAnsi="Consolas"/>
          <w:color w:val="960000"/>
          <w:sz w:val="20"/>
        </w:rPr>
        <w:t>01_Firmware/TROUBLESHOOTING.md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un `DE`/`RE` clavado en alto bloquea la línea en AMBOS sentidos.</w:t>
      </w:r>
      <w:r>
        <w:rPr>
          <w:b w:val="0"/>
          <w:color w:val="960000"/>
          <w:sz w:val="20"/>
        </w:rPr>
        <w:t xml:space="preserve"> Nótese además que este desacoplo </w:t>
      </w:r>
      <w:r>
        <w:rPr>
          <w:b/>
          <w:color w:val="960000"/>
          <w:sz w:val="20"/>
        </w:rPr>
        <w:t>ya no es estrictamente necesario para el Bluetooth</w:t>
      </w:r>
      <w:r>
        <w:rPr>
          <w:b w:val="0"/>
          <w:color w:val="960000"/>
          <w:sz w:val="20"/>
        </w:rPr>
        <w:t xml:space="preserve">, puesto que el módulo se ha mudado a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firmware lo sigue haciendo</w:t>
      </w:r>
      <w:r>
        <w:rPr>
          <w:b w:val="0"/>
          <w:color w:val="960000"/>
          <w:sz w:val="20"/>
        </w:rPr>
        <w:t>, y se documenta tal como está en lugar de describir lo que sería razonable.</w:t>
      </w:r>
    </w:p>
    <w:p>
      <w:pPr>
        <w:spacing w:before="200" w:after="120"/>
      </w:pPr>
      <w:r>
        <w:rPr>
          <w:b/>
          <w:color w:val="003366"/>
          <w:sz w:val="23"/>
        </w:rPr>
        <w:t>Telemetría, caja negra y seguridad</w:t>
      </w:r>
    </w:p>
    <w:p>
      <w:pPr>
        <w:pStyle w:val="ListBullet"/>
        <w:spacing w:after="60"/>
        <w:ind w:left="360"/>
      </w:pPr>
      <w:r>
        <w:rPr>
          <w:b/>
          <w:sz w:val="21"/>
        </w:rPr>
        <w:t>Telemetría:</w:t>
      </w:r>
      <w:r>
        <w:rPr>
          <w:b w:val="0"/>
          <w:sz w:val="21"/>
        </w:rPr>
        <w:t xml:space="preserve"> emisión cada 1 s de</w:t>
      </w:r>
    </w:p>
    <w:p>
      <w:pPr>
        <w:spacing w:after="120"/>
      </w:pPr>
      <w:r>
        <w:rPr>
          <w:rFonts w:ascii="Consolas" w:hAnsi="Consolas"/>
          <w:sz w:val="21"/>
        </w:rPr>
        <w:t>$STATUS,NODE:...,SERIE:...,MODO:...,ESTADO:...,T:...,RF:...%,RTT:...ms,BAT:...,HORA:...*XX\r\n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Caja Negra:</w:t>
      </w:r>
      <w:r>
        <w:rPr>
          <w:b w:val="0"/>
          <w:sz w:val="21"/>
        </w:rPr>
        <w:t xml:space="preserve"> registro instantáneo de caídas de radio con hora del RTC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$ALARM,NODE:...,EVENTO:FALLO_RF,CAUSA:SILENCIO_25000ms,ACCION:CAMBIO_A_AMBAR,HORA:...*XX\r\n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/>
          <w:sz w:val="21"/>
        </w:rPr>
        <w:t>Censado el 28/08: tiene llamadores reales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coordinador.cpp</w:t>
      </w:r>
      <w:r>
        <w:rPr>
          <w:b w:val="0"/>
          <w:sz w:val="21"/>
        </w:rPr>
        <w:t xml:space="preserve"> líneas 683 y 775 en el Maestro,</w:t>
      </w:r>
    </w:p>
    <w:p>
      <w:pPr>
        <w:spacing w:after="120"/>
      </w:pP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línea 560 en el Esclavo. *(No siempre fue así: la función estuvo documentada en cuatro</w:t>
      </w:r>
    </w:p>
    <w:p>
      <w:pPr>
        <w:spacing w:after="120"/>
      </w:pPr>
      <w:r>
        <w:rPr>
          <w:b w:val="0"/>
          <w:sz w:val="21"/>
        </w:rPr>
        <w:t>manuales y sin un solo llamador — N-73.)*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Seguridad:</w:t>
      </w:r>
      <w:r>
        <w:rPr>
          <w:b w:val="0"/>
          <w:sz w:val="21"/>
        </w:rPr>
        <w:t xml:space="preserve"> los comandos de control exigen PIN de 4 dígitos (</w:t>
      </w:r>
      <w:r>
        <w:rPr>
          <w:rFonts w:ascii="Consolas" w:hAnsi="Consolas"/>
          <w:sz w:val="21"/>
        </w:rPr>
        <w:t>CMD:PIN:1234:...</w:t>
      </w:r>
      <w:r>
        <w:rPr>
          <w:b w:val="0"/>
          <w:sz w:val="21"/>
        </w:rPr>
        <w:t>), **salvo</w:t>
      </w:r>
    </w:p>
    <w:p>
      <w:pPr>
        <w:spacing w:after="120"/>
      </w:pP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>, que se acepta SIN PIN a propósito**: llevar el cruce a rojo total es la</w:t>
      </w:r>
    </w:p>
    <w:p>
      <w:pPr>
        <w:spacing w:after="120"/>
      </w:pPr>
      <w:r>
        <w:rPr>
          <w:b w:val="0"/>
          <w:sz w:val="21"/>
        </w:rPr>
        <w:t>dirección segura y no debe depender de recordar un código.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AVISO SOBRE TRES CAMPOS DE `$STATUS` QUE NO SON MEDIDAS.</w:t>
      </w:r>
      <w:r>
        <w:rPr>
          <w:b w:val="0"/>
          <w:color w:val="960000"/>
          <w:sz w:val="20"/>
        </w:rPr>
        <w:t xml:space="preserve"> Medido sobre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el 28/08: | campo | Maestro | Esclavo | |---|---|---| | 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 | ✅ real (SFTY-14) | 🔴 </w:t>
      </w:r>
      <w:r>
        <w:rPr>
          <w:b/>
          <w:color w:val="960000"/>
          <w:sz w:val="20"/>
        </w:rPr>
        <w:t>literal `98%`</w:t>
      </w:r>
      <w:r>
        <w:rPr>
          <w:b w:val="0"/>
          <w:color w:val="960000"/>
          <w:sz w:val="20"/>
        </w:rPr>
        <w:t xml:space="preserve"> en 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(línea 215) | | </w:t>
      </w:r>
      <w:r>
        <w:rPr>
          <w:rFonts w:ascii="Consolas" w:hAnsi="Consolas"/>
          <w:color w:val="960000"/>
          <w:sz w:val="20"/>
        </w:rPr>
        <w:t>RTT:</w:t>
      </w:r>
      <w:r>
        <w:rPr>
          <w:b w:val="0"/>
          <w:color w:val="960000"/>
          <w:sz w:val="20"/>
        </w:rPr>
        <w:t xml:space="preserve"> | ✅ real | 🔴 </w:t>
      </w:r>
      <w:r>
        <w:rPr>
          <w:b/>
          <w:color w:val="960000"/>
          <w:sz w:val="20"/>
        </w:rPr>
        <w:t>literal `85ms`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BAT: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literal `12.6`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literal `12.6`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T:</w:t>
      </w:r>
      <w:r>
        <w:rPr>
          <w:b w:val="0"/>
          <w:color w:val="960000"/>
          <w:sz w:val="20"/>
        </w:rPr>
        <w:t xml:space="preserve"> | ⚠️ </w:t>
      </w:r>
      <w:r>
        <w:rPr>
          <w:rFonts w:ascii="Consolas" w:hAnsi="Consolas"/>
          <w:color w:val="960000"/>
          <w:sz w:val="20"/>
        </w:rPr>
        <w:t>(millis()/1000) % 60</w:t>
      </w:r>
      <w:r>
        <w:rPr>
          <w:b w:val="0"/>
          <w:color w:val="960000"/>
          <w:sz w:val="20"/>
        </w:rPr>
        <w:t xml:space="preserve"> — contador libre 0–59,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la cuenta regresiva de la fase | ⚠️ igual | </w:t>
      </w:r>
      <w:r>
        <w:rPr>
          <w:b/>
          <w:color w:val="960000"/>
          <w:sz w:val="20"/>
        </w:rPr>
        <w:t>Un tablero que rellena con constantes el dato que no tiene miente a quien decide mirándolo.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RF:98%</w:t>
      </w:r>
      <w:r>
        <w:rPr>
          <w:b w:val="0"/>
          <w:color w:val="960000"/>
          <w:sz w:val="20"/>
        </w:rPr>
        <w:t xml:space="preserve"> del Esclavo se emite igual con la antena desconectada. </w:t>
      </w:r>
      <w:r>
        <w:rPr>
          <w:b/>
          <w:color w:val="960000"/>
          <w:sz w:val="20"/>
        </w:rPr>
        <w:t>No use esos campos para juzgar el enlace del Esclavo ni la batería de ninguna de las dos puntas</w:t>
      </w:r>
      <w:r>
        <w:rPr>
          <w:b w:val="0"/>
          <w:color w:val="960000"/>
          <w:sz w:val="20"/>
        </w:rPr>
        <w:t>, y no los apunte en un acta como si fueran medidas.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2_Manual_Hardware_y_Pruebas.md.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