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INFORME DE AUDITORÍA, ARQUITECTURA Y ESPECIFICACIÓN TÉCNICA · APP IOT-VIAL V9.0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07/09/2026 — ESTO ES UNA FOTO DEL 28/08, NO LA ESPECIFICACIÓN VIGENTE </w:t>
      </w:r>
      <w:r>
        <w:rPr>
          <w:b/>
          <w:color w:val="960000"/>
          <w:sz w:val="20"/>
        </w:rPr>
        <w:t>Léase esta caja antes que ninguna otra línea del documento.</w:t>
      </w:r>
      <w:r>
        <w:rPr>
          <w:b w:val="0"/>
          <w:color w:val="960000"/>
          <w:sz w:val="20"/>
        </w:rPr>
        <w:t xml:space="preserve"> Este fichero es el </w:t>
      </w:r>
      <w:r>
        <w:rPr>
          <w:b/>
          <w:color w:val="960000"/>
          <w:sz w:val="20"/>
        </w:rPr>
        <w:t>informe de una auditoría cerrada el 28 de agosto</w:t>
      </w:r>
      <w:r>
        <w:rPr>
          <w:b w:val="0"/>
          <w:color w:val="960000"/>
          <w:sz w:val="20"/>
        </w:rPr>
        <w:t xml:space="preserve">. Su título dice *«ESPECIFICACIÓN TÉCNICA»* y </w:t>
      </w:r>
      <w:r>
        <w:rPr>
          <w:b/>
          <w:color w:val="960000"/>
          <w:sz w:val="20"/>
        </w:rPr>
        <w:t>no lo es</w:t>
      </w:r>
      <w:r>
        <w:rPr>
          <w:b w:val="0"/>
          <w:color w:val="960000"/>
          <w:sz w:val="20"/>
        </w:rPr>
        <w:t xml:space="preserve">: nada de lo que hay debajo se ha mantenido al día desde esa fecha, y </w:t>
      </w:r>
      <w:r>
        <w:rPr>
          <w:b/>
          <w:color w:val="960000"/>
          <w:sz w:val="20"/>
        </w:rPr>
        <w:t>diez días de decisiones han pasado por encima</w:t>
      </w:r>
      <w:r>
        <w:rPr>
          <w:b w:val="0"/>
          <w:color w:val="960000"/>
          <w:sz w:val="20"/>
        </w:rPr>
        <w:t xml:space="preserve">. ## Quién gana sobre cada cosa — y este documento no gana sobre ninguna | sobre… | manda | aquí | |---|---|---| | lo </w:t>
      </w:r>
      <w:r>
        <w:rPr>
          <w:b/>
          <w:color w:val="960000"/>
          <w:sz w:val="20"/>
        </w:rPr>
        <w:t>decidido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`DECISIONES.md`</w:t>
      </w:r>
      <w:r>
        <w:rPr>
          <w:b w:val="0"/>
          <w:color w:val="960000"/>
          <w:sz w:val="20"/>
        </w:rPr>
        <w:t xml:space="preserve"> | *(este fichero </w:t>
      </w:r>
      <w:r>
        <w:rPr>
          <w:b/>
          <w:color w:val="960000"/>
          <w:sz w:val="20"/>
        </w:rPr>
        <w:t>no lo citaba ni una vez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 'DECISIONES.md'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medido el 07/09. Es exactamente lo que hace que traiga lo caducado)* | | lo que la </w:t>
      </w:r>
      <w:r>
        <w:rPr>
          <w:b/>
          <w:color w:val="960000"/>
          <w:sz w:val="20"/>
        </w:rPr>
        <w:t>app hace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05_Funcional/14_Manual_App_Movil_IOT_VIAL.md</w:t>
      </w:r>
      <w:r>
        <w:rPr>
          <w:b w:val="0"/>
          <w:color w:val="960000"/>
          <w:sz w:val="20"/>
        </w:rPr>
        <w:t xml:space="preserve"> y el fuente en </w:t>
      </w:r>
      <w:r>
        <w:rPr>
          <w:rFonts w:ascii="Consolas" w:hAnsi="Consolas"/>
          <w:color w:val="960000"/>
          <w:sz w:val="20"/>
        </w:rPr>
        <w:t>App_Semaforo/</w:t>
      </w:r>
      <w:r>
        <w:rPr>
          <w:b w:val="0"/>
          <w:color w:val="960000"/>
          <w:sz w:val="20"/>
        </w:rPr>
        <w:t xml:space="preserve"> | resumido y </w:t>
      </w:r>
      <w:r>
        <w:rPr>
          <w:b/>
          <w:color w:val="960000"/>
          <w:sz w:val="20"/>
        </w:rPr>
        <w:t>desactualizado</w:t>
      </w:r>
      <w:r>
        <w:rPr>
          <w:b w:val="0"/>
          <w:color w:val="960000"/>
          <w:sz w:val="20"/>
        </w:rPr>
        <w:t xml:space="preserve"> | | la </w:t>
      </w:r>
      <w:r>
        <w:rPr>
          <w:b/>
          <w:color w:val="960000"/>
          <w:sz w:val="20"/>
        </w:rPr>
        <w:t>trama</w:t>
      </w:r>
      <w:r>
        <w:rPr>
          <w:b w:val="0"/>
          <w:color w:val="960000"/>
          <w:sz w:val="20"/>
        </w:rPr>
        <w:t xml:space="preserve"> y sus checksums |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§4.2 y §4.3 | 🛑 </w:t>
      </w:r>
      <w:r>
        <w:rPr>
          <w:b/>
          <w:color w:val="960000"/>
          <w:sz w:val="20"/>
        </w:rPr>
        <w:t>§3.2 ya dejó de publicar ejemplos propios, y por buen motivo: los tres que traía tenían el checksum mal</w:t>
      </w:r>
      <w:r>
        <w:rPr>
          <w:b w:val="0"/>
          <w:color w:val="960000"/>
          <w:sz w:val="20"/>
        </w:rPr>
        <w:t xml:space="preserve"> | | el </w:t>
      </w:r>
      <w:r>
        <w:rPr>
          <w:b/>
          <w:color w:val="960000"/>
          <w:sz w:val="20"/>
        </w:rPr>
        <w:t>hardware medido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| no se toca aquí | | las </w:t>
      </w:r>
      <w:r>
        <w:rPr>
          <w:b/>
          <w:color w:val="960000"/>
          <w:sz w:val="20"/>
        </w:rPr>
        <w:t>cifras de los instrumentos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acta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ls -t evidencia/*_compuerta.txt \| head -1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todas las de §4 están caducadas — ver §4</w:t>
      </w:r>
      <w:r>
        <w:rPr>
          <w:b w:val="0"/>
          <w:color w:val="960000"/>
          <w:sz w:val="20"/>
        </w:rPr>
        <w:t xml:space="preserve"> | ## Lo que se ha tachado hoy, y por qué NO se ha borrado Se corrigen </w:t>
      </w:r>
      <w:r>
        <w:rPr>
          <w:b/>
          <w:color w:val="960000"/>
          <w:sz w:val="20"/>
        </w:rPr>
        <w:t>en el sitio, con su motivo y su fecha</w:t>
      </w:r>
      <w:r>
        <w:rPr>
          <w:b w:val="0"/>
          <w:color w:val="960000"/>
          <w:sz w:val="20"/>
        </w:rPr>
        <w:t>, seis afirmaciones que hoy son falsas: los rangos de ciclo de §2.1 y §7 (</w:t>
      </w:r>
      <w:r>
        <w:rPr>
          <w:rFonts w:ascii="Consolas" w:hAnsi="Consolas"/>
          <w:color w:val="960000"/>
          <w:sz w:val="20"/>
        </w:rPr>
        <w:t>D-5</w:t>
      </w:r>
      <w:r>
        <w:rPr>
          <w:b w:val="0"/>
          <w:color w:val="960000"/>
          <w:sz w:val="20"/>
        </w:rPr>
        <w:t xml:space="preserve">), el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 §3.1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>), la botonera de §1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), las tres cifras de instrumentos de §4, la casilla de checksum de §7 y las rutas de §4.2 y §5. </w:t>
      </w:r>
      <w:r>
        <w:rPr>
          <w:b/>
          <w:color w:val="960000"/>
          <w:sz w:val="20"/>
        </w:rPr>
        <w:t>Nada se borra</w:t>
      </w:r>
      <w:r>
        <w:rPr>
          <w:b w:val="0"/>
          <w:color w:val="960000"/>
          <w:sz w:val="20"/>
        </w:rPr>
        <w:t xml:space="preserve">: un informe de auditoría es un registro fechado, y una línea que desaparece en silencio vuelve a escribirse. 🟡 </w:t>
      </w:r>
      <w:r>
        <w:rPr>
          <w:b/>
          <w:color w:val="960000"/>
          <w:sz w:val="20"/>
        </w:rPr>
        <w:t>CANDIDATO A ARCHIVARSE, y no lo decide este agente.</w:t>
      </w:r>
      <w:r>
        <w:rPr>
          <w:b w:val="0"/>
          <w:color w:val="960000"/>
          <w:sz w:val="20"/>
        </w:rPr>
        <w:t xml:space="preserve"> Todo lo que este fichero aporta vivo está hoy mejor contado en el </w:t>
      </w:r>
      <w:r>
        <w:rPr>
          <w:b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 y en el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Lo que sólo vive aquí es </w:t>
      </w:r>
      <w:r>
        <w:rPr>
          <w:b/>
          <w:color w:val="960000"/>
          <w:sz w:val="20"/>
        </w:rPr>
        <w:t>el registro de la auditoría del 28/08</w:t>
      </w:r>
      <w:r>
        <w:rPr>
          <w:b w:val="0"/>
          <w:color w:val="960000"/>
          <w:sz w:val="20"/>
        </w:rPr>
        <w:t xml:space="preserve"> — que es un motivo legítimo para conservarlo, y ninguno para leerlo como especificación. </w:t>
      </w:r>
      <w:r>
        <w:rPr>
          <w:b/>
          <w:color w:val="960000"/>
          <w:sz w:val="20"/>
        </w:rPr>
        <w:t>Mover esto a `99_Legacy/` es una decisión del responsable, no una limpieza.</w:t>
      </w:r>
    </w:p>
    <w:p>
      <w:pPr>
        <w:spacing w:after="120"/>
      </w:pPr>
      <w:r>
        <w:rPr>
          <w:b/>
          <w:sz w:val="21"/>
        </w:rPr>
        <w:t>Rama Git: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feat/n69-ajustes-tiempos</w:t>
      </w:r>
      <w:r>
        <w:rPr>
          <w:b w:val="0"/>
          <w:sz w:val="21"/>
        </w:rPr>
        <w:t xml:space="preserve">~~ → el trabajo vive en </w:t>
      </w:r>
      <w:r>
        <w:rPr>
          <w:b/>
          <w:sz w:val="21"/>
        </w:rPr>
        <w:t>`main-nuevo`</w:t>
      </w:r>
      <w:r>
        <w:rPr>
          <w:b w:val="0"/>
          <w:sz w:val="21"/>
        </w:rPr>
        <w:t xml:space="preserve"> *(07/09; la rama vieja existe y está parada)*</w:t>
      </w:r>
    </w:p>
    <w:p>
      <w:pPr>
        <w:spacing w:after="120"/>
      </w:pPr>
      <w:r>
        <w:rPr>
          <w:b/>
          <w:sz w:val="21"/>
        </w:rPr>
        <w:t>Destinatario:</w:t>
      </w:r>
      <w:r>
        <w:rPr>
          <w:b w:val="0"/>
          <w:sz w:val="21"/>
        </w:rPr>
        <w:t xml:space="preserve"> Agente Auditor / QA Lead / Ingeniero de Tráfico y Hardware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28 de Agosto de 2026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/ Esclavo)</w:t>
      </w:r>
    </w:p>
    <w:p>
      <w:pPr>
        <w:spacing w:after="120"/>
      </w:pPr>
      <w:r>
        <w:rPr>
          <w:b/>
          <w:sz w:val="21"/>
        </w:rPr>
        <w:t>Entregable APK: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05_Funcional/IOT_VIAL_Semaforos_2026-08-28_a8e1ceb_SIN_BANCO.apk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📌 RESUMEN EJECUTIVO Y ANTECEDENTES</w:t>
      </w:r>
    </w:p>
    <w:p>
      <w:pPr>
        <w:spacing w:after="120"/>
      </w:pPr>
      <w:r>
        <w:rPr>
          <w:b w:val="0"/>
          <w:sz w:val="21"/>
        </w:rPr>
        <w:t>El sistema original de control semafórico operaba en obra con controles físicos de relé (4 botones) o mediante acceso directo a la consola de la placa STM32. La versión previa de la App presentaba fricción de usabilidad (menús complejos para el operario de obra y falta de separación de roles).</w:t>
      </w:r>
    </w:p>
    <w:p>
      <w:pPr>
        <w:spacing w:after="120"/>
      </w:pPr>
      <w:r>
        <w:rPr>
          <w:b w:val="0"/>
          <w:sz w:val="21"/>
        </w:rPr>
        <w:t>En esta iteración se logró:</w:t>
      </w:r>
    </w:p>
    <w:p>
      <w:pPr>
        <w:pStyle w:val="ListNumber"/>
        <w:spacing w:after="60"/>
      </w:pPr>
      <w:r>
        <w:rPr>
          <w:b/>
          <w:sz w:val="21"/>
        </w:rPr>
        <w:t>Rediseño Ergonómico y Separación de Roles (Operario vs Técnico):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Operario (0 contraseñas):</w:t>
      </w:r>
      <w:r>
        <w:rPr>
          <w:b w:val="0"/>
          <w:sz w:val="21"/>
        </w:rPr>
        <w:t xml:space="preserve"> ~~Botonera de campo de 4 pulsadores gigantes (Automático, Dar Paso / Alternar, Ámbar Precaución, Rojo Total de Emergencia).~~ → 🔴 </w:t>
      </w:r>
      <w:r>
        <w:rPr>
          <w:b/>
          <w:sz w:val="21"/>
        </w:rPr>
        <w:t>07/09: son SIETE rótulos, no cuatro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tres salen según la punta conectada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AUTOMATICO · DAR PASO · AMBAR · ROJO TOTAL · AMBAR EMERGENCIA · RETIRAR AMBAR · VOLVER AL MENU</w:t>
      </w:r>
      <w:r>
        <w:rPr>
          <w:b w:val="0"/>
          <w:sz w:val="21"/>
        </w:rPr>
        <w:t xml:space="preserve">. Censados sobre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 xml:space="preserve">; la lista viva está en el </w:t>
      </w:r>
      <w:r>
        <w:rPr>
          <w:b/>
          <w:sz w:val="21"/>
        </w:rPr>
        <w:t>Manual 14 §1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Técnico / Admin (PIN 1234):</w:t>
      </w:r>
      <w:r>
        <w:rPr>
          <w:b w:val="0"/>
          <w:sz w:val="21"/>
        </w:rPr>
        <w:t xml:space="preserve"> Desbloquea ajustes de tiempos de ciclo (Verde, Rojo, Despeje), Asistente Courier RTC, prueba de potencia de focos (6s) y gestor de cruces.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LO QUE ESTE RESUMEN NO PODÍA DECIR EN AGOSTO, Y HOY MANDA SOBRE TODO LO DEMÁS </w:t>
      </w:r>
      <w:r>
        <w:rPr>
          <w:b/>
          <w:color w:val="960000"/>
          <w:sz w:val="20"/>
        </w:rPr>
        <w:t>`D-16`: SIN TELÉFONO NO HAY FORMA DE OPERAR EL EQUIPO.</w:t>
      </w:r>
      <w:r>
        <w:rPr>
          <w:b w:val="0"/>
          <w:color w:val="960000"/>
          <w:sz w:val="20"/>
        </w:rPr>
        <w:t xml:space="preserve"> El párrafo de arriba abre diciendo que *«el sistema original operaba con controles físicos de relé (4 botones) o acceso directo a la consola»*. </w:t>
      </w:r>
      <w:r>
        <w:rPr>
          <w:b/>
          <w:color w:val="960000"/>
          <w:sz w:val="20"/>
        </w:rPr>
        <w:t>Las dos vías se han retirado desde entonces: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el mando de 4 relés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(31/08, hardware confirmado retirado el 05/09); * </w:t>
      </w:r>
      <w:r>
        <w:rPr>
          <w:b/>
          <w:color w:val="960000"/>
          <w:sz w:val="20"/>
        </w:rPr>
        <w:t>la pantalla LCD y su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 (05/09), y con ellos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hoy son </w:t>
      </w:r>
      <w:r>
        <w:rPr>
          <w:rFonts w:ascii="Consolas" w:hAnsi="Consolas"/>
          <w:color w:val="960000"/>
          <w:sz w:val="20"/>
        </w:rPr>
        <w:t>return false;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O sea que la app dejó de ser «la que evita la fricción» para ser LA ÚNICA SUPERFICIE DE MANDO.</w:t>
      </w:r>
      <w:r>
        <w:rPr>
          <w:b w:val="0"/>
          <w:color w:val="960000"/>
          <w:sz w:val="20"/>
        </w:rPr>
        <w:t xml:space="preserve"> Ni ámbar, ni volver a automático, ni parar el cruce sin un teléfono emparejado y con batería. </w:t>
      </w:r>
      <w:r>
        <w:rPr>
          <w:b/>
          <w:color w:val="960000"/>
          <w:sz w:val="20"/>
        </w:rPr>
        <w:t>Este documento describe la app como una mejora de usabilidad; hoy es el equipo entero.</w:t>
      </w:r>
      <w:r>
        <w:rPr>
          <w:b w:val="0"/>
          <w:color w:val="960000"/>
          <w:sz w:val="20"/>
        </w:rPr>
        <w:t xml:space="preserve"> El desarrollo completo, con lo que eso obliga a llevar a campo, está en el </w:t>
      </w:r>
      <w:r>
        <w:rPr>
          <w:b/>
          <w:color w:val="960000"/>
          <w:sz w:val="20"/>
        </w:rPr>
        <w:t>Manual 14</w:t>
      </w:r>
      <w:r>
        <w:rPr>
          <w:b w:val="0"/>
          <w:color w:val="960000"/>
          <w:sz w:val="20"/>
        </w:rPr>
        <w:t>, primera caja.</w:t>
      </w:r>
    </w:p>
    <w:p>
      <w:pPr>
        <w:pStyle w:val="ListNumber"/>
        <w:spacing w:after="60"/>
      </w:pPr>
      <w:r>
        <w:rPr>
          <w:b/>
          <w:sz w:val="21"/>
        </w:rPr>
        <w:t>Arnés de Transporte Dual para Bluetooth: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Soporte nativo para sockets RFCOMM SPP a 9600 bps en Android vía </w:t>
      </w:r>
      <w:r>
        <w:rPr>
          <w:rFonts w:ascii="Consolas" w:hAnsi="Consolas"/>
          <w:sz w:val="21"/>
        </w:rPr>
        <w:t>cordova-plugin-bluetooth-serial</w:t>
      </w:r>
      <w:r>
        <w:rPr>
          <w:b w:val="0"/>
          <w:sz w:val="21"/>
        </w:rPr>
        <w:t xml:space="preserve">, contra el módulo de expansión </w:t>
      </w:r>
      <w:r>
        <w:rPr>
          <w:b/>
          <w:sz w:val="21"/>
        </w:rPr>
        <w:t>`ESP32-WROOM-32` clásico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>, perfil SPP).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Corregido: aquí decía `HC-05 / JDY-31`. El `JDY-31` está PROHIBIDO por su nombre</w:t>
      </w:r>
      <w:r>
        <w:rPr>
          <w:b w:val="0"/>
          <w:color w:val="960000"/>
          <w:sz w:val="20"/>
        </w:rPr>
        <w:t xml:space="preserve"> —es </w:t>
      </w:r>
      <w:r>
        <w:rPr>
          <w:b/>
          <w:color w:val="960000"/>
          <w:sz w:val="20"/>
        </w:rPr>
        <w:t>BLE</w:t>
      </w:r>
      <w:r>
        <w:rPr>
          <w:b w:val="0"/>
          <w:color w:val="960000"/>
          <w:sz w:val="20"/>
        </w:rPr>
        <w:t xml:space="preserve">, y esta app conecta por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 (Bluetooth clásico): con un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 no empareja y habría que rehacer el puente nativo. Ver </w:t>
      </w:r>
      <w:r>
        <w:rPr>
          <w:rFonts w:ascii="Consolas" w:hAnsi="Consolas"/>
          <w:color w:val="960000"/>
          <w:sz w:val="20"/>
        </w:rPr>
        <w:t>04_Manuales/MANUAL_CONFIGURACION_BLUETOOTH.md</w:t>
      </w:r>
      <w:r>
        <w:rPr>
          <w:b w:val="0"/>
          <w:color w:val="960000"/>
          <w:sz w:val="20"/>
        </w:rPr>
        <w:t xml:space="preserve"> §1. </w:t>
      </w:r>
      <w:r>
        <w:rPr>
          <w:b/>
          <w:color w:val="960000"/>
          <w:sz w:val="20"/>
        </w:rPr>
        <w:t>No se compra ni se prueba con un `JDY-31`.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Servidor puente multihilo en Python (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>) para emulación Hardware-in-the-Loop desde el navegador Web.</w:t>
      </w:r>
    </w:p>
    <w:p>
      <w:pPr>
        <w:pStyle w:val="ListNumber"/>
        <w:spacing w:after="60"/>
      </w:pPr>
      <w:r>
        <w:rPr>
          <w:b/>
          <w:sz w:val="21"/>
        </w:rPr>
        <w:t>Batería de Pruebas Automatizadas: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29 Pruebas Unitarias TDD (100% PASS).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Validación Visual E2E con Puppeteer y capturas en alta resolución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5 Suites de estrés en Python (simulación de 6 meses continuos y 50.000 ataques de fuerza bruta).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🏛️ ARQUITECTURA DEL SISTEMA Y DIAGRAMAS</w:t>
      </w:r>
    </w:p>
    <w:p>
      <w:pPr>
        <w:spacing w:before="200" w:after="120"/>
      </w:pPr>
      <w:r>
        <w:rPr>
          <w:b/>
          <w:color w:val="003366"/>
          <w:sz w:val="23"/>
        </w:rPr>
        <w:t>2.1 Arquitectura de Roles</w:t>
      </w:r>
    </w:p>
    <w:p>
      <w:pPr>
        <w:spacing w:after="120"/>
      </w:pPr>
      <w:r>
        <w:rPr>
          <w:b w:val="0"/>
          <w:sz w:val="21"/>
        </w:rPr>
        <w:t>!Arquitectura de 2 Roles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Operario de Campo:</w:t>
      </w:r>
      <w:r>
        <w:rPr>
          <w:b w:val="0"/>
          <w:sz w:val="21"/>
        </w:rPr>
        <w:t xml:space="preserve"> No requiere ingresar a menús ni memorizar PINs. Puede reanudar el ciclo autónomo, alternar el sentido de paso respetando el despeje todo-rojo de seguridad, activar ámbar destellante o detener el tráfico en emergencia total.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Técnico / Administrador:</w:t>
      </w:r>
      <w:r>
        <w:rPr>
          <w:b w:val="0"/>
          <w:sz w:val="21"/>
        </w:rPr>
        <w:t xml:space="preserve"> Protegido por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. Permite parametrizar tiempos nominales (~~1-15m Verde/Rojo~~ → 🔴 </w:t>
      </w:r>
      <w:r>
        <w:rPr>
          <w:b/>
          <w:sz w:val="21"/>
        </w:rPr>
        <w:t>3-15 min Verde/Rojo desde el 04/09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: *«por debajo, el conductor se convence de que el semáforo está averiado y adelanta en rojo»*. La guarda de verdad </w:t>
      </w:r>
      <w:r>
        <w:rPr>
          <w:b/>
          <w:sz w:val="21"/>
        </w:rPr>
        <w:t>está en el firmware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VERDE_MIN_MIN = 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— y rechaza con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; 10-90s Despeje), realizar pruebas de potencia en MOSFETs y sincronizar relojes RTC DS3231.</w:t>
      </w:r>
    </w:p>
    <w:p>
      <w:pPr>
        <w:spacing w:before="200" w:after="120"/>
      </w:pPr>
      <w:r>
        <w:rPr>
          <w:b/>
          <w:color w:val="003366"/>
          <w:sz w:val="23"/>
        </w:rPr>
        <w:t>2.2 Flujo del Asistente Courier RTC</w:t>
      </w:r>
    </w:p>
    <w:p>
      <w:pPr>
        <w:spacing w:after="120"/>
      </w:pPr>
      <w:r>
        <w:rPr>
          <w:b w:val="0"/>
          <w:sz w:val="21"/>
        </w:rPr>
        <w:t>!Flujo Courier RTC</w:t>
      </w:r>
    </w:p>
    <w:p>
      <w:pPr>
        <w:spacing w:after="120"/>
      </w:pPr>
      <w:r>
        <w:rPr>
          <w:b w:val="0"/>
          <w:sz w:val="21"/>
        </w:rPr>
        <w:t>Para obras viales donde la topografía bloquea la señal de radio entre Maestro y Esclavo:</w:t>
      </w:r>
    </w:p>
    <w:p>
      <w:pPr>
        <w:spacing w:after="120"/>
      </w:pPr>
      <w:r>
        <w:rPr>
          <w:b w:val="0"/>
          <w:sz w:val="21"/>
        </w:rPr>
        <w:t>\text{Hora Inyectada en Esclavo} = \text{Hora Capturada en Maestro} + \Delta t_{\text{traslado}}</w:t>
      </w:r>
    </w:p>
    <w:p>
      <w:pPr>
        <w:spacing w:after="120"/>
      </w:pPr>
      <w:r>
        <w:rPr>
          <w:b w:val="0"/>
          <w:sz w:val="21"/>
        </w:rPr>
        <w:t>~~El cronómetro en la App contabiliza los segundos de viaje y programa el reloj DS3231 del Esclavo con la hora exacta compensada.~~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07/09: LA FÓRMULA DE ARRIBA TIENE MAL EL PRIMER TÉRMINO, y el Manual 14 §4 lo dejó medido el 05/09.</w:t>
      </w:r>
      <w:r>
        <w:rPr>
          <w:b w:val="0"/>
          <w:color w:val="960000"/>
          <w:sz w:val="20"/>
        </w:rPr>
        <w:t xml:space="preserve"> *«Hora Capturada en Maestro»* </w:t>
      </w:r>
      <w:r>
        <w:rPr>
          <w:b/>
          <w:color w:val="960000"/>
          <w:sz w:val="20"/>
        </w:rPr>
        <w:t>no es la hora del Maestro: es la hora DEL TELÉFONO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horaLocal24()</w:t>
      </w:r>
      <w:r>
        <w:rPr>
          <w:b w:val="0"/>
          <w:color w:val="960000"/>
          <w:sz w:val="20"/>
        </w:rPr>
        <w:t xml:space="preserve">, que es </w:t>
      </w:r>
      <w:r>
        <w:rPr>
          <w:rFonts w:ascii="Consolas" w:hAnsi="Consolas"/>
          <w:color w:val="960000"/>
          <w:sz w:val="20"/>
        </w:rPr>
        <w:t>new Date()</w:t>
      </w:r>
      <w:r>
        <w:rPr>
          <w:b w:val="0"/>
          <w:color w:val="960000"/>
          <w:sz w:val="20"/>
        </w:rPr>
        <w:t xml:space="preserve">). Durante todo el procedimiento </w:t>
      </w:r>
      <w:r>
        <w:rPr>
          <w:b/>
          <w:color w:val="960000"/>
          <w:sz w:val="20"/>
        </w:rPr>
        <w:t>al Maestro no se le manda nada</w:t>
      </w:r>
      <w:r>
        <w:rPr>
          <w:b w:val="0"/>
          <w:color w:val="960000"/>
          <w:sz w:val="20"/>
        </w:rPr>
        <w:t xml:space="preserve">. El celular se usa </w:t>
      </w:r>
      <w:r>
        <w:rPr>
          <w:b/>
          <w:color w:val="960000"/>
          <w:sz w:val="20"/>
        </w:rPr>
        <w:t>como fuente de tiempo</w:t>
      </w:r>
      <w:r>
        <w:rPr>
          <w:b w:val="0"/>
          <w:color w:val="960000"/>
          <w:sz w:val="20"/>
        </w:rPr>
        <w:t xml:space="preserve">, no como copiadora del reloj del Poste 1 — </w:t>
      </w:r>
      <w:r>
        <w:rPr>
          <w:b/>
          <w:color w:val="960000"/>
          <w:sz w:val="20"/>
        </w:rPr>
        <w:t>si el teléfono va desfasado, el Esclavo queda desfasado igual.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hay dos cosas más que este apartado ya no puede afirmar: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`D-15` (05/09): el reloj lo lleva el `DS3231` del ESP32 de cada punta, y es el ÚNICO que contesta a `SET_RTC`.</w:t>
      </w:r>
      <w:r>
        <w:rPr>
          <w:b w:val="0"/>
          <w:color w:val="960000"/>
          <w:sz w:val="20"/>
        </w:rPr>
        <w:t xml:space="preserve"> La controladora consume la orden y </w:t>
      </w:r>
      <w:r>
        <w:rPr>
          <w:b/>
          <w:color w:val="960000"/>
          <w:sz w:val="20"/>
        </w:rPr>
        <w:t>ya no acusa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dos relojes por cruce</w:t>
      </w:r>
      <w:r>
        <w:rPr>
          <w:b w:val="0"/>
          <w:color w:val="960000"/>
          <w:sz w:val="20"/>
        </w:rPr>
        <w:t xml:space="preserve">, no uno que se inyecta desde el otro. 2. </w:t>
      </w:r>
      <w:r>
        <w:rPr>
          <w:b/>
          <w:color w:val="960000"/>
          <w:sz w:val="20"/>
        </w:rPr>
        <w:t>`D-17` (05/09): hay una vía mejor que el Courier para lo que casi siempre se quiere — `CMD:LEER_RTC`, consultar el reloj SIN cambiarlo</w:t>
      </w:r>
      <w:r>
        <w:rPr>
          <w:b w:val="0"/>
          <w:color w:val="960000"/>
          <w:sz w:val="20"/>
        </w:rPr>
        <w:t xml:space="preserve">, y ver el desfase entre postes. *«No hace falta que los dos relojes se pongan de acuerdo solos: hace falta poder ver si lo están.»* Ver Manual 14 §5.7. ⚠️ Y lo que sigue abierto tal cual: </w:t>
      </w:r>
      <w:r>
        <w:rPr>
          <w:b/>
          <w:color w:val="960000"/>
          <w:sz w:val="20"/>
        </w:rPr>
        <w:t>el `FORMATO_INVALIDO` del Courier RTC SIGUE SIN DIAGNOSTICAR.</w:t>
      </w:r>
      <w:r>
        <w:rPr>
          <w:b w:val="0"/>
          <w:color w:val="960000"/>
          <w:sz w:val="20"/>
        </w:rPr>
        <w:t xml:space="preserve"> Nadie sabe por qué se produce, y aquí no se propone ninguna causa.</w:t>
      </w:r>
    </w:p>
    <w:p>
      <w:pPr>
        <w:spacing w:before="200" w:after="120"/>
      </w:pPr>
      <w:r>
        <w:rPr>
          <w:b/>
          <w:color w:val="003366"/>
          <w:sz w:val="23"/>
        </w:rPr>
        <w:t>2.3 Stack Tecnológico y Pipeline</w:t>
      </w:r>
    </w:p>
    <w:p>
      <w:pPr>
        <w:spacing w:after="120"/>
      </w:pPr>
      <w:r>
        <w:rPr>
          <w:b w:val="0"/>
          <w:sz w:val="21"/>
        </w:rPr>
        <w:t>!Stack Tecnológico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📡 ESPECIFICACIÓN DEL PROTOCOLO DE COMUNICACIÓN (CONTRATO STM32)</w:t>
      </w:r>
    </w:p>
    <w:p>
      <w:pPr>
        <w:spacing w:before="200" w:after="120"/>
      </w:pPr>
      <w:r>
        <w:rPr>
          <w:b/>
          <w:color w:val="003366"/>
          <w:sz w:val="23"/>
        </w:rPr>
        <w:t>3.1 Formato de Tramas Emitidas hacia el Microcontrolador</w:t>
      </w:r>
    </w:p>
    <w:p>
      <w:pPr>
        <w:spacing w:after="120"/>
      </w:pPr>
      <w:r>
        <w:rPr>
          <w:b w:val="0"/>
          <w:sz w:val="21"/>
        </w:rPr>
        <w:t xml:space="preserve">Todos los comandos viajan en ASCII delimitados por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CMD:PIN:1234:SET_MODO:AUTO\r\n           -&gt; Activa modo automático</w:t>
        <w:br/>
        <w:t>CMD:PIN:1234:SET_MODO:MANUAL\r\n         -&gt; Activa modo manual</w:t>
        <w:br/>
        <w:t>CMD:PIN:1234:MANUAL:CAMBIAR_TURNO\r\n    -&gt; Alterna paso al sentido opuesto</w:t>
        <w:br/>
        <w:t>CMD:PIN:1234:SET_MODO:AMBAR\r\n          -&gt; Destello de precaución 1 Hz</w:t>
        <w:br/>
        <w:t>CMD:PIN:1234:FORZAR_ROJO\r\n             -&gt; Rojo total en ambos sentidos</w:t>
        <w:br/>
        <w:t>CMD:FORZAR_ROJO\r\n                      -&gt; Excepción de seguridad (Rojo sin PIN)</w:t>
        <w:br/>
        <w:t>CMD:PIN:1234:SET_TIEMPOS:3,3,15\r\n      -&gt; Verde: 3m, Rojo: 3m, Despeje: 15s (minimos vigentes)</w:t>
        <w:br/>
        <w:t xml:space="preserve">   (aqui ponia 2,2,15 y el equipo lo RECHAZA: 2 &lt; VERDE_MIN_MIN = 3 -&gt; $ERR,...,DESC:RANGO)</w:t>
        <w:br/>
        <w:t>CMD:PIN:1234:SET_RTC:2026-08-28,14:30:00 -&gt; Sincroniza RTC DS3231</w:t>
        <w:br/>
        <w:t xml:space="preserve">   (05/09, D-15: LA CONTROLADORA YA NO CONTESTA A ESTA ORDEN. La consume para no</w:t>
        <w:br/>
        <w:t xml:space="preserve">    responder "comando desconocido" y deja un evento; EL ACUSE LO DA EL PUENTE,</w:t>
        <w:br/>
        <w:t xml:space="preserve">    que es quien tiene el reloj. Y desde D-17 hay CMD:LEER_RTC, que lo consulta</w:t>
        <w:br/>
        <w:t xml:space="preserve">    SIN cambiarlo -y esa ni siquiera llega a la controladora-.)</w:t>
        <w:br/>
        <w:t>CMD:PIN:1234:TEST_LEDS\r\n               -&gt; Secuencia de prueba 6s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lista son OCHO formas y NO es el censo.</w:t>
      </w:r>
      <w:r>
        <w:rPr>
          <w:b w:val="0"/>
          <w:color w:val="960000"/>
          <w:sz w:val="20"/>
        </w:rPr>
        <w:t xml:space="preserve"> El Maestro despacha </w:t>
      </w:r>
      <w:r>
        <w:rPr>
          <w:b/>
          <w:color w:val="960000"/>
          <w:sz w:val="20"/>
        </w:rPr>
        <w:t>veinte ramas</w:t>
      </w:r>
      <w:r>
        <w:rPr>
          <w:b w:val="0"/>
          <w:color w:val="960000"/>
          <w:sz w:val="20"/>
        </w:rPr>
        <w:t xml:space="preserve"> y el Esclavo tiene </w:t>
      </w:r>
      <w:r>
        <w:rPr>
          <w:b/>
          <w:color w:val="960000"/>
          <w:sz w:val="20"/>
        </w:rPr>
        <w:t>su propio juego, que no es el mismo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ni siquiera existe allí: se contesta </w:t>
      </w:r>
      <w:r>
        <w:rPr>
          <w:rFonts w:ascii="Consolas" w:hAnsi="Consolas"/>
          <w:color w:val="960000"/>
          <w:sz w:val="20"/>
        </w:rPr>
        <w:t>$ERR,…,DESC:RENOMBRADO_USE_AMBAR_EMERGENCIA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censo vivo, regenerable con un `grep`, está en el Manual 14 §5.1 y §5.2.</w:t>
      </w:r>
      <w:r>
        <w:rPr>
          <w:b w:val="0"/>
          <w:color w:val="960000"/>
          <w:sz w:val="20"/>
        </w:rPr>
        <w:t xml:space="preserve"> Lo de aquí es lo que la app componía el 28/08. ``</w:t>
      </w:r>
      <w:r>
        <w:rPr>
          <w:rFonts w:ascii="Consolas" w:hAnsi="Consolas"/>
          <w:color w:val="960000"/>
          <w:sz w:val="20"/>
        </w:rPr>
        <w:t xml:space="preserve">bash grep -n 'strcmp(accion\|strncmp(accion\|strcmp(cmd\|strncmp(cmd' 01_Firmware/Maestro/src/bluetooth.cpp </w:t>
      </w:r>
      <w:r>
        <w:rPr>
          <w:b w:val="0"/>
          <w:color w:val="960000"/>
          <w:sz w:val="20"/>
        </w:rPr>
        <w:t xml:space="preserve">`` *(Re-corrido el 07/09: </w:t>
      </w:r>
      <w:r>
        <w:rPr>
          <w:b/>
          <w:color w:val="960000"/>
          <w:sz w:val="20"/>
        </w:rPr>
        <w:t>20 líneas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 en el Esclavo.)*</w:t>
      </w:r>
    </w:p>
    <w:p>
      <w:pPr>
        <w:spacing w:before="200" w:after="120"/>
      </w:pPr>
      <w:r>
        <w:rPr>
          <w:b/>
          <w:color w:val="003366"/>
          <w:sz w:val="23"/>
        </w:rPr>
        <w:t>3.2 Formato de Respuestas y Telemetría Emitida por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TRES EJEMPLOS QUE HABÍA AQUÍ TENÍAN EL CHECKSUM MAL, Y LA TERCERA TRAMA NO ES LA QUE EMITE EL MICRO. Se tachan con su motivo — 05/09.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~~ACK,CMD:SET_MODO:AUTO,RESULT:OK*2E\r\n~~                              publicado *2E · real *2F ~~ERR,CMD:AUTH_FAILED,DESC:PIN_INVALIDO*3A\r\n~~                        publicado *3A · real *5C ~~STATUS,...,RESTANTE:38,TOT:45,BAT:12.6,...,SERIE:M-2026-A1B2*1F\r\n~~ publicado *1F · real *45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**Recalculado el 05/09 con la regla que este mismo apartado publica dos líneas más abajo** —XOR de 8 bits de todo lo que va entre 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</w:t>
      </w:r>
      <w:r>
        <w:rPr>
          <w:rFonts w:ascii="Consolas" w:hAnsi="Consolas"/>
          <w:color w:val="960000"/>
          <w:sz w:val="20"/>
        </w:rPr>
        <w:t xml:space="preserve">—: **los tres fallan.** En el apartado que explica cómo se calcula el checksum, y con la casilla de §7 marcada afirmando que se validó. **Y la tercera trama está mal más allá del checksum** (medido contra </w:t>
      </w:r>
      <w:r>
        <w:rPr>
          <w:b w:val="0"/>
          <w:color w:val="960000"/>
          <w:sz w:val="20"/>
        </w:rPr>
        <w:t>Maestro/src/bluetooth.cpp:970</w:t>
      </w:r>
      <w:r>
        <w:rPr>
          <w:rFonts w:ascii="Consolas" w:hAnsi="Consolas"/>
          <w:color w:val="960000"/>
          <w:sz w:val="20"/>
        </w:rPr>
        <w:t xml:space="preserve"> e </w:t>
      </w:r>
      <w:r>
        <w:rPr>
          <w:b w:val="0"/>
          <w:color w:val="960000"/>
          <w:sz w:val="20"/>
        </w:rPr>
        <w:t>identidad.cpp:63</w:t>
      </w:r>
      <w:r>
        <w:rPr>
          <w:rFonts w:ascii="Consolas" w:hAnsi="Consolas"/>
          <w:color w:val="960000"/>
          <w:sz w:val="20"/>
        </w:rPr>
        <w:t xml:space="preserve">): | lo que ponía | lo que emite el equipo | |---|---| | </w:t>
      </w:r>
      <w:r>
        <w:rPr>
          <w:b w:val="0"/>
          <w:color w:val="960000"/>
          <w:sz w:val="20"/>
        </w:rPr>
        <w:t>RESTANTE:38,TOT:45</w:t>
      </w:r>
      <w:r>
        <w:rPr>
          <w:rFonts w:ascii="Consolas" w:hAnsi="Consolas"/>
          <w:color w:val="960000"/>
          <w:sz w:val="20"/>
        </w:rPr>
        <w:t xml:space="preserve"> | **no existen**: el campo es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| *(faltaban)* |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y **</w:t>
      </w:r>
      <w:r>
        <w:rPr>
          <w:b w:val="0"/>
          <w:color w:val="960000"/>
          <w:sz w:val="20"/>
        </w:rPr>
        <w:t>ESC:</w:t>
      </w:r>
      <w:r>
        <w:rPr>
          <w:rFonts w:ascii="Consolas" w:hAnsi="Consolas"/>
          <w:color w:val="960000"/>
          <w:sz w:val="20"/>
        </w:rPr>
        <w:t xml:space="preserve">**, que va el último y sólo en el Maestro | | </w:t>
      </w:r>
      <w:r>
        <w:rPr>
          <w:b w:val="0"/>
          <w:color w:val="960000"/>
          <w:sz w:val="20"/>
        </w:rPr>
        <w:t>SERIE:M-2026-A1B2</w:t>
      </w:r>
      <w:r>
        <w:rPr>
          <w:rFonts w:ascii="Consolas" w:hAnsi="Consolas"/>
          <w:color w:val="960000"/>
          <w:sz w:val="20"/>
        </w:rPr>
        <w:t xml:space="preserve"> | son **24 bits en hexadecimal** (</w:t>
      </w:r>
      <w:r>
        <w:rPr>
          <w:b w:val="0"/>
          <w:color w:val="960000"/>
          <w:sz w:val="20"/>
        </w:rPr>
        <w:t>&amp; 0xFFFFFFUL</w:t>
      </w:r>
      <w:r>
        <w:rPr>
          <w:rFonts w:ascii="Consolas" w:hAnsi="Consolas"/>
          <w:color w:val="960000"/>
          <w:sz w:val="20"/>
        </w:rPr>
        <w:t xml:space="preserve">), p. ej. </w:t>
      </w:r>
      <w:r>
        <w:rPr>
          <w:b w:val="0"/>
          <w:color w:val="960000"/>
          <w:sz w:val="20"/>
        </w:rPr>
        <w:t>A3F19C</w:t>
      </w:r>
      <w:r>
        <w:rPr>
          <w:rFonts w:ascii="Consolas" w:hAnsi="Consolas"/>
          <w:color w:val="960000"/>
          <w:sz w:val="20"/>
        </w:rPr>
        <w:t xml:space="preserve"> | | </w:t>
      </w:r>
      <w:r>
        <w:rPr>
          <w:b w:val="0"/>
          <w:color w:val="960000"/>
          <w:sz w:val="20"/>
        </w:rPr>
        <w:t>BAT:12.6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** — ver N-108: no hay un solo </w:t>
      </w:r>
      <w:r>
        <w:rPr>
          <w:b w:val="0"/>
          <w:color w:val="960000"/>
          <w:sz w:val="20"/>
        </w:rPr>
        <w:t>analogRead()</w:t>
      </w:r>
      <w:r>
        <w:rPr>
          <w:rFonts w:ascii="Consolas" w:hAnsi="Consolas"/>
          <w:color w:val="960000"/>
          <w:sz w:val="20"/>
        </w:rPr>
        <w:t xml:space="preserve"> en las cuatro carpetas | 🔴 **Este apartado DEJA DE PUBLICAR EJEMPLOS PROPIOS, y ése es el arreglo de verdad.** Una segunda copia a mano de un formato que el firmware ya define es lo que produjo estos tres —es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§3.bis: *un dato repetido a mano es una copia que alguien tiene que sincronizar*—. **La trama vigente, con sus campos y sus checksums recalculados en cada corrida por </w:t>
      </w:r>
      <w:r>
        <w:rPr>
          <w:b w:val="0"/>
          <w:color w:val="960000"/>
          <w:sz w:val="20"/>
        </w:rPr>
        <w:t>documentos_03_trama_status</w:t>
      </w:r>
      <w:r>
        <w:rPr>
          <w:rFonts w:ascii="Consolas" w:hAnsi="Consolas"/>
          <w:color w:val="960000"/>
          <w:sz w:val="20"/>
        </w:rPr>
        <w:t xml:space="preserve">, vive en </w:t>
      </w:r>
      <w:r>
        <w:rPr>
          <w:b w:val="0"/>
          <w:color w:val="960000"/>
          <w:sz w:val="20"/>
        </w:rPr>
        <w:t>10_Manual_Modulo_Bluetooth_Telemetria.md` §4.2 y §4.3, y en ningún otro sitio.**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Delimitadores:</w:t>
      </w:r>
      <w:r>
        <w:rPr>
          <w:b w:val="0"/>
          <w:sz w:val="21"/>
        </w:rPr>
        <w:t xml:space="preserve"> Inicia con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finaliza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seguido de 2 caracteres hexadecimales de Checksum XOR de 8 bits.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🧪 PLAN DE PRUEBAS Y RESULTADOS DE COBERTURA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LAS TRES CIFRAS DE ESTE APARTADO ESTÁN CADUCADAS, Y LA CURA NO ES ACTUALIZARLAS </w:t>
      </w:r>
      <w:r>
        <w:rPr>
          <w:b/>
          <w:color w:val="960000"/>
          <w:sz w:val="20"/>
        </w:rPr>
        <w:t>Se tachan una a una abajo. Lo que las sustituye no es un número nuevo: es el sitio de donde se leen.</w:t>
      </w:r>
      <w:r>
        <w:rPr>
          <w:b w:val="0"/>
          <w:color w:val="960000"/>
          <w:sz w:val="20"/>
        </w:rPr>
        <w:t xml:space="preserve"> El Manual 14 §2.2 ya retiró estas mismas cifras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y explica por qué —*«las cuentas de la app se mueven cada vez que se añade un caso, y una cifra escrita a mano en un manual envejece en silencio»*—. Aquí se hereda ese criterio. </w:t>
      </w:r>
      <w:r>
        <w:rPr>
          <w:b/>
          <w:color w:val="960000"/>
          <w:sz w:val="20"/>
        </w:rPr>
        <w:t>La fuente única de toda cifra de instrumento es el ACTA de la última corrida: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bash ls -t evidencia/*_compuerta.txt | head -1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se lee el acta ENTERA, no el número.**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salga con el código que salga; y un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dice nada del firmware** — no es un aprobado. **Ninguna de estas cifras, ni las nuevas, dice que la app hable con el equipo:** eso sólo lo demuestra una trama recibida, en la pestaña </w:t>
      </w:r>
      <w:r>
        <w:rPr>
          <w:b w:val="0"/>
          <w:color w:val="960000"/>
          <w:sz w:val="20"/>
        </w:rPr>
        <w:t>Tramas</w:t>
      </w:r>
      <w:r>
        <w:rPr>
          <w:rFonts w:ascii="Consolas" w:hAnsi="Consolas"/>
          <w:color w:val="960000"/>
          <w:sz w:val="20"/>
        </w:rPr>
        <w:t xml:space="preserve">, con el equipo delante. </w:t>
      </w:r>
      <w:r>
        <w:rPr>
          <w:b w:val="0"/>
          <w:color w:val="960000"/>
          <w:sz w:val="20"/>
        </w:rPr>
        <w:t xml:space="preserve">N-122` es el precedente — </w:t>
      </w:r>
      <w:r>
        <w:rPr>
          <w:b/>
          <w:color w:val="960000"/>
          <w:sz w:val="20"/>
        </w:rPr>
        <w:t>los instrumentos estaban en verde mientras la app no abría el socket.</w:t>
      </w:r>
    </w:p>
    <w:p>
      <w:pPr>
        <w:spacing w:before="200" w:after="120"/>
      </w:pPr>
      <w:r>
        <w:rPr>
          <w:b/>
          <w:color w:val="003366"/>
          <w:sz w:val="23"/>
        </w:rPr>
        <w:t>4.1 Test Unitarios TDD (</w:t>
      </w:r>
      <w:r>
        <w:rPr>
          <w:rFonts w:ascii="Consolas" w:hAnsi="Consolas"/>
          <w:color w:val="003366"/>
          <w:sz w:val="23"/>
        </w:rPr>
        <w:t>App_Semaforo/tests/test_unitarios.js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tests/test_unitarios.js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29 PASS | 0 FAIL</w:t>
      </w:r>
      <w:r>
        <w:rPr>
          <w:b w:val="0"/>
          <w:sz w:val="21"/>
        </w:rPr>
        <w:t xml:space="preserve"> (100% de Cobertura)~~ → 🔴 </w:t>
      </w:r>
      <w:r>
        <w:rPr>
          <w:b/>
          <w:sz w:val="21"/>
        </w:rPr>
        <w:t>CADUCADO.</w:t>
      </w:r>
      <w:r>
        <w:rPr>
          <w:b w:val="0"/>
          <w:sz w:val="21"/>
        </w:rPr>
        <w:t xml:space="preserve"> El acta del </w:t>
      </w:r>
      <w:r>
        <w:rPr>
          <w:b/>
          <w:sz w:val="21"/>
        </w:rPr>
        <w:t>07/09</w:t>
      </w:r>
    </w:p>
    <w:p>
      <w:pPr>
        <w:spacing w:after="120"/>
      </w:pPr>
      <w:r>
        <w:rPr>
          <w:b w:val="0"/>
          <w:sz w:val="21"/>
        </w:rPr>
        <w:t xml:space="preserve">trae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filas distintas donde este documento veía una: </w:t>
      </w:r>
      <w:r>
        <w:rPr>
          <w:rFonts w:ascii="Consolas" w:hAnsi="Consolas"/>
          <w:sz w:val="21"/>
        </w:rPr>
        <w:t>test unitarios de la app</w:t>
      </w:r>
    </w:p>
    <w:p>
      <w:pPr>
        <w:spacing w:after="120"/>
      </w:pPr>
      <w:r>
        <w:rPr>
          <w:b/>
          <w:sz w:val="21"/>
        </w:rPr>
        <w:t>32 PASS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test unitarios TDD de la app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61 PASS</w:t>
      </w:r>
      <w:r>
        <w:rPr>
          <w:b w:val="0"/>
          <w:sz w:val="21"/>
        </w:rPr>
        <w:t>. **Y el *«100% de Cobertura»* se retira</w:t>
      </w:r>
    </w:p>
    <w:p>
      <w:pPr>
        <w:spacing w:after="120"/>
      </w:pPr>
      <w:r>
        <w:rPr>
          <w:b w:val="0"/>
          <w:sz w:val="21"/>
        </w:rPr>
        <w:t>sin sustituto: ningún instrumento de este proyecto mide cobertura, y la frase era una afirmación</w:t>
      </w:r>
    </w:p>
    <w:p>
      <w:pPr>
        <w:spacing w:after="120"/>
      </w:pPr>
      <w:r>
        <w:rPr>
          <w:b w:val="0"/>
          <w:sz w:val="21"/>
        </w:rPr>
        <w:t>que nadie había comprobado.**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Módulos Auditados: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nmea_parser.js</w:t>
      </w:r>
      <w:r>
        <w:rPr>
          <w:b w:val="0"/>
          <w:sz w:val="21"/>
        </w:rPr>
        <w:t xml:space="preserve">: Checksum XOR, formateador y parseo de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config.js</w:t>
      </w:r>
      <w:r>
        <w:rPr>
          <w:b w:val="0"/>
          <w:sz w:val="21"/>
        </w:rPr>
        <w:t>: Validación de PIN 1234 y rangos mínimos de seguridad de ciclo.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courier_rtc.js</w:t>
      </w:r>
      <w:r>
        <w:rPr>
          <w:b w:val="0"/>
          <w:sz w:val="21"/>
        </w:rPr>
        <w:t>: Captura de estado, acumulación de tiempo y compensación horaria.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site_manager.js</w:t>
      </w:r>
      <w:r>
        <w:rPr>
          <w:b w:val="0"/>
          <w:sz w:val="21"/>
        </w:rPr>
        <w:t>: CRUD completo de frentes de obra en LocalStorage.</w:t>
      </w:r>
    </w:p>
    <w:p>
      <w:pPr>
        <w:spacing w:before="200" w:after="120"/>
      </w:pPr>
      <w:r>
        <w:rPr>
          <w:b/>
          <w:color w:val="003366"/>
          <w:sz w:val="23"/>
        </w:rPr>
        <w:t>4.2 Validación Visual E2E (</w:t>
      </w:r>
      <w:r>
        <w:rPr>
          <w:rFonts w:ascii="Consolas" w:hAnsi="Consolas"/>
          <w:color w:val="003366"/>
          <w:sz w:val="23"/>
        </w:rPr>
        <w:t>App_Semaforo/tests/test_e2e_visual.js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tests/test_e2e_visual.js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Entorno:</w:t>
      </w:r>
      <w:r>
        <w:rPr>
          <w:b w:val="0"/>
          <w:sz w:val="21"/>
        </w:rPr>
        <w:t xml:space="preserve"> Google Chrome automatizado con Puppeteer.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**Evidencias Generadas en ~~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~~ → 🔴 </w:t>
      </w:r>
      <w:r>
        <w:rPr>
          <w:rFonts w:ascii="Consolas" w:hAnsi="Consolas"/>
          <w:sz w:val="21"/>
        </w:rPr>
        <w:t>evidencia/old/</w:t>
      </w:r>
      <w:r>
        <w:rPr>
          <w:b w:val="0"/>
          <w:sz w:val="21"/>
        </w:rPr>
        <w:t xml:space="preserve"> (07/09: las ocho rutas de abajo</w:t>
      </w:r>
    </w:p>
    <w:p>
      <w:pPr>
        <w:spacing w:after="120"/>
      </w:pPr>
      <w:r>
        <w:rPr>
          <w:b w:val="0"/>
          <w:sz w:val="21"/>
        </w:rPr>
        <w:t>estaban ROTAS; los ficheros se movieron):**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01_modo_operario_principal.png</w:t>
      </w:r>
      <w:r>
        <w:rPr>
          <w:b w:val="0"/>
          <w:sz w:val="21"/>
        </w:rPr>
        <w:t xml:space="preserve">: Dashboard táctil con ~~4~~ botones y réplica 3D. ⚠️ </w:t>
      </w:r>
      <w:r>
        <w:rPr>
          <w:b/>
          <w:sz w:val="21"/>
        </w:rPr>
        <w:t>la botonera de hoy tiene SIETE rótulos: la captura está caducada, no la botonera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02_modal_cruces_abierto.png</w:t>
      </w:r>
      <w:r>
        <w:rPr>
          <w:b w:val="0"/>
          <w:sz w:val="21"/>
        </w:rPr>
        <w:t>: Listado de frentes de obra.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03_cruce_cambiado_exito.png</w:t>
      </w:r>
      <w:r>
        <w:rPr>
          <w:b w:val="0"/>
          <w:sz w:val="21"/>
        </w:rPr>
        <w:t>: Selección y conmutación de cruce.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04_modal_bluetooth_abierto.png</w:t>
      </w:r>
      <w:r>
        <w:rPr>
          <w:b w:val="0"/>
          <w:sz w:val="21"/>
        </w:rPr>
        <w:t>: Escaneo de dispositivos Bluetooth.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05_nodo_esclavo_conectado.png</w:t>
      </w:r>
      <w:r>
        <w:rPr>
          <w:b w:val="0"/>
          <w:sz w:val="21"/>
        </w:rPr>
        <w:t>: Enlace y telemetría de nodo Esclavo.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06_modo_tecnico_activo.png</w:t>
      </w:r>
      <w:r>
        <w:rPr>
          <w:b w:val="0"/>
          <w:sz w:val="21"/>
        </w:rPr>
        <w:t>: Desbloqueo mediante PIN 1234.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07_tiempos_guardados_exito.png</w:t>
      </w:r>
      <w:r>
        <w:rPr>
          <w:b w:val="0"/>
          <w:sz w:val="21"/>
        </w:rPr>
        <w:t>: Formulario de tiempos validado y guardado.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08_courier_rtc_inyectado.png</w:t>
      </w:r>
      <w:r>
        <w:rPr>
          <w:b w:val="0"/>
          <w:sz w:val="21"/>
        </w:rPr>
        <w:t>: Proceso de inyección horaria compensada.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las ocho se hicieron a un solo ancho —412 px—, que es el único de los cuatro medidos donde el corte del botón de la derecha NO aparece</w:t>
      </w:r>
      <w:r>
        <w:rPr>
          <w:b w:val="0"/>
          <w:color w:val="960000"/>
          <w:sz w:val="20"/>
        </w:rPr>
        <w:t xml:space="preserve"> (11 px a 390, </w:t>
      </w:r>
      <w:r>
        <w:rPr>
          <w:b/>
          <w:color w:val="960000"/>
          <w:sz w:val="20"/>
        </w:rPr>
        <w:t>41 a 360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81 a 320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`.png` demuestra que a ESE ancho se veía bien, y nada más.</w:t>
      </w:r>
      <w:r>
        <w:rPr>
          <w:b w:val="0"/>
          <w:color w:val="960000"/>
          <w:sz w:val="20"/>
        </w:rPr>
        <w:t xml:space="preserve"> Manual 14 §6.</w:t>
      </w:r>
    </w:p>
    <w:p>
      <w:pPr>
        <w:spacing w:before="200" w:after="120"/>
      </w:pPr>
      <w:r>
        <w:rPr>
          <w:b/>
          <w:color w:val="003366"/>
          <w:sz w:val="23"/>
        </w:rPr>
        <w:t>4.3 Pruebas de Estrés Firmware C++ (</w:t>
      </w:r>
      <w:r>
        <w:rPr>
          <w:rFonts w:ascii="Consolas" w:hAnsi="Consolas"/>
          <w:color w:val="003366"/>
          <w:sz w:val="23"/>
        </w:rPr>
        <w:t>01_Firmware/Simulaciones/simulador_app_bluetooth.py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python 01_Firmware/Simulaciones/simulador_app_bluetooth.py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5/5 Suites PASS</w:t>
      </w:r>
      <w:r>
        <w:rPr>
          <w:b w:val="0"/>
          <w:sz w:val="21"/>
        </w:rPr>
        <w:t xml:space="preserve"> (8.640 tramas en 180 días simulados, 50.000 intentos de PIN</w:t>
      </w:r>
    </w:p>
    <w:p>
      <w:pPr>
        <w:spacing w:after="120"/>
      </w:pPr>
      <w:r>
        <w:rPr>
          <w:b w:val="0"/>
          <w:sz w:val="21"/>
        </w:rPr>
        <w:t xml:space="preserve">rechazados, 10.000 tramas basura descartadas por fuzzing)~~ → 🔴 </w:t>
      </w:r>
      <w:r>
        <w:rPr>
          <w:b/>
          <w:sz w:val="21"/>
        </w:rPr>
        <w:t>CADUCADO.</w:t>
      </w:r>
      <w:r>
        <w:rPr>
          <w:b w:val="0"/>
          <w:sz w:val="21"/>
        </w:rPr>
        <w:t xml:space="preserve"> El acta del</w:t>
      </w:r>
    </w:p>
    <w:p>
      <w:pPr>
        <w:spacing w:after="120"/>
      </w:pPr>
      <w:r>
        <w:rPr>
          <w:b/>
          <w:sz w:val="21"/>
        </w:rPr>
        <w:t>07/09</w:t>
      </w:r>
      <w:r>
        <w:rPr>
          <w:b w:val="0"/>
          <w:sz w:val="21"/>
        </w:rPr>
        <w:t xml:space="preserve"> publica ese instrumento como </w:t>
      </w:r>
      <w:r>
        <w:rPr>
          <w:b/>
          <w:sz w:val="21"/>
        </w:rPr>
        <w:t>`12/12 comprobaciones PASS`</w:t>
      </w:r>
      <w:r>
        <w:rPr>
          <w:b w:val="0"/>
          <w:sz w:val="21"/>
        </w:rPr>
        <w:t xml:space="preserve"> *(fila `simulador de app y</w:t>
      </w:r>
    </w:p>
    <w:p>
      <w:pPr>
        <w:spacing w:after="120"/>
      </w:pPr>
      <w:r>
        <w:rPr>
          <w:b w:val="0"/>
          <w:sz w:val="21"/>
        </w:rPr>
        <w:t xml:space="preserve">bluetooth`)*: cambió el número </w:t>
      </w:r>
      <w:r>
        <w:rPr>
          <w:b/>
          <w:sz w:val="21"/>
        </w:rPr>
        <w:t>y la unidad</w:t>
      </w:r>
      <w:r>
        <w:rPr>
          <w:b w:val="0"/>
          <w:sz w:val="21"/>
        </w:rPr>
        <w:t xml:space="preserve"> —ya no cuenta «suites»—, así que actualizar el</w:t>
      </w:r>
    </w:p>
    <w:p>
      <w:pPr>
        <w:spacing w:after="120"/>
      </w:pPr>
      <w:r>
        <w:rPr>
          <w:rFonts w:ascii="Consolas" w:hAnsi="Consolas"/>
          <w:sz w:val="21"/>
        </w:rPr>
        <w:t>5</w:t>
      </w:r>
      <w:r>
        <w:rPr>
          <w:b w:val="0"/>
          <w:sz w:val="21"/>
        </w:rPr>
        <w:t xml:space="preserve"> habría dado una cifra con la etiqueta equivocada.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este instrumento tiene un antecedente que hay que leer antes de usar su verde: el 05/09 estuvo en `ABORTADO`</w:t>
      </w:r>
      <w:r>
        <w:rPr>
          <w:b w:val="0"/>
          <w:color w:val="960000"/>
          <w:sz w:val="20"/>
        </w:rPr>
        <w:t xml:space="preserve"> por emitir el firmware un campo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que él no sabía comparar. </w:t>
      </w:r>
      <w:r>
        <w:rPr>
          <w:b/>
          <w:color w:val="960000"/>
          <w:sz w:val="20"/>
        </w:rPr>
        <w:t>Abortó bien</w:t>
      </w:r>
      <w:r>
        <w:rPr>
          <w:b w:val="0"/>
          <w:color w:val="960000"/>
          <w:sz w:val="20"/>
        </w:rPr>
        <w:t xml:space="preserve"> —la alternativa, saltarse lo desconocido, habría dado verde midiendo un campo menos, en silencio y para siempre—.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 un aprobado</w:t>
      </w:r>
      <w:r>
        <w:rPr>
          <w:b w:val="0"/>
          <w:color w:val="960000"/>
          <w:sz w:val="20"/>
        </w:rPr>
        <w:t>: es una puerta abierta mientras dura.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🔄 PUENTE DE SIMULACIÓN HARDWARE-IN-THE-LOOP (HIL)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Script: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05_Funcional/App_Semaforo/servidor_puente_simulador.py</w:t>
      </w:r>
      <w:r>
        <w:rPr>
          <w:b w:val="0"/>
          <w:sz w:val="21"/>
        </w:rPr>
        <w:t xml:space="preserve"> *(07/09: el fichero existe.</w:t>
      </w:r>
    </w:p>
    <w:p>
      <w:pPr>
        <w:spacing w:after="120"/>
      </w:pPr>
      <w:r>
        <w:rPr>
          <w:b w:val="0"/>
          <w:sz w:val="21"/>
        </w:rPr>
        <w:t xml:space="preserve">Se retira el enlace </w:t>
      </w:r>
      <w:r>
        <w:rPr>
          <w:rFonts w:ascii="Consolas" w:hAnsi="Consolas"/>
          <w:sz w:val="21"/>
        </w:rPr>
        <w:t>file:///d:/@Proyect/Controladora_Semaforos/…</w:t>
      </w:r>
      <w:r>
        <w:rPr>
          <w:b w:val="0"/>
          <w:sz w:val="21"/>
        </w:rPr>
        <w:t xml:space="preserve"> que llevaba encima — **apuntaba</w:t>
      </w:r>
    </w:p>
    <w:p>
      <w:pPr>
        <w:spacing w:after="120"/>
      </w:pPr>
      <w:r>
        <w:rPr>
          <w:b w:val="0"/>
          <w:sz w:val="21"/>
        </w:rPr>
        <w:t xml:space="preserve">a una carpeta que no es ésta**, le faltaba el </w:t>
      </w:r>
      <w:r>
        <w:rPr>
          <w:rFonts w:ascii="Consolas" w:hAnsi="Consolas"/>
          <w:sz w:val="21"/>
        </w:rPr>
        <w:t xml:space="preserve"> 2</w:t>
      </w:r>
      <w:r>
        <w:rPr>
          <w:b w:val="0"/>
          <w:sz w:val="21"/>
        </w:rPr>
        <w:t xml:space="preserve"> del nombre, y un enlace absoluto a la máquina</w:t>
      </w:r>
    </w:p>
    <w:p>
      <w:pPr>
        <w:spacing w:after="120"/>
      </w:pPr>
      <w:r>
        <w:rPr>
          <w:b w:val="0"/>
          <w:sz w:val="21"/>
        </w:rPr>
        <w:t>de quien escribió el documento no le sirve a nadie más)*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Servidor:</w:t>
      </w:r>
      <w:r>
        <w:rPr>
          <w:b w:val="0"/>
          <w:sz w:val="21"/>
        </w:rPr>
        <w:t xml:space="preserve"> Multihilo en </w:t>
      </w:r>
      <w:r>
        <w:rPr>
          <w:rFonts w:ascii="Consolas" w:hAnsi="Consolas"/>
          <w:sz w:val="21"/>
        </w:rPr>
        <w:t>http://localhost:3000/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Endpoints: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POST /api/cmd</w:t>
      </w:r>
      <w:r>
        <w:rPr>
          <w:b w:val="0"/>
          <w:sz w:val="21"/>
        </w:rPr>
        <w:t>: Recibe los comandos emitidos por la App Web y los procesa en la máquina de estados del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/api/status_json</w:t>
      </w:r>
      <w:r>
        <w:rPr>
          <w:b w:val="0"/>
          <w:sz w:val="21"/>
        </w:rPr>
        <w:t>: Emite telemetría periódica en vivo hacia la interfaz.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/api/telemetria</w:t>
      </w:r>
      <w:r>
        <w:rPr>
          <w:b w:val="0"/>
          <w:sz w:val="21"/>
        </w:rPr>
        <w:t xml:space="preserve">: Emite la trama NMEA pura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con checksum XOR.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📦 GUÍA DE REPRODUCCIÓN Y COMPILACIÓN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# 1. Clonar o cambiar a la rama</w:t>
        <w:br/>
        <w:t># 07/09: la rama de abajo EXISTE y esta PARADA. El trabajo vive en main-nuevo.</w:t>
        <w:br/>
        <w:t>git checkout main-nuevo        # &lt;-- la buena</w:t>
        <w:br/>
        <w:t># git checkout feat/n69-ajustes-tiempos   &lt;-- 28/08, se conserva por registro</w:t>
        <w:br/>
        <w:br/>
        <w:t># 2. Ejecutar suite TDD</w:t>
        <w:br/>
        <w:t>node 05_Funcional/App_Semaforo/tests/test_unitarios.js</w:t>
        <w:br/>
        <w:br/>
        <w:t># 3. Ejecutar servidor puente y pruebas E2E</w:t>
        <w:br/>
        <w:t>python 05_Funcional/App_Semaforo/servidor_puente_simulador.py 3000</w:t>
        <w:br/>
        <w:t>node 05_Funcional/App_Semaforo/tests/test_e2e_visual.js</w:t>
        <w:br/>
        <w:br/>
        <w:t># 4. Compilar APK Android final</w:t>
        <w:br/>
        <w:t>cd 05_Funcional/App_Semaforo</w:t>
        <w:br/>
        <w:t>android\compilar_apk.bat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CHECKLIST PARA EL AGENTE AUDITOR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DOS CASILLAS SE DESMARCAN, Y UNA DE ELLAS LA DESMIENTE ESTE MISMO DOCUMENTO.</w:t>
      </w:r>
      <w:r>
        <w:rPr>
          <w:b w:val="0"/>
          <w:color w:val="960000"/>
          <w:sz w:val="20"/>
        </w:rPr>
        <w:t xml:space="preserve"> Una casilla marcada es una afirmación sobre el código; dejar marcada una que el propio fichero refuta tres apartados más arriba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 exacto: </w:t>
      </w:r>
      <w:r>
        <w:rPr>
          <w:b/>
          <w:color w:val="960000"/>
          <w:sz w:val="20"/>
        </w:rPr>
        <w:t>la excepción que sostiene el verde es el instrumento de verdad, y no la comprueba nadie.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Verificar que el perfil Operario no solicita PIN para maniobras de tráfico de campo.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Verificar que el perfil Técnico exige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para modificar tiempos y memorias.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~~Verificar que la validación de tiempos rechaza valores menores a 1 min (verde/rojo)~~ y menores a 10 seg (despeje todo-rojo). → 🔴 </w:t>
      </w:r>
      <w:r>
        <w:rPr>
          <w:b/>
          <w:sz w:val="21"/>
        </w:rPr>
        <w:t>DESMARCADA: el mínimo ya no es 1 min, son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, 04/09). Una casilla marcada sobre el umbral viejo </w:t>
      </w:r>
      <w:r>
        <w:rPr>
          <w:b/>
          <w:sz w:val="21"/>
        </w:rPr>
        <w:t>certifica que el equipo acepta un ciclo que hoy es ilegal</w:t>
      </w:r>
      <w:r>
        <w:rPr>
          <w:b w:val="0"/>
          <w:sz w:val="21"/>
        </w:rPr>
        <w:t xml:space="preserve">. Vuelve a marcarse cuando se verifique contra </w:t>
      </w:r>
      <w:r>
        <w:rPr>
          <w:rFonts w:ascii="Consolas" w:hAnsi="Consolas"/>
          <w:sz w:val="21"/>
        </w:rPr>
        <w:t>VERDE_MIN_MIN = 3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~~Validar que el checksum NMEA XOR coincide exactamente con la rutina de firmware STM32.~~ → 🔴 </w:t>
      </w:r>
      <w:r>
        <w:rPr>
          <w:b/>
          <w:sz w:val="21"/>
        </w:rPr>
        <w:t>DESMARCADA, Y LA PRUEBA ESTÁ EN §3.2 DE ESTE FICHERO:</w:t>
      </w:r>
      <w:r>
        <w:rPr>
          <w:b w:val="0"/>
          <w:sz w:val="21"/>
        </w:rPr>
        <w:t xml:space="preserve"> los </w:t>
      </w:r>
      <w:r>
        <w:rPr>
          <w:b/>
          <w:sz w:val="21"/>
        </w:rPr>
        <w:t>tres</w:t>
      </w:r>
      <w:r>
        <w:rPr>
          <w:b w:val="0"/>
          <w:sz w:val="21"/>
        </w:rPr>
        <w:t xml:space="preserve"> checksums que este documento publicaba estaban </w:t>
      </w:r>
      <w:r>
        <w:rPr>
          <w:b/>
          <w:sz w:val="21"/>
        </w:rPr>
        <w:t>mal los tres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*2E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*2F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*3A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*5C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*1F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*45</w:t>
      </w:r>
      <w:r>
        <w:rPr>
          <w:b w:val="0"/>
          <w:sz w:val="21"/>
        </w:rPr>
        <w:t xml:space="preserve">), recalculados el 05/09 con la regla que el propio apartado explica. </w:t>
      </w:r>
      <w:r>
        <w:rPr>
          <w:b/>
          <w:sz w:val="21"/>
        </w:rPr>
        <w:t>Esta casilla llevaba marcada desde el 28/08 afirmando lo contrario, en el mismo documento que traía la refutación.</w:t>
      </w:r>
      <w:r>
        <w:rPr>
          <w:b w:val="0"/>
          <w:sz w:val="21"/>
        </w:rPr>
        <w:t xml:space="preserve"> No se vuelve a marcar aquí: la trama y sus checksums viven en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§4.2–§4.3, </w:t>
      </w:r>
      <w:r>
        <w:rPr>
          <w:b/>
          <w:sz w:val="21"/>
        </w:rPr>
        <w:t>recalculados en cada corrida por `documentos_03_trama_status`</w:t>
      </w:r>
      <w:r>
        <w:rPr>
          <w:b w:val="0"/>
          <w:sz w:val="21"/>
        </w:rPr>
        <w:t xml:space="preserve"> — y una casilla a mano no puede competir con un pack.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Validar que el script 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 xml:space="preserve"> responde en multihilo sin bloqueos.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APK compilada el 28/08 sobre </w:t>
      </w:r>
      <w:r>
        <w:rPr>
          <w:rFonts w:ascii="Consolas" w:hAnsi="Consolas"/>
          <w:sz w:val="21"/>
        </w:rPr>
        <w:t>4c3f1a3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BUILD SUCCESSFUL</w:t>
      </w:r>
      <w:r>
        <w:rPr>
          <w:b w:val="0"/>
          <w:sz w:val="21"/>
        </w:rPr>
        <w:t xml:space="preserve">, 499 entradas) y </w:t>
      </w:r>
      <w:r>
        <w:rPr>
          <w:b/>
          <w:sz w:val="21"/>
        </w:rPr>
        <w:t>verificada por contenido</w:t>
      </w:r>
      <w:r>
        <w:rPr>
          <w:b w:val="0"/>
          <w:sz w:val="21"/>
        </w:rPr>
        <w:t xml:space="preserve">: sus 9 ficheros web son identicos byte a byte a los del repositorio. Sigue </w:t>
      </w:r>
      <w:r>
        <w:rPr>
          <w:b/>
          <w:sz w:val="21"/>
        </w:rPr>
        <w:t>SIN BANCO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 — Y LO QUE ESTA CHECKLIST NO PUEDE SEGUIR DEJANDO ENTENDER: LA APK DE ESTE DOCUMENTO NO CONECTA </w:t>
      </w:r>
      <w:r>
        <w:rPr>
          <w:b/>
          <w:color w:val="960000"/>
          <w:sz w:val="20"/>
        </w:rPr>
        <w:t>La `IOT_VIAL_Semaforos_2026-08-28_a8e1ceb_SIN_BANCO.apk` de la cabecera existe en disco y NO SIRVE.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, hallado en el banco real del 3–4/09: </w:t>
      </w:r>
      <w:r>
        <w:rPr>
          <w:b/>
          <w:color w:val="960000"/>
          <w:sz w:val="20"/>
        </w:rPr>
        <w:t>la app nunca llamaba a `connect()`</w:t>
      </w:r>
      <w:r>
        <w:rPr>
          <w:b w:val="0"/>
          <w:color w:val="960000"/>
          <w:sz w:val="20"/>
        </w:rPr>
        <w:t xml:space="preserve"> —se pintaba *«Enlazado»* por haber pulsado una fila de la lista— así que </w:t>
      </w:r>
      <w:r>
        <w:rPr>
          <w:b/>
          <w:color w:val="960000"/>
          <w:sz w:val="20"/>
        </w:rPr>
        <w:t>ninguna APK anterior al 04/09 abre el socket</w:t>
      </w:r>
      <w:r>
        <w:rPr>
          <w:b w:val="0"/>
          <w:color w:val="960000"/>
          <w:sz w:val="20"/>
        </w:rPr>
        <w:t xml:space="preserve">, por bien que funcione el módulo. </w:t>
      </w:r>
      <w:r>
        <w:rPr>
          <w:b/>
          <w:color w:val="960000"/>
          <w:sz w:val="20"/>
        </w:rPr>
        <w:t>Ese defecto pasó por debajo de las siete casillas de arriba y por debajo de las tres cifras verdes de §4</w:t>
      </w:r>
      <w:r>
        <w:rPr>
          <w:b w:val="0"/>
          <w:color w:val="960000"/>
          <w:sz w:val="20"/>
        </w:rPr>
        <w:t xml:space="preserve">, porque el censo de funciones sin llamador llevaba </w:t>
      </w:r>
      <w:r>
        <w:rPr>
          <w:rFonts w:ascii="Consolas" w:hAnsi="Consolas"/>
          <w:color w:val="960000"/>
          <w:sz w:val="20"/>
        </w:rPr>
        <w:t>BluetoothDriver</w:t>
      </w:r>
      <w:r>
        <w:rPr>
          <w:b w:val="0"/>
          <w:color w:val="960000"/>
          <w:sz w:val="20"/>
        </w:rPr>
        <w:t xml:space="preserve"> en su lista de excepciones con un motivo escrito que era </w:t>
      </w:r>
      <w:r>
        <w:rPr>
          <w:b/>
          <w:color w:val="960000"/>
          <w:sz w:val="20"/>
        </w:rPr>
        <w:t>medio cierto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Ningún test podía verlo: la excepción decía que no había nada que mirar.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La lección, y es la que este informe deja como su parte más útil hoy:</w:t>
      </w:r>
      <w:r>
        <w:rPr>
          <w:b w:val="0"/>
          <w:color w:val="960000"/>
          <w:sz w:val="20"/>
        </w:rPr>
        <w:t xml:space="preserve"> *un informe de auditoría con siete casillas marcadas y tres cifras en verde puede ser </w:t>
      </w:r>
      <w:r>
        <w:rPr>
          <w:b/>
          <w:color w:val="960000"/>
          <w:sz w:val="20"/>
        </w:rPr>
        <w:t>cierto en cada línea y falso en conjunto</w:t>
      </w:r>
      <w:r>
        <w:rPr>
          <w:b w:val="0"/>
          <w:color w:val="960000"/>
          <w:sz w:val="20"/>
        </w:rPr>
        <w:t xml:space="preserve">.* La APK vigente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viven en el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 de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caducan. </w:t>
      </w:r>
      <w:r>
        <w:rPr>
          <w:b/>
          <w:color w:val="960000"/>
          <w:sz w:val="20"/>
        </w:rPr>
        <w:t>Y nada de esto ha pasado banco: en campo corre la V8.4.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16_Documento_Auditoria_Arquitectura_y_Usabilidad_App_IOT_VIAL.md.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