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31 de Agosto de 2026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puede aceptar ni cancelar nada.</w:t>
            </w:r>
            <w:r>
              <w:rPr>
                <w:b w:val="0"/>
                <w:sz w:val="19"/>
              </w:rPr>
              <w:t xml:space="preserve"> Todo paso que diga *«pulse Botón 3»*, *«confirme»*, *«entre en CONFIGURACION»* o *«recorra el menú»*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el receptor de radio del mando nunca se compró</w:t>
            </w:r>
            <w:r>
              <w:rPr>
                <w:b w:val="0"/>
                <w:sz w:val="19"/>
              </w:rPr>
              <w:t>: hoy sólo se pueden inyectar los pulsos a mano (§0.3)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Esclavo/src/botones.cpp:291-293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23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23 pasos, éstos son requisito de este 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18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desacuerdo entre este protocolo y la Guía que hay que resolver antes de la sesión, y no lo resuelve el técnico.</w:t>
      </w:r>
      <w:r>
        <w:rPr>
          <w:b w:val="0"/>
          <w:color w:val="960000"/>
          <w:sz w:val="20"/>
        </w:rPr>
        <w:t xml:space="preserve"> El paso 14 de la Guía mide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 y dice *«los cuatro tienen que dar lo mismo»*. Eso era cierto cuando los cuatro eran pulsadores. </w:t>
      </w:r>
      <w:r>
        <w:rPr>
          <w:b/>
          <w:color w:val="960000"/>
          <w:sz w:val="20"/>
        </w:rPr>
        <w:t>Desde el 31/08 no lo es:</w:t>
      </w:r>
      <w:r>
        <w:rPr>
          <w:b w:val="0"/>
          <w:color w:val="960000"/>
          <w:sz w:val="20"/>
        </w:rPr>
        <w:t xml:space="preserve"> p10 y p12 son cámaras y las quiere en reposo a masa (activas en ALTO), mientras p5 y p8 son el mando, que el firmware lee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Si los cuatro dieran lo mismo, una de las dos funciones estaría rota.</w:t>
      </w:r>
      <w:r>
        <w:rPr>
          <w:b w:val="0"/>
          <w:color w:val="960000"/>
          <w:sz w:val="20"/>
        </w:rPr>
        <w:t xml:space="preserve"> Se anota como hallazgo del paso 14, no se interpreta en el poste.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placa del módulo no existe (§0.4)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cada 1000 ms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$STATUS,NODE:MAESTRO,SERIE:..,MODO:..,ESTADO:..,T:..,RF:..%,RTT:..ms,BAT:12.6,HORA:HH:MM:SS*CRC</w:t>
        <w:br/>
        <w:t>$STATUS,NODE:ESCLAVO,SERIE:..,MODO:SUBORDINADO,ESTADO:..,T:..,RF:98%,RTT:85ms,BAT:12.6,HORA:..*CRC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Campos que NO son medidas y no se reportan como avería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son literales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no valores leídos): - 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 - 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 En el Maestro sí son medidos. - 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`$STATUS`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23).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activo en BAJO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Esclavo/src/botones.cpp:37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:160-161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mismo cuerpo — </w:t>
      </w:r>
      <w:r>
        <w:rPr>
          <w:b/>
          <w:sz w:val="21"/>
        </w:rPr>
        <w:t>MEDIDO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</w:t>
        <w:br/>
        <w:t>MANDO B  =  BOTON2  =  PB13  =  J16 p8</w:t>
        <w:br/>
        <w:t>masa                          =  J16 p2</w:t>
      </w:r>
    </w:p>
    <w:p>
      <w:pPr>
        <w:spacing w:after="120"/>
      </w:pPr>
      <w:r>
        <w:rPr>
          <w:b/>
          <w:sz w:val="21"/>
        </w:rPr>
        <w:t>Un pulso `A` es tocar un instante `J16` p5 contra masa con un cable suelto.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lo</w:t>
      </w:r>
    </w:p>
    <w:p>
      <w:pPr>
        <w:spacing w:after="120"/>
      </w:pPr>
      <w:r>
        <w:rPr>
          <w:b w:val="0"/>
          <w:sz w:val="21"/>
        </w:rPr>
        <w:t>mismo en p8. Es el mismo recurso que la Guía usa en su paso 13 para hacer de cámara con un 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paso 14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 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, y *eso* es el hallazgo: se anota con los números del paso 14 y se para. 3.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 y §8 y §9 se ejecutan.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Sin Bluetooth ni app. Toda la §12 que dependa del enlace inalámbrico queda aplazada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§12.6 (Courier RTC) queda aplazada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 §0.3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>llegando cada segundo en las dos**. Si no llega, se para aquí y se sigue el árbol del apartado 08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 p5/p8:  [ ] SI, tras el paso 14   [ ] NO   [ ] paso 14 lo desaconseja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>, porque todas descansan sobre un ciclo que funcione.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CMD:PIN:1234:SET_TIEMPOS:1,1,15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$ERR,CMD:SET_TIEMPOS,DESC:EN_MARCHA_PARE_EL_MODO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12 y 13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21.)*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21.)*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Si el paso 14 de la Guía dice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~10 kΩ a masa,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14 y se para. Ése es el hallazgo.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a masa,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masa) en</w:t>
      </w:r>
    </w:p>
    <w:p>
      <w:pPr>
        <w:spacing w:after="120"/>
      </w:pP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Esclavo/src/botones.cpp:291-293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La tarjeta tiene las entradas</w:t>
      </w:r>
    </w:p>
    <w:p>
      <w:pPr>
        <w:spacing w:after="120"/>
      </w:pPr>
      <w:r>
        <w:rPr>
          <w:b w:val="0"/>
          <w:sz w:val="21"/>
        </w:rPr>
        <w:t>preparadas; falta el aparato.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23: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14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p5/p8.</w:t>
      </w:r>
      <w:r>
        <w:rPr>
          <w:b w:val="0"/>
          <w:sz w:val="21"/>
        </w:rPr>
        <w:t xml:space="preserve">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hoy,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apartado 09). 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14 de la Guía mida la resistencia de reposo de esos pines. Sin ella, un cable flojo no queda en reposo: </w:t>
      </w:r>
      <w:r>
        <w:rPr>
          <w:b/>
          <w:color w:val="960000"/>
          <w:sz w:val="20"/>
        </w:rPr>
        <w:t>queda flotando, y el ruido del armario mete peticiones de paso que nadie ha hecho.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11, 12 y 13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 Es una propiedad </w:t>
      </w: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semáforo: con</w:t>
      </w:r>
    </w:p>
    <w:p>
      <w:pPr>
        <w:spacing w:after="120"/>
      </w:pPr>
      <w:r>
        <w:rPr>
          <w:b w:val="0"/>
          <w:sz w:val="21"/>
        </w:rPr>
        <w:t>un pulsador suelto no se puede ejercer, y sustituirla por el pulsador sería firmar una casilla que</w:t>
      </w:r>
    </w:p>
    <w:p>
      <w:pPr>
        <w:spacing w:after="120"/>
      </w:pPr>
      <w:r>
        <w:rPr>
          <w:b w:val="0"/>
          <w:sz w:val="21"/>
        </w:rPr>
        <w:t>no midió nada.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sí hay que medir en su lugar ya está escrito, y es el paso 14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cuando exista la placa, está en los pasos 16 a 19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19).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 en cada punta, con su checksum, en el formato de §0.2.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lo que hay que confirmar que NO es una medida* —copie los valores y compruebe que </w:t>
      </w:r>
      <w:r>
        <w:rPr>
          <w:b/>
          <w:sz w:val="21"/>
        </w:rPr>
        <w:t>no varían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12.6 fijos)</w:t>
        <w:br/>
        <w:t>RF y RTT del Esclavo: ______ / ______   (deben salir 98% y 85ms fijos)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son averías y no se reportan como tales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tampoco se usan para decidir nada</w:t>
      </w:r>
      <w:r>
        <w:rPr>
          <w:b w:val="0"/>
          <w:sz w:val="21"/>
        </w:rPr>
        <w:t>.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campo que siempre da el mismo número no es un dato: es un adorno con formato de medida.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 Y la app.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16).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22)*.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___ / 5</w:t>
        <w:br/>
        <w:t>Seccion  9 — Modo Degradado ...........................  ___ / 14   (12 + 9.15 + 9.16)</w:t>
        <w:br/>
        <w:t>Seccion 11 — Camaras de demanda .......................  ___ / 2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           TOTAL        ___ / 52</w:t>
        <w:br/>
        <w:br/>
        <w:t xml:space="preserve">   De las cuales, ESCENARIOS documentados y NO puntuados:  9.8 y 9.9</w:t>
        <w:br/>
        <w:t xml:space="preserve">   -&gt; total puntuable: ___ / 50</w:t>
        <w:br/>
        <w:br/>
        <w:br/>
        <w:t>NO EJECUTABLES EN ESTA RONDA  (no se firman, no se cuentan)</w:t>
        <w:br/>
        <w:t xml:space="preserve">   APLAZADAS ... 13   Seccion 6 entera (6) . 8.9 . 9.12 . 9.13 . 11.3 . 12.1 . 12.5 . 12.6</w:t>
        <w:br/>
        <w:t xml:space="preserve">                      (12 heredadas de la revision anterior + 8.9, que es nueva)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(§0.3), del paso 14 de la Guia:</w:t>
        <w:br/>
        <w:t xml:space="preserve">     J16 p5 contra masa ..... ______   p8 contra masa ..... ______</w:t>
        <w:br/>
        <w:t xml:space="preserve">     -&gt; El puente se pudo usar?  [ ] SI   [ ] NO, motivo: ______________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50 pruebas puntuables listadas arriba, y NINGUNA OTRA.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12</w:t>
      </w:r>
    </w:p>
    <w:p>
      <w:pPr>
        <w:spacing w:after="120"/>
      </w:pPr>
      <w:r>
        <w:rPr>
          <w:b w:val="0"/>
          <w:sz w:val="21"/>
        </w:rPr>
        <w:t>pruebas aplazadas y las 21 retiradas que se listan en el resumen, y en 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ejercieron con</w:t>
      </w:r>
    </w:p>
    <w:p>
      <w:pPr>
        <w:spacing w:after="120"/>
      </w:pPr>
      <w:r>
        <w:rPr>
          <w:b w:val="0"/>
          <w:sz w:val="21"/>
        </w:rPr>
        <w:t xml:space="preserve">un puente a masa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, lo que verifica el firmware 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</w:t>
      </w:r>
    </w:p>
    <w:p>
      <w:pPr>
        <w:spacing w:after="120"/>
      </w:pPr>
      <w:r>
        <w:rPr>
          <w:b w:val="0"/>
          <w:sz w:val="21"/>
        </w:rPr>
        <w:t>&lt;/content&gt;</w:t>
      </w:r>
    </w:p>
    <w:p>
      <w:pPr>
        <w:spacing w:after="120"/>
      </w:pPr>
      <w:r>
        <w:rPr>
          <w:b w:val="0"/>
          <w:sz w:val="21"/>
        </w:rPr>
        <w:t>&lt;/invoke&gt;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