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sistema-02-telecomunicaciones"/>
    <w:p>
      <w:pPr>
        <w:pStyle w:val="Heading1"/>
      </w:pPr>
      <w:r>
        <w:t xml:space="preserve">SISTEMA 02: TELECOMUNICACIONES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TETRA/GSM-R: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GSM-R (según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37-estaciones-tetragsm-r"/>
    <w:p>
      <w:pPr>
        <w:pStyle w:val="Heading3"/>
      </w:pPr>
      <w:r>
        <w:t xml:space="preserve">¿Por qué 37 estaciones TETRA/GSM-R?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TETRA/GSM-R)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GSM-R en la misma torre</w:t>
      </w:r>
    </w:p>
    <w:bookmarkEnd w:id="14"/>
    <w:bookmarkStart w:id="15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15"/>
    <w:bookmarkStart w:id="16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16"/>
    <w:bookmarkStart w:id="17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17"/>
    <w:bookmarkStart w:id="18" w:name="por-qué-tetra-gsm-r-no-solo-uno"/>
    <w:p>
      <w:pPr>
        <w:pStyle w:val="Heading3"/>
      </w:pPr>
      <w:r>
        <w:t xml:space="preserve">¿Por qué TETRA + GSM-R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GSM-R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GSM-R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GSM-R: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sistema"/>
    <w:p>
      <w:pPr>
        <w:pStyle w:val="Heading2"/>
      </w:pPr>
      <w:r>
        <w:t xml:space="preserve">🎯 FUNCIÓN Y PROPÓSITO DEL SISTEMA</w:t>
      </w:r>
    </w:p>
    <w:bookmarkStart w:id="20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21"/>
    <w:bookmarkStart w:id="22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ponentes-principales"/>
    <w:p>
      <w:pPr>
        <w:pStyle w:val="Heading2"/>
      </w:pPr>
      <w:r>
        <w:t xml:space="preserve">🏗️ COMPONENTES PRINCIPALES</w:t>
      </w:r>
    </w:p>
    <w:bookmarkStart w:id="25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24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istema-gsm-r---red-de-datos-críticos"/>
    <w:p>
      <w:pPr>
        <w:pStyle w:val="Heading3"/>
      </w:pPr>
      <w:r>
        <w:t xml:space="preserve">2. Sistema GSM-R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GSM-R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6"/>
    <w:bookmarkStart w:id="27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specificaciones-técnicas-clave"/>
    <w:p>
      <w:pPr>
        <w:pStyle w:val="Heading2"/>
      </w:pPr>
      <w:r>
        <w:t xml:space="preserve">📐 ESPECIFICACIONES TÉCNICAS CLAVE</w:t>
      </w:r>
    </w:p>
    <w:bookmarkStart w:id="2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29"/>
    <w:bookmarkStart w:id="3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GSM-R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ubicación-y-despliegue"/>
    <w:p>
      <w:pPr>
        <w:pStyle w:val="Heading2"/>
      </w:pPr>
      <w:r>
        <w:t xml:space="preserve">📍 UBICACIÓN Y DESPLIEGUE</w:t>
      </w:r>
    </w:p>
    <w:bookmarkStart w:id="3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32"/>
    <w:bookmarkStart w:id="33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33"/>
    <w:bookmarkStart w:id="34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34"/>
    <w:bookmarkStart w:id="35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TETRA/GSM-R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GSM-R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GSM-R,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dc17a55805dfe824f8cf94ad8b237d9fcdf31e9"/>
    <w:p>
      <w:pPr>
        <w:pStyle w:val="Heading2"/>
      </w:pPr>
      <w:r>
        <w:t xml:space="preserve">📋 ANEXO: Layout de Equipos de Telecomunicaciones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2025-11-12T13:24:16Z</dcterms:created>
  <dcterms:modified xsi:type="dcterms:W3CDTF">2025-11-12T13:24:16Z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