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9" w:name="X61b3a43b1d045ef93dbad138656894208e19914"/>
    <w:p>
      <w:pPr>
        <w:pStyle w:val="Heading1"/>
      </w:pPr>
      <w:r>
        <w:t xml:space="preserve">V.2 - CENTRO DE CONTROL DE TRÁFICO (CTC) v5.20 - SISTEMA PRINCIPAL VIRTUAL</w:t>
      </w:r>
    </w:p>
    <w:bookmarkStart w:id="9" w:name="app-la-dorada---chiriguaná"/>
    <w:p>
      <w:pPr>
        <w:pStyle w:val="Heading2"/>
      </w:pPr>
      <w:r>
        <w:t xml:space="preserve">APP La Dorada - Chiriguaná</w:t>
      </w:r>
    </w:p>
    <w:p>
      <w:pPr>
        <w:pStyle w:val="FirstParagraph"/>
      </w:pPr>
      <w:r>
        <w:rPr>
          <w:b/>
          <w:bCs/>
        </w:rPr>
        <w:t xml:space="preserve">Fecha de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Proyecto:</w:t>
      </w:r>
      <w:r>
        <w:t xml:space="preserve"> </w:t>
      </w:r>
      <w:r>
        <w:t xml:space="preserve">APP La Dorada - Chiriguaná</w:t>
      </w:r>
      <w:r>
        <w:br/>
      </w:r>
      <w:r>
        <w:rPr>
          <w:b/>
          <w:bCs/>
        </w:rPr>
        <w:t xml:space="preserve">Contrato:</w:t>
      </w:r>
      <w:r>
        <w:t xml:space="preserve"> </w:t>
      </w:r>
      <w:r>
        <w:t xml:space="preserve">Concesión No. 001 de 2025</w:t>
      </w:r>
      <w:r>
        <w:br/>
      </w:r>
      <w:r>
        <w:rPr>
          <w:b/>
          <w:bCs/>
        </w:rPr>
        <w:t xml:space="preserve">Documento:</w:t>
      </w:r>
      <w:r>
        <w:t xml:space="preserve"> </w:t>
      </w:r>
      <w:r>
        <w:t xml:space="preserve">V.2 - Centro de Control de Tráfico (CTC)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CORRECCIÓN DOCUMENTAL MASIVA COMPLETADA - COHERENCIA TÉCNICA VERIFICADA</w:t>
      </w:r>
    </w:p>
    <w:p>
      <w:r>
        <w:pict>
          <v:rect style="width:0;height:1.5pt" o:hralign="center" o:hrstd="t" o:hr="t"/>
        </w:pict>
      </w:r>
    </w:p>
    <w:bookmarkEnd w:id="9"/>
    <w:bookmarkStart w:id="10" w:name="información-del-documento"/>
    <w:p>
      <w:pPr>
        <w:pStyle w:val="Heading2"/>
      </w:pPr>
      <w:r>
        <w:t xml:space="preserve">INFORMACIÓN DEL DOCUMENTO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Campo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Fecha de actualización</w:t>
            </w:r>
          </w:p>
        </w:tc>
        <w:tc>
          <w:tcPr/>
          <w:p>
            <w:pPr>
              <w:pStyle w:val="Compact"/>
            </w:pPr>
            <w:r>
              <w:t xml:space="preserve">Enero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Proyecto</w:t>
            </w:r>
          </w:p>
        </w:tc>
        <w:tc>
          <w:tcPr/>
          <w:p>
            <w:pPr>
              <w:pStyle w:val="Compact"/>
            </w:pPr>
            <w:r>
              <w:t xml:space="preserve">APP La Dorada - Chiriguaná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Contrato</w:t>
            </w:r>
          </w:p>
        </w:tc>
        <w:tc>
          <w:tcPr/>
          <w:p>
            <w:pPr>
              <w:pStyle w:val="Compact"/>
            </w:pPr>
            <w:r>
              <w:t xml:space="preserve">Concesión No. 001 de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Responsable</w:t>
            </w:r>
          </w:p>
        </w:tc>
        <w:tc>
          <w:tcPr/>
          <w:p>
            <w:pPr>
              <w:pStyle w:val="Compact"/>
            </w:pPr>
            <w:r>
              <w:t xml:space="preserve">Administrador Contractual EPC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Documento de Ingeniería de Detalle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t xml:space="preserve">Ingeniería de Detalle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Número</w:t>
            </w:r>
          </w:p>
        </w:tc>
        <w:tc>
          <w:tcPr/>
          <w:p>
            <w:pPr>
              <w:pStyle w:val="Compact"/>
            </w:pPr>
            <w:r>
              <w:t xml:space="preserve">V.2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v5.20 - COHERENCIA TÉCNICA VERIFICADA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descripción-del-documento"/>
    <w:p>
      <w:pPr>
        <w:pStyle w:val="Heading2"/>
      </w:pPr>
      <w:r>
        <w:t xml:space="preserve">DESCRIPCIÓN DEL DOCUMENTO</w:t>
      </w:r>
    </w:p>
    <w:p>
      <w:pPr>
        <w:pStyle w:val="FirstParagraph"/>
      </w:pPr>
      <w:r>
        <w:rPr>
          <w:b/>
          <w:bCs/>
        </w:rPr>
        <w:t xml:space="preserve">V.2 - Centro de Control de Tráfico (CTC) - Sistema Principal Virtual</w:t>
      </w:r>
    </w:p>
    <w:p>
      <w:pPr>
        <w:pStyle w:val="BodyText"/>
      </w:pPr>
      <w:r>
        <w:t xml:space="preserve">Este documento detalla la ingeniería del</w:t>
      </w:r>
      <w:r>
        <w:t xml:space="preserve"> </w:t>
      </w:r>
      <w:r>
        <w:rPr>
          <w:b/>
          <w:bCs/>
        </w:rPr>
        <w:t xml:space="preserve">Centro de Control de Tráfico (CTC) Virtual</w:t>
      </w:r>
      <w:r>
        <w:t xml:space="preserve"> </w:t>
      </w:r>
      <w:r>
        <w:t xml:space="preserve">para el proyecto APP La Dorada-Chiriguaná, basado en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ATP embarcado</w:t>
      </w:r>
      <w:r>
        <w:t xml:space="preserve"> </w:t>
      </w:r>
      <w:r>
        <w:t xml:space="preserve">sin componentes físicos en vía,</w:t>
      </w:r>
      <w:r>
        <w:t xml:space="preserve"> </w:t>
      </w:r>
      <w:r>
        <w:rPr>
          <w:b/>
          <w:bCs/>
        </w:rPr>
        <w:t xml:space="preserve">100% ALINEADO CON LOS CRITERIOS TÉCNICOS MAESTROS v1.0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"/>
    <w:bookmarkStart w:id="12" w:name="control-de-versiones"/>
    <w:p>
      <w:pPr>
        <w:pStyle w:val="Heading2"/>
      </w:pPr>
      <w:r>
        <w:t xml:space="preserve">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20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Oct-2025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con ITCS/RBC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 implementado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v3.0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Formato mejorado y estructura optimizada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Admin. Contractual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CRÍTICO: Alineación con Criterios Técnicos Maestros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v5.20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Admin. Contractual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FINAL: Coherencia Técnica Verificada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5" w:name="marco-contractual"/>
    <w:p>
      <w:pPr>
        <w:pStyle w:val="Heading2"/>
      </w:pPr>
      <w:r>
        <w:t xml:space="preserve">1. MARCO CONTRACTUAL</w:t>
      </w:r>
    </w:p>
    <w:bookmarkStart w:id="13" w:name="base-legal"/>
    <w:p>
      <w:pPr>
        <w:pStyle w:val="Heading3"/>
      </w:pPr>
      <w:r>
        <w:t xml:space="preserve">1.1 Base Legal</w:t>
      </w:r>
    </w:p>
    <w:p>
      <w:pPr>
        <w:pStyle w:val="FirstParagraph"/>
      </w:pPr>
      <w:r>
        <w:t xml:space="preserve">Este documento detalla la ingeniería del</w:t>
      </w:r>
      <w:r>
        <w:t xml:space="preserve"> </w:t>
      </w:r>
      <w:r>
        <w:rPr>
          <w:b/>
          <w:bCs/>
        </w:rPr>
        <w:t xml:space="preserve">Centro de Control de Tráfico (CTC) Virtual</w:t>
      </w:r>
      <w:r>
        <w:t xml:space="preserve"> </w:t>
      </w:r>
      <w:r>
        <w:t xml:space="preserve">para el proyecto APP La Dorada-Chiriguaná,</w:t>
      </w:r>
      <w:r>
        <w:t xml:space="preserve"> </w:t>
      </w:r>
      <w:r>
        <w:rPr>
          <w:b/>
          <w:bCs/>
        </w:rPr>
        <w:t xml:space="preserve">100% ALINEADO CON LOS CRITERIOS TÉCNICOS MAESTROS v1.0</w:t>
      </w:r>
      <w:r>
        <w:t xml:space="preserve">.</w:t>
      </w:r>
    </w:p>
    <w:bookmarkEnd w:id="13"/>
    <w:bookmarkStart w:id="14" w:name="evaluación-de-dependencias"/>
    <w:p>
      <w:pPr>
        <w:pStyle w:val="Heading3"/>
      </w:pPr>
      <w:r>
        <w:t xml:space="preserve">1.2 ⚠️ EVALUACIÓN DE DEPENDENCIAS</w:t>
      </w:r>
    </w:p>
    <w:p>
      <w:pPr>
        <w:pStyle w:val="FirstParagraph"/>
      </w:pPr>
      <w:r>
        <w:rPr>
          <w:b/>
          <w:bCs/>
        </w:rPr>
        <w:t xml:space="preserve">Documentos Base (Completados ✅):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CRITERIOS_TECNICOS_MAESTRO_v1.0.md</w:t>
      </w:r>
      <w:r>
        <w:t xml:space="preserve"> </w:t>
      </w:r>
      <w:r>
        <w:t xml:space="preserve">✅ (Documento fuente de verdad)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AT1_Alcance_del_Proyecto_MEJORADO_v5.20.md</w:t>
      </w:r>
      <w:r>
        <w:t xml:space="preserve"> </w:t>
      </w:r>
      <w:r>
        <w:t xml:space="preserve">✅ (Documento base actualizado)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23_ListadoMaestro_Sistemas_v5.20.md</w:t>
      </w:r>
      <w:r>
        <w:t xml:space="preserve"> </w:t>
      </w:r>
      <w:r>
        <w:t xml:space="preserve">✅ (Inventario actualizado)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25.1_WBS_COMPLETA_ESPECIALIDADES_v5.20.md</w:t>
      </w:r>
      <w:r>
        <w:t xml:space="preserve"> </w:t>
      </w:r>
      <w:r>
        <w:t xml:space="preserve">✅ (Estructura actualizada)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29_Sistema_Señalización_Integrado_v5.20.md</w:t>
      </w:r>
      <w:r>
        <w:t xml:space="preserve"> </w:t>
      </w:r>
      <w:r>
        <w:t xml:space="preserve">✅ (Filosofía virtual)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27_Sistema_TETRA_Integrado_v5.20.md</w:t>
      </w:r>
      <w:r>
        <w:t xml:space="preserve"> </w:t>
      </w:r>
      <w:r>
        <w:t xml:space="preserve">✅ (37 estaciones)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27.1_Estimacion_Cantidades_TETRA_v5.20.md</w:t>
      </w:r>
      <w:r>
        <w:t xml:space="preserve"> </w:t>
      </w:r>
      <w:r>
        <w:t xml:space="preserve">✅ (37 estaciones)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32_Material_Rodante_Integrado_v5.20.md</w:t>
      </w:r>
      <w:r>
        <w:t xml:space="preserve"> </w:t>
      </w:r>
      <w:r>
        <w:t xml:space="preserve">✅ (15 locomotoras + EOT)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26.1_Anexo_Electrico_CTC_v5.20.md</w:t>
      </w:r>
      <w:r>
        <w:t xml:space="preserve"> </w:t>
      </w:r>
      <w:r>
        <w:t xml:space="preserve">✅ (Alimentación eléctrica)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IV.1_Especificaciones_Basicas_Civil_v5.20.md</w:t>
      </w:r>
      <w:r>
        <w:t xml:space="preserve"> </w:t>
      </w:r>
      <w:r>
        <w:t xml:space="preserve">✅ (Obra civil)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IV.2_Especificaciones_Basicas_Electrica_v5.20.md</w:t>
      </w:r>
      <w:r>
        <w:t xml:space="preserve"> </w:t>
      </w:r>
      <w:r>
        <w:t xml:space="preserve">✅ (Sistemas eléctricos)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IV.4_Especificaciones_Basicas_Sistemas_v5.20.md</w:t>
      </w:r>
      <w:r>
        <w:t xml:space="preserve"> </w:t>
      </w:r>
      <w:r>
        <w:t xml:space="preserve">✅ (Especificaciones de sistemas)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37_Memorias_Diseño_Basico_v5.20.md</w:t>
      </w:r>
      <w:r>
        <w:t xml:space="preserve"> </w:t>
      </w:r>
      <w:r>
        <w:t xml:space="preserve">✅ (Memorias de diseño)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V.1_Señalizacion_Ferroviaria_Detalle_v5.20.md</w:t>
      </w:r>
      <w:r>
        <w:t xml:space="preserve"> </w:t>
      </w:r>
      <w:r>
        <w:t xml:space="preserve">✅ (Señalización virtual)</w:t>
      </w:r>
    </w:p>
    <w:p>
      <w:pPr>
        <w:pStyle w:val="BodyText"/>
      </w:pPr>
      <w:r>
        <w:rPr>
          <w:b/>
          <w:bCs/>
        </w:rPr>
        <w:t xml:space="preserve">Documentos Dependientes (En corrección 🔄):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⏳ (Comunicaciones detalle)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V.X_Enclavamientos_ENCE_Detalle.md</w:t>
      </w:r>
      <w:r>
        <w:t xml:space="preserve"> </w:t>
      </w:r>
      <w:r>
        <w:t xml:space="preserve">⏳ (ENCE detalle)</w:t>
      </w:r>
    </w:p>
    <w:p>
      <w:pPr>
        <w:pStyle w:val="BodyText"/>
      </w:pPr>
      <w:r>
        <w:rPr>
          <w:b/>
          <w:bCs/>
        </w:rPr>
        <w:t xml:space="preserve">Interfaces Críticas: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AT2, Capítulos III y VI</w:t>
      </w:r>
      <w:r>
        <w:t xml:space="preserve"> </w:t>
      </w:r>
      <w:r>
        <w:t xml:space="preserve">- Operación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AT3, Capítulo VIII</w:t>
      </w:r>
      <w:r>
        <w:t xml:space="preserve"> </w:t>
      </w:r>
      <w:r>
        <w:t xml:space="preserve">- Especificaciones tecnológicas y ATP/ITCS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AT4, Capítulos 3-6</w:t>
      </w:r>
      <w:r>
        <w:t xml:space="preserve"> </w:t>
      </w:r>
      <w:r>
        <w:t xml:space="preserve">- Indicadores de disponibilidad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1" w:name="verificación-de-coherencia-técnica-nuevo"/>
    <w:p>
      <w:pPr>
        <w:pStyle w:val="Heading2"/>
      </w:pPr>
      <w:r>
        <w:t xml:space="preserve">2. ✅ VERIFICACIÓN DE COHERENCIA TÉCNICA ⭐ NUEVO</w:t>
      </w:r>
    </w:p>
    <w:bookmarkStart w:id="16" w:name="estado-actual-vs-criterios-maestros"/>
    <w:p>
      <w:pPr>
        <w:pStyle w:val="Heading3"/>
      </w:pPr>
      <w:r>
        <w:t xml:space="preserve">2.1 Estado Actual vs Criterios Maestros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0"/>
        <w:gridCol w:w="2592"/>
        <w:gridCol w:w="2160"/>
        <w:gridCol w:w="172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Criterio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 Maestro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Coherencia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(CTC + ATP)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(CTC + ATP)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Eurobalises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Señales 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dispositivos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dispositivos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cámaras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cámaras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</w:tbl>
    <w:bookmarkEnd w:id="16"/>
    <w:bookmarkStart w:id="17" w:name="desalineaciones-detectadas"/>
    <w:p>
      <w:pPr>
        <w:pStyle w:val="Heading3"/>
      </w:pPr>
      <w:r>
        <w:t xml:space="preserve">2.2 Desalineaciones Detectadas</w:t>
      </w:r>
    </w:p>
    <w:p>
      <w:pPr>
        <w:pStyle w:val="FirstParagraph"/>
      </w:pPr>
      <w:r>
        <w:rPr>
          <w:b/>
          <w:bCs/>
        </w:rPr>
        <w:t xml:space="preserve">✅ NINGUNA DESALINEACIÓN DETECTADA</w:t>
      </w:r>
      <w:r>
        <w:t xml:space="preserve"> </w:t>
      </w:r>
      <w:r>
        <w:t xml:space="preserve">- Documento 100% coherente con criterios maestros.</w:t>
      </w:r>
    </w:p>
    <w:bookmarkEnd w:id="17"/>
    <w:bookmarkStart w:id="18" w:name="componentes-a-eliminar"/>
    <w:p>
      <w:pPr>
        <w:pStyle w:val="Heading3"/>
      </w:pPr>
      <w:r>
        <w:t xml:space="preserve">2.3 Componentes a Eliminar</w:t>
      </w:r>
    </w:p>
    <w:p>
      <w:pPr>
        <w:pStyle w:val="FirstParagraph"/>
      </w:pPr>
      <w:r>
        <w:rPr>
          <w:b/>
          <w:bCs/>
        </w:rPr>
        <w:t xml:space="preserve">✅ YA ELIMINADOS EN v4.0:</w:t>
      </w:r>
      <w:r>
        <w:t xml:space="preserve"> </w:t>
      </w:r>
      <w:r>
        <w:t xml:space="preserve">- ❌ RBC (2 unidades)</w:t>
      </w:r>
      <w:r>
        <w:t xml:space="preserve"> </w:t>
      </w:r>
      <w:r>
        <w:t xml:space="preserve">- ❌ Interfaces eurobalises</w:t>
      </w:r>
      <w:r>
        <w:t xml:space="preserve"> </w:t>
      </w:r>
      <w:r>
        <w:t xml:space="preserve">- ❌ Interfaces señales físicas</w:t>
      </w:r>
      <w:r>
        <w:t xml:space="preserve"> </w:t>
      </w:r>
      <w:r>
        <w:t xml:space="preserve">- ❌ ITCS ETCS Level 2 tradicional</w:t>
      </w:r>
    </w:p>
    <w:bookmarkEnd w:id="18"/>
    <w:bookmarkStart w:id="19" w:name="componentes-a-agregar"/>
    <w:p>
      <w:pPr>
        <w:pStyle w:val="Heading3"/>
      </w:pPr>
      <w:r>
        <w:t xml:space="preserve">2.4 Componentes a Agregar</w:t>
      </w:r>
    </w:p>
    <w:p>
      <w:pPr>
        <w:pStyle w:val="FirstParagraph"/>
      </w:pPr>
      <w:r>
        <w:rPr>
          <w:b/>
          <w:bCs/>
        </w:rPr>
        <w:t xml:space="preserve">✅ YA AGREGADOS EN v4.0:</w:t>
      </w:r>
      <w:r>
        <w:t xml:space="preserve"> </w:t>
      </w:r>
      <w:r>
        <w:t xml:space="preserve">- ✅ CTC como sistema principal</w:t>
      </w:r>
      <w:r>
        <w:t xml:space="preserve"> </w:t>
      </w:r>
      <w:r>
        <w:t xml:space="preserve">- ✅ Interfaces ATP embarcado</w:t>
      </w:r>
      <w:r>
        <w:t xml:space="preserve"> </w:t>
      </w:r>
      <w:r>
        <w:t xml:space="preserve">- ✅ Interfaces ENCE (5 estaciones)</w:t>
      </w:r>
      <w:r>
        <w:t xml:space="preserve"> </w:t>
      </w:r>
      <w:r>
        <w:t xml:space="preserve">- ✅ Interfaces desvíos (120 total)</w:t>
      </w:r>
      <w:r>
        <w:t xml:space="preserve"> </w:t>
      </w:r>
      <w:r>
        <w:t xml:space="preserve">- ✅ Comunicación directa CTC-ATP</w:t>
      </w:r>
    </w:p>
    <w:bookmarkEnd w:id="19"/>
    <w:bookmarkStart w:id="20" w:name="propagación-requerida"/>
    <w:p>
      <w:pPr>
        <w:pStyle w:val="Heading3"/>
      </w:pPr>
      <w:r>
        <w:t xml:space="preserve">2.5 Propagación Requerida</w:t>
      </w:r>
    </w:p>
    <w:p>
      <w:pPr>
        <w:pStyle w:val="FirstParagraph"/>
      </w:pPr>
      <w:r>
        <w:rPr>
          <w:b/>
          <w:bCs/>
        </w:rPr>
        <w:t xml:space="preserve">DOCUMENTOS PENDIENTES DE ACTUALIZACIÓN: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- Comunicaciones detalle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V.X_Enclavamientos_ENCE_Detalle.md</w:t>
      </w:r>
      <w:r>
        <w:t xml:space="preserve"> </w:t>
      </w:r>
      <w:r>
        <w:t xml:space="preserve">- ENCE detalle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integración-con-documentos-relacionados"/>
    <w:p>
      <w:pPr>
        <w:pStyle w:val="Heading2"/>
      </w:pPr>
      <w:r>
        <w:t xml:space="preserve">3. INTEGRACIÓN CON DOCUMENTOS RELACIONADOS</w:t>
      </w:r>
    </w:p>
    <w:bookmarkStart w:id="22" w:name="documentos-base-completados"/>
    <w:p>
      <w:pPr>
        <w:pStyle w:val="Heading3"/>
      </w:pPr>
      <w:r>
        <w:t xml:space="preserve">3.1 Documentos Base (Completados ✅)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CRITERIOS_TECNICOS_MAESTRO_v1.0.md</w:t>
      </w:r>
      <w:r>
        <w:t xml:space="preserve"> </w:t>
      </w:r>
      <w:r>
        <w:t xml:space="preserve">✅ (Fuente única de verdad)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AT1_Alcance_del_Proyecto_MEJORADO_v5.20.md</w:t>
      </w:r>
      <w:r>
        <w:t xml:space="preserve"> </w:t>
      </w:r>
      <w:r>
        <w:t xml:space="preserve">✅ (Documento base actualizado)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23_ListadoMaestro_Sistemas_v5.20.md</w:t>
      </w:r>
      <w:r>
        <w:t xml:space="preserve"> </w:t>
      </w:r>
      <w:r>
        <w:t xml:space="preserve">✅ (Inventario actualizado)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25.1_WBS_COMPLETA_ESPECIALIDADES_v5.20.md</w:t>
      </w:r>
      <w:r>
        <w:t xml:space="preserve"> </w:t>
      </w:r>
      <w:r>
        <w:t xml:space="preserve">✅ (Estructura actualizada)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29_Sistema_Señalización_Integrado_v5.20.md</w:t>
      </w:r>
      <w:r>
        <w:t xml:space="preserve"> </w:t>
      </w:r>
      <w:r>
        <w:t xml:space="preserve">✅ (Filosofía virtual)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27_Sistema_TETRA_Integrado_v5.20.md</w:t>
      </w:r>
      <w:r>
        <w:t xml:space="preserve"> </w:t>
      </w:r>
      <w:r>
        <w:t xml:space="preserve">✅ (37 estaciones)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27.1_Estimacion_Cantidades_TETRA_v5.20.md</w:t>
      </w:r>
      <w:r>
        <w:t xml:space="preserve"> </w:t>
      </w:r>
      <w:r>
        <w:t xml:space="preserve">✅ (37 estaciones)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32_Material_Rodante_Integrado_v5.20.md</w:t>
      </w:r>
      <w:r>
        <w:t xml:space="preserve"> </w:t>
      </w:r>
      <w:r>
        <w:t xml:space="preserve">✅ (15 locomotoras + EOT)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26.1_Anexo_Electrico_CTC_v5.20.md</w:t>
      </w:r>
      <w:r>
        <w:t xml:space="preserve"> </w:t>
      </w:r>
      <w:r>
        <w:t xml:space="preserve">✅ (Alimentación eléctrica)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IV.1_Especificaciones_Basicas_Civil_v5.20.md</w:t>
      </w:r>
      <w:r>
        <w:t xml:space="preserve"> </w:t>
      </w:r>
      <w:r>
        <w:t xml:space="preserve">✅ (Obra civil)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IV.2_Especificaciones_Basicas_Electrica_v5.20.md</w:t>
      </w:r>
      <w:r>
        <w:t xml:space="preserve"> </w:t>
      </w:r>
      <w:r>
        <w:t xml:space="preserve">✅ (Sistemas eléctricos)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IV.4_Especificaciones_Basicas_Sistemas_v5.20.md</w:t>
      </w:r>
      <w:r>
        <w:t xml:space="preserve"> </w:t>
      </w:r>
      <w:r>
        <w:t xml:space="preserve">✅ (Especificaciones de sistemas)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37_Memorias_Diseño_Basico_v5.20.md</w:t>
      </w:r>
      <w:r>
        <w:t xml:space="preserve"> </w:t>
      </w:r>
      <w:r>
        <w:t xml:space="preserve">✅ (Memorias de diseño)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V.1_Señalizacion_Ferroviaria_Detalle_v5.20.md</w:t>
      </w:r>
      <w:r>
        <w:t xml:space="preserve"> </w:t>
      </w:r>
      <w:r>
        <w:t xml:space="preserve">✅ (Señalización virtual)</w:t>
      </w:r>
    </w:p>
    <w:bookmarkEnd w:id="22"/>
    <w:bookmarkStart w:id="23" w:name="documentos-dependientes-en-corrección"/>
    <w:p>
      <w:pPr>
        <w:pStyle w:val="Heading3"/>
      </w:pPr>
      <w:r>
        <w:t xml:space="preserve">3.2 Documentos Dependientes (En corrección 🔄)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⏳ (Comunicaciones detalle)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V.X_Enclavamientos_ENCE_Detalle.md</w:t>
      </w:r>
      <w:r>
        <w:t xml:space="preserve"> </w:t>
      </w:r>
      <w:r>
        <w:t xml:space="preserve">⏳ (ENCE detalle)</w:t>
      </w:r>
    </w:p>
    <w:bookmarkEnd w:id="23"/>
    <w:bookmarkStart w:id="24" w:name="interfaces-críticas"/>
    <w:p>
      <w:pPr>
        <w:pStyle w:val="Heading3"/>
      </w:pPr>
      <w:r>
        <w:t xml:space="preserve">3.3 Interfaces Críticas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ATP Embarcado:</w:t>
      </w:r>
      <w:r>
        <w:t xml:space="preserve"> </w:t>
      </w:r>
      <w:r>
        <w:t xml:space="preserve">Comunicación directa sin RBC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ENCE:</w:t>
      </w:r>
      <w:r>
        <w:t xml:space="preserve"> </w:t>
      </w:r>
      <w:r>
        <w:t xml:space="preserve">Control de 5 enclavamientos electrónicos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TETRA + GSM-R:</w:t>
      </w:r>
      <w:r>
        <w:t xml:space="preserve"> </w:t>
      </w:r>
      <w:r>
        <w:t xml:space="preserve">Comunicaciones críticas (37 estaciones cada uno)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Fibra Óptica:</w:t>
      </w:r>
      <w:r>
        <w:t xml:space="preserve"> </w:t>
      </w:r>
      <w:r>
        <w:t xml:space="preserve">Backbone de comunicaciones (594 km)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EOT:</w:t>
      </w:r>
      <w:r>
        <w:t xml:space="preserve"> </w:t>
      </w:r>
      <w:r>
        <w:t xml:space="preserve">Integración con 15 dispositivos End of Train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6" w:name="optimizaciones-epc-específicas"/>
    <w:p>
      <w:pPr>
        <w:pStyle w:val="Heading2"/>
      </w:pPr>
      <w:r>
        <w:t xml:space="preserve">4. OPTIMIZACIONES EPC ESPECÍFICAS</w:t>
      </w:r>
    </w:p>
    <w:bookmarkStart w:id="28" w:name="arquitectura-según-criterios-maestros"/>
    <w:p>
      <w:pPr>
        <w:pStyle w:val="Heading3"/>
      </w:pPr>
      <w:r>
        <w:t xml:space="preserve">4.1 Arquitectura según Criterios Maestros</w:t>
      </w:r>
    </w:p>
    <w:bookmarkStart w:id="26" w:name="Xe46a940a731ac970d3d2a84b8bf1ee8a8aa086d"/>
    <w:p>
      <w:pPr>
        <w:pStyle w:val="Heading4"/>
      </w:pPr>
      <w:r>
        <w:rPr>
          <w:b/>
          <w:bCs/>
        </w:rPr>
        <w:t xml:space="preserve">🎯 FILOSOFÍA TÉCNICA GENERAL (CRITERIOS MAESTROS)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1046"/>
        <w:gridCol w:w="2241"/>
        <w:gridCol w:w="31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Justificación</w:t>
            </w:r>
          </w:p>
        </w:tc>
        <w:tc>
          <w:tcPr/>
          <w:p>
            <w:pPr>
              <w:pStyle w:val="Compact"/>
            </w:pPr>
            <w:r>
              <w:t xml:space="preserve">Documentos Afectados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Señalización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VIRTUAL</w:t>
            </w:r>
          </w:p>
        </w:tc>
        <w:tc>
          <w:tcPr/>
          <w:p>
            <w:pPr>
              <w:pStyle w:val="Compact"/>
            </w:pPr>
            <w:r>
              <w:t xml:space="preserve">Eliminar infraestructura física en vía</w:t>
            </w:r>
          </w:p>
        </w:tc>
        <w:tc>
          <w:tcPr/>
          <w:p>
            <w:pPr>
              <w:pStyle w:val="Compact"/>
            </w:pPr>
            <w:r>
              <w:t xml:space="preserve">WBS, AT1-3, Planos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Comunicación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TETRA + GSM-R</w:t>
            </w:r>
          </w:p>
        </w:tc>
        <w:tc>
          <w:tcPr/>
          <w:p>
            <w:pPr>
              <w:pStyle w:val="Compact"/>
            </w:pPr>
            <w:r>
              <w:t xml:space="preserve">Redundancia según contrato</w:t>
            </w:r>
          </w:p>
        </w:tc>
        <w:tc>
          <w:tcPr/>
          <w:p>
            <w:pPr>
              <w:pStyle w:val="Compact"/>
            </w:pPr>
            <w:r>
              <w:t xml:space="preserve">WBS, AT4, Especificaciones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Control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CTC Centralizado</w:t>
            </w:r>
          </w:p>
        </w:tc>
        <w:tc>
          <w:tcPr/>
          <w:p>
            <w:pPr>
              <w:pStyle w:val="Compact"/>
            </w:pPr>
            <w:r>
              <w:t xml:space="preserve">Gestión unificada desde CCO</w:t>
            </w:r>
          </w:p>
        </w:tc>
        <w:tc>
          <w:tcPr/>
          <w:p>
            <w:pPr>
              <w:pStyle w:val="Compact"/>
            </w:pPr>
            <w:r>
              <w:t xml:space="preserve">WBS, AT1, Manuales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 + Generadores críticos</w:t>
            </w:r>
          </w:p>
        </w:tc>
        <w:tc>
          <w:tcPr/>
          <w:p>
            <w:pPr>
              <w:pStyle w:val="Compact"/>
            </w:pPr>
            <w:r>
              <w:t xml:space="preserve">Disponibilidad según criticidad</w:t>
            </w:r>
          </w:p>
        </w:tc>
        <w:tc>
          <w:tcPr/>
          <w:p>
            <w:pPr>
              <w:pStyle w:val="Compact"/>
            </w:pPr>
            <w:r>
              <w:t xml:space="preserve">WBS, AT2, Planos eléctricos</w:t>
            </w:r>
          </w:p>
        </w:tc>
      </w:tr>
    </w:tbl>
    <w:bookmarkEnd w:id="26"/>
    <w:bookmarkStart w:id="27" w:name="X6b29f5bcac8e1b3ea51a9807884f80aae6fbafd"/>
    <w:p>
      <w:pPr>
        <w:pStyle w:val="Heading4"/>
      </w:pPr>
      <w:r>
        <w:rPr>
          <w:b/>
          <w:bCs/>
        </w:rPr>
        <w:t xml:space="preserve">📊 CANTIDADES MAESTRAS (ACTUALIZADAS CON PROCESO DE COTIZACIÓN)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800"/>
        <w:gridCol w:w="180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Cantidad</w:t>
            </w:r>
          </w:p>
        </w:tc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Referencia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</w:pPr>
            <w:r>
              <w:t xml:space="preserve">526.133 km</w:t>
            </w:r>
          </w:p>
        </w:tc>
        <w:tc>
          <w:tcPr/>
          <w:p>
            <w:pPr>
              <w:pStyle w:val="Compact"/>
            </w:pPr>
            <w:r>
              <w:t xml:space="preserve">Longitud total proyecto</w:t>
            </w:r>
          </w:p>
        </w:tc>
        <w:tc>
          <w:tcPr/>
          <w:p>
            <w:pPr>
              <w:pStyle w:val="Compact"/>
            </w:pPr>
            <w:r>
              <w:t xml:space="preserve">Contrato base (respuesta LFC)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Fibra Óptica</w:t>
            </w:r>
          </w:p>
        </w:tc>
        <w:tc>
          <w:tcPr/>
          <w:p>
            <w:pPr>
              <w:pStyle w:val="Compact"/>
            </w:pPr>
            <w:r>
              <w:t xml:space="preserve">594 km</w:t>
            </w:r>
          </w:p>
        </w:tc>
        <w:tc>
          <w:tcPr/>
          <w:p>
            <w:pPr>
              <w:pStyle w:val="Compact"/>
            </w:pPr>
            <w:r>
              <w:t xml:space="preserve">Corredor + 10% reserva</w:t>
            </w:r>
          </w:p>
        </w:tc>
        <w:tc>
          <w:tcPr/>
          <w:p>
            <w:pPr>
              <w:pStyle w:val="Compact"/>
            </w:pPr>
            <w:r>
              <w:t xml:space="preserve">Cálculo técnico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TETRA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37 estaciones</w:t>
            </w:r>
          </w:p>
        </w:tc>
        <w:tc>
          <w:tcPr/>
          <w:p>
            <w:pPr>
              <w:pStyle w:val="Compact"/>
            </w:pPr>
            <w:r>
              <w:t xml:space="preserve">Cobertura 15-20 km + solapamiento 15-20%</w:t>
            </w:r>
          </w:p>
        </w:tc>
        <w:tc>
          <w:tcPr/>
          <w:p>
            <w:pPr>
              <w:pStyle w:val="Compact"/>
            </w:pPr>
            <w:r>
              <w:t xml:space="preserve">AT4 telecomunicaciones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GSM-R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37 estaciones</w:t>
            </w:r>
          </w:p>
        </w:tc>
        <w:tc>
          <w:tcPr/>
          <w:p>
            <w:pPr>
              <w:pStyle w:val="Compact"/>
            </w:pPr>
            <w:r>
              <w:t xml:space="preserve">Redundancia con TETRA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Locomotoras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Flota según contrato</w:t>
            </w:r>
          </w:p>
        </w:tc>
        <w:tc>
          <w:tcPr/>
          <w:p>
            <w:pPr>
              <w:pStyle w:val="Compact"/>
            </w:pPr>
            <w:r>
              <w:t xml:space="preserve">AT1-3 material rodante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EOT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 dispositivos</w:t>
            </w:r>
          </w:p>
        </w:tc>
        <w:tc>
          <w:tcPr/>
          <w:p>
            <w:pPr>
              <w:pStyle w:val="Compact"/>
            </w:pPr>
            <w:r>
              <w:t xml:space="preserve">End of Train Device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 estaciones</w:t>
            </w:r>
          </w:p>
        </w:tc>
        <w:tc>
          <w:tcPr/>
          <w:p>
            <w:pPr>
              <w:pStyle w:val="Compact"/>
            </w:pPr>
            <w:r>
              <w:t xml:space="preserve">Zapatosa, García Cadena, Barrancabermeja, Puerto Berrío-Grecia, La Dorada-México</w:t>
            </w:r>
          </w:p>
        </w:tc>
        <w:tc>
          <w:tcPr/>
          <w:p>
            <w:pPr>
              <w:pStyle w:val="Compact"/>
            </w:pPr>
            <w:r>
              <w:t xml:space="preserve">Respuesta LFC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Desvíos motorizados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25 unidades</w:t>
            </w:r>
          </w:p>
        </w:tc>
        <w:tc>
          <w:tcPr/>
          <w:p>
            <w:pPr>
              <w:pStyle w:val="Compact"/>
            </w:pPr>
            <w:r>
              <w:t xml:space="preserve">Control automático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Desvíos manuales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 unidades</w:t>
            </w:r>
          </w:p>
        </w:tc>
        <w:tc>
          <w:tcPr/>
          <w:p>
            <w:pPr>
              <w:pStyle w:val="Compact"/>
            </w:pPr>
            <w:r>
              <w:t xml:space="preserve">Operación manual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Cámaras CCTV</w:t>
            </w:r>
          </w:p>
        </w:tc>
        <w:tc>
          <w:tcPr/>
          <w:p>
            <w:pPr>
              <w:pStyle w:val="Compac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  <w:r>
              <w:t xml:space="preserve">48 PAN + 12 talleres + 8 CCO + 5 estaciones</w:t>
            </w:r>
          </w:p>
        </w:tc>
        <w:tc>
          <w:tcPr/>
          <w:p>
            <w:pPr>
              <w:pStyle w:val="Compact"/>
            </w:pPr>
            <w:r>
              <w:t xml:space="preserve">Respuesta LFC</w:t>
            </w:r>
          </w:p>
        </w:tc>
      </w:tr>
    </w:tbl>
    <w:bookmarkEnd w:id="27"/>
    <w:bookmarkEnd w:id="28"/>
    <w:bookmarkStart w:id="32" w:name="gestión-de-interfaces"/>
    <w:p>
      <w:pPr>
        <w:pStyle w:val="Heading3"/>
      </w:pPr>
      <w:r>
        <w:t xml:space="preserve">4.2 Gestión de Interfaces</w:t>
      </w:r>
    </w:p>
    <w:bookmarkStart w:id="29" w:name="ctc-como-sistema-principal"/>
    <w:p>
      <w:pPr>
        <w:pStyle w:val="Heading4"/>
      </w:pPr>
      <w:r>
        <w:rPr>
          <w:b/>
          <w:bCs/>
        </w:rPr>
        <w:t xml:space="preserve">4.2.1 CTC como Sistema Principal</w:t>
      </w:r>
    </w:p>
    <w:p>
      <w:pPr>
        <w:pStyle w:val="FirstParagraph"/>
      </w:pPr>
      <w:r>
        <w:rPr>
          <w:b/>
          <w:bCs/>
        </w:rPr>
        <w:t xml:space="preserve">Funcionalidades:</w:t>
      </w:r>
      <w:r>
        <w:t xml:space="preserve"> </w:t>
      </w:r>
      <w:r>
        <w:t xml:space="preserve">- Control centralizado del tráfico ferroviario</w:t>
      </w:r>
      <w:r>
        <w:t xml:space="preserve"> </w:t>
      </w:r>
      <w:r>
        <w:t xml:space="preserve">- Gestión unificada desde CCO La Dorada</w:t>
      </w:r>
      <w:r>
        <w:t xml:space="preserve"> </w:t>
      </w:r>
      <w:r>
        <w:t xml:space="preserve">- Comunicación directa con ATP embarcado</w:t>
      </w:r>
      <w:r>
        <w:t xml:space="preserve"> </w:t>
      </w:r>
      <w:r>
        <w:t xml:space="preserve">- Eliminación de intermediarios (RBC)</w:t>
      </w:r>
    </w:p>
    <w:p>
      <w:pPr>
        <w:pStyle w:val="BodyText"/>
      </w:pPr>
      <w:r>
        <w:rPr>
          <w:b/>
          <w:bCs/>
        </w:rPr>
        <w:t xml:space="preserve">Componentes:</w:t>
      </w:r>
      <w:r>
        <w:t xml:space="preserve"> </w:t>
      </w:r>
      <w:r>
        <w:t xml:space="preserve">- Servidores CTC virtuales</w:t>
      </w:r>
      <w:r>
        <w:t xml:space="preserve"> </w:t>
      </w:r>
      <w:r>
        <w:t xml:space="preserve">- Estaciones de trabajo</w:t>
      </w:r>
      <w:r>
        <w:t xml:space="preserve"> </w:t>
      </w:r>
      <w:r>
        <w:t xml:space="preserve">- Interfaces de comunicación</w:t>
      </w:r>
      <w:r>
        <w:t xml:space="preserve"> </w:t>
      </w:r>
      <w:r>
        <w:t xml:space="preserve">- Sistemas de respaldo</w:t>
      </w:r>
    </w:p>
    <w:bookmarkEnd w:id="29"/>
    <w:bookmarkStart w:id="30" w:name="interfaces-atp-embarcado"/>
    <w:p>
      <w:pPr>
        <w:pStyle w:val="Heading4"/>
      </w:pPr>
      <w:r>
        <w:rPr>
          <w:b/>
          <w:bCs/>
        </w:rPr>
        <w:t xml:space="preserve">4.2.2 Interfaces ATP Embarcado</w:t>
      </w:r>
    </w:p>
    <w:p>
      <w:pPr>
        <w:pStyle w:val="FirstParagraph"/>
      </w:pPr>
      <w:r>
        <w:rPr>
          <w:b/>
          <w:bCs/>
        </w:rPr>
        <w:t xml:space="preserve">Funcionalidades:</w:t>
      </w:r>
      <w:r>
        <w:t xml:space="preserve"> </w:t>
      </w:r>
      <w:r>
        <w:t xml:space="preserve">- Comunicación directa CTC-ATP</w:t>
      </w:r>
      <w:r>
        <w:t xml:space="preserve"> </w:t>
      </w:r>
      <w:r>
        <w:t xml:space="preserve">- Gestión de autorizaciones de movimiento</w:t>
      </w:r>
      <w:r>
        <w:t xml:space="preserve"> </w:t>
      </w:r>
      <w:r>
        <w:t xml:space="preserve">- Control de velocidad y distancia</w:t>
      </w:r>
      <w:r>
        <w:t xml:space="preserve"> </w:t>
      </w:r>
      <w:r>
        <w:t xml:space="preserve">- Monitoreo en tiempo real</w:t>
      </w:r>
    </w:p>
    <w:p>
      <w:pPr>
        <w:pStyle w:val="BodyText"/>
      </w:pPr>
      <w:r>
        <w:rPr>
          <w:b/>
          <w:bCs/>
        </w:rPr>
        <w:t xml:space="preserve">Componentes:</w:t>
      </w:r>
      <w:r>
        <w:t xml:space="preserve"> </w:t>
      </w:r>
      <w:r>
        <w:t xml:space="preserve">- Interfaces de comunicación directa</w:t>
      </w:r>
      <w:r>
        <w:t xml:space="preserve"> </w:t>
      </w:r>
      <w:r>
        <w:t xml:space="preserve">- Protocolos de intercambio de datos</w:t>
      </w:r>
      <w:r>
        <w:t xml:space="preserve"> </w:t>
      </w:r>
      <w:r>
        <w:t xml:space="preserve">- Sistemas de validación</w:t>
      </w:r>
      <w:r>
        <w:t xml:space="preserve"> </w:t>
      </w:r>
      <w:r>
        <w:t xml:space="preserve">- Procedimientos de emergencia</w:t>
      </w:r>
    </w:p>
    <w:bookmarkEnd w:id="30"/>
    <w:bookmarkStart w:id="31" w:name="interfaces-ence"/>
    <w:p>
      <w:pPr>
        <w:pStyle w:val="Heading4"/>
      </w:pPr>
      <w:r>
        <w:rPr>
          <w:b/>
          <w:bCs/>
        </w:rPr>
        <w:t xml:space="preserve">4.2.3 Interfaces ENCE</w:t>
      </w:r>
    </w:p>
    <w:p>
      <w:pPr>
        <w:pStyle w:val="FirstParagraph"/>
      </w:pPr>
      <w:r>
        <w:rPr>
          <w:b/>
          <w:bCs/>
        </w:rPr>
        <w:t xml:space="preserve">Funcionalidades:</w:t>
      </w:r>
      <w:r>
        <w:t xml:space="preserve"> </w:t>
      </w:r>
      <w:r>
        <w:t xml:space="preserve">- Control de 5 enclavamientos electrónicos</w:t>
      </w:r>
      <w:r>
        <w:t xml:space="preserve"> </w:t>
      </w:r>
      <w:r>
        <w:t xml:space="preserve">- Gestión de rutas críticas</w:t>
      </w:r>
      <w:r>
        <w:t xml:space="preserve"> </w:t>
      </w:r>
      <w:r>
        <w:t xml:space="preserve">- Monitoreo de estado</w:t>
      </w:r>
      <w:r>
        <w:t xml:space="preserve"> </w:t>
      </w:r>
      <w:r>
        <w:t xml:space="preserve">- Procedimientos de seguridad</w:t>
      </w:r>
    </w:p>
    <w:p>
      <w:pPr>
        <w:pStyle w:val="BodyText"/>
      </w:pPr>
      <w:r>
        <w:rPr>
          <w:b/>
          <w:bCs/>
        </w:rPr>
        <w:t xml:space="preserve">Componentes:</w:t>
      </w:r>
      <w:r>
        <w:t xml:space="preserve"> </w:t>
      </w:r>
      <w:r>
        <w:t xml:space="preserve">- Interfaces de control ENCE</w:t>
      </w:r>
      <w:r>
        <w:t xml:space="preserve"> </w:t>
      </w:r>
      <w:r>
        <w:t xml:space="preserve">- Protocolos de comunicación</w:t>
      </w:r>
      <w:r>
        <w:t xml:space="preserve"> </w:t>
      </w:r>
      <w:r>
        <w:t xml:space="preserve">- Sistemas de validación</w:t>
      </w:r>
      <w:r>
        <w:t xml:space="preserve"> </w:t>
      </w:r>
      <w:r>
        <w:t xml:space="preserve">- Procedimientos operacionales</w:t>
      </w:r>
    </w:p>
    <w:bookmarkEnd w:id="31"/>
    <w:bookmarkEnd w:id="32"/>
    <w:bookmarkStart w:id="35" w:name="estrategia-de-implementación"/>
    <w:p>
      <w:pPr>
        <w:pStyle w:val="Heading3"/>
      </w:pPr>
      <w:r>
        <w:t xml:space="preserve">4.3 Estrategia de Implementación</w:t>
      </w:r>
    </w:p>
    <w:bookmarkStart w:id="33" w:name="ctc-virtual-centralizado"/>
    <w:p>
      <w:pPr>
        <w:pStyle w:val="Heading4"/>
      </w:pPr>
      <w:r>
        <w:rPr>
          <w:b/>
          <w:bCs/>
        </w:rPr>
        <w:t xml:space="preserve">4.3.1 CTC Virtual Centralizado</w:t>
      </w:r>
    </w:p>
    <w:p>
      <w:pPr>
        <w:pStyle w:val="FirstParagraph"/>
      </w:pPr>
      <w:r>
        <w:rPr>
          <w:b/>
          <w:bCs/>
        </w:rPr>
        <w:t xml:space="preserve">Filosofía Virtual: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CTC centralizado</w:t>
      </w:r>
      <w:r>
        <w:t xml:space="preserve"> </w:t>
      </w:r>
      <w:r>
        <w:t xml:space="preserve">como sistema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ATP embarcado</w:t>
      </w:r>
      <w:r>
        <w:t xml:space="preserve"> </w:t>
      </w:r>
      <w:r>
        <w:t xml:space="preserve">sin infraestructura física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 directa</w:t>
      </w:r>
      <w:r>
        <w:t xml:space="preserve"> </w:t>
      </w:r>
      <w:r>
        <w:t xml:space="preserve">sin RBC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Eliminación de intermediarios</w:t>
      </w:r>
    </w:p>
    <w:bookmarkEnd w:id="33"/>
    <w:bookmarkStart w:id="34" w:name="ence-5-estaciones"/>
    <w:p>
      <w:pPr>
        <w:pStyle w:val="Heading4"/>
      </w:pPr>
      <w:r>
        <w:rPr>
          <w:b/>
          <w:bCs/>
        </w:rPr>
        <w:t xml:space="preserve">4.3.2 ENCE (5 Estaciones)</w:t>
      </w:r>
    </w:p>
    <w:p>
      <w:pPr>
        <w:pStyle w:val="FirstParagraph"/>
      </w:pPr>
      <w:r>
        <w:rPr>
          <w:b/>
          <w:bCs/>
        </w:rPr>
        <w:t xml:space="preserve">Enclavamientos Electrónicos:</w:t>
      </w:r>
      <w:r>
        <w:t xml:space="preserve"> </w:t>
      </w:r>
      <w:r>
        <w:t xml:space="preserve">- Zapatosa</w:t>
      </w:r>
      <w:r>
        <w:t xml:space="preserve"> </w:t>
      </w:r>
      <w:r>
        <w:t xml:space="preserve">- García Cadena</w:t>
      </w:r>
      <w:r>
        <w:t xml:space="preserve"> </w:t>
      </w:r>
      <w:r>
        <w:t xml:space="preserve">- Barrancabermeja</w:t>
      </w:r>
      <w:r>
        <w:t xml:space="preserve"> </w:t>
      </w:r>
      <w:r>
        <w:t xml:space="preserve">- Puerto Berrío-Grecia</w:t>
      </w:r>
      <w:r>
        <w:t xml:space="preserve"> </w:t>
      </w:r>
      <w:r>
        <w:t xml:space="preserve">- La Dorada-México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2" w:name="matriz-de-control-y-seguimiento"/>
    <w:p>
      <w:pPr>
        <w:pStyle w:val="Heading2"/>
      </w:pPr>
      <w:r>
        <w:t xml:space="preserve">5. MATRIZ DE CONTROL Y SEGUIMIENTO</w:t>
      </w:r>
    </w:p>
    <w:bookmarkStart w:id="37" w:name="métricas-de-seguimiento"/>
    <w:p>
      <w:pPr>
        <w:pStyle w:val="Heading3"/>
      </w:pPr>
      <w:r>
        <w:t xml:space="preserve">5.1 Métricas de Seguimiento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Objetivo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Coherencia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Criterios Maestros Aplicados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Virtuales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Físicos Eliminados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Documentos Dependientes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completados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Propagación 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</w:p>
        </w:tc>
      </w:tr>
    </w:tbl>
    <w:bookmarkEnd w:id="37"/>
    <w:bookmarkStart w:id="41" w:name="indicadores-de-coherencia-nuevo"/>
    <w:p>
      <w:pPr>
        <w:pStyle w:val="Heading3"/>
      </w:pPr>
      <w:r>
        <w:t xml:space="preserve">5.2 Indicadores de Coherencia ⭐ NUEVO</w:t>
      </w:r>
    </w:p>
    <w:bookmarkStart w:id="38" w:name="verificación-de-coherencia-técnica"/>
    <w:p>
      <w:pPr>
        <w:pStyle w:val="Heading4"/>
      </w:pPr>
      <w:r>
        <w:rPr>
          <w:b/>
          <w:bCs/>
        </w:rPr>
        <w:t xml:space="preserve">5.2.1 Verificación de Coherencia Técnica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Fibra Óptica:</w:t>
      </w:r>
      <w:r>
        <w:t xml:space="preserve"> </w:t>
      </w:r>
      <w:r>
        <w:t xml:space="preserve">594 km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37 estaciones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37 estaciones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Señalización:</w:t>
      </w:r>
      <w:r>
        <w:t xml:space="preserve"> </w:t>
      </w:r>
      <w:r>
        <w:t xml:space="preserve">Virtual (CTC + ATP)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Eurobalises:</w:t>
      </w:r>
      <w:r>
        <w:t xml:space="preserve"> </w:t>
      </w:r>
      <w:r>
        <w:t xml:space="preserve">0 unidades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Señales LED:</w:t>
      </w:r>
      <w:r>
        <w:t xml:space="preserve"> </w:t>
      </w:r>
      <w:r>
        <w:t xml:space="preserve">0 unidades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RBC:</w:t>
      </w:r>
      <w:r>
        <w:t xml:space="preserve"> </w:t>
      </w:r>
      <w:r>
        <w:t xml:space="preserve">0 unidades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EOT:</w:t>
      </w:r>
      <w:r>
        <w:t xml:space="preserve"> </w:t>
      </w:r>
      <w:r>
        <w:t xml:space="preserve">15 dispositivos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ENCE:</w:t>
      </w:r>
      <w:r>
        <w:t xml:space="preserve"> </w:t>
      </w:r>
      <w:r>
        <w:t xml:space="preserve">5 estaciones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Desvíos:</w:t>
      </w:r>
      <w:r>
        <w:t xml:space="preserve"> </w:t>
      </w:r>
      <w:r>
        <w:t xml:space="preserve">120 total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CCTV:</w:t>
      </w:r>
      <w:r>
        <w:t xml:space="preserve"> </w:t>
      </w:r>
      <w:r>
        <w:t xml:space="preserve">73 cámaras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Locomotoras:</w:t>
      </w:r>
      <w:r>
        <w:t xml:space="preserve"> </w:t>
      </w:r>
      <w:r>
        <w:t xml:space="preserve">15 unidades ✓</w:t>
      </w:r>
    </w:p>
    <w:bookmarkEnd w:id="38"/>
    <w:bookmarkStart w:id="39" w:name="filosofía-del-sistema-verificada"/>
    <w:p>
      <w:pPr>
        <w:pStyle w:val="Heading4"/>
      </w:pPr>
      <w:r>
        <w:rPr>
          <w:b/>
          <w:bCs/>
        </w:rPr>
        <w:t xml:space="preserve">5.2.2 Filosofía del Sistema Verificada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Señalización virtual confirmada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CTC como sistema principal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ATP embarcado sin eurobalises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Redundancia TETRA + GSM-R</w:t>
      </w:r>
      <w:r>
        <w:t xml:space="preserve"> </w:t>
      </w:r>
      <w:r>
        <w:t xml:space="preserve">✓</w:t>
      </w:r>
    </w:p>
    <w:bookmarkEnd w:id="39"/>
    <w:bookmarkStart w:id="40" w:name="propagación-identificada"/>
    <w:p>
      <w:pPr>
        <w:pStyle w:val="Heading4"/>
      </w:pPr>
      <w:r>
        <w:rPr>
          <w:b/>
          <w:bCs/>
        </w:rPr>
        <w:t xml:space="preserve">5.2.3 Propagación Identificada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2 documentos afectados identificados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WBS presupuestal requiere actualización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Ingeniería Detalle requiere corrección</w:t>
      </w:r>
      <w:r>
        <w:t xml:space="preserve"> </w:t>
      </w:r>
      <w:r>
        <w:t xml:space="preserve">✓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6" w:name="conclusiones-y-próximos-pasos"/>
    <w:p>
      <w:pPr>
        <w:pStyle w:val="Heading2"/>
      </w:pPr>
      <w:r>
        <w:t xml:space="preserve">6. CONCLUSIONES Y PRÓXIMOS PASOS</w:t>
      </w:r>
    </w:p>
    <w:bookmarkStart w:id="43" w:name="estado-del-documento-v5.20"/>
    <w:p>
      <w:pPr>
        <w:pStyle w:val="Heading3"/>
      </w:pPr>
      <w:r>
        <w:t xml:space="preserve">6.1 Estado del Documento v5.20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Base contractual:</w:t>
      </w:r>
      <w:r>
        <w:t xml:space="preserve"> </w:t>
      </w:r>
      <w:r>
        <w:t xml:space="preserve">✅ Actualizada según criterios maestros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CTC virtual:</w:t>
      </w:r>
      <w:r>
        <w:t xml:space="preserve"> </w:t>
      </w:r>
      <w:r>
        <w:t xml:space="preserve">✅ Alineado con sistemas virtuales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Control de versiones:</w:t>
      </w:r>
      <w:r>
        <w:t xml:space="preserve"> </w:t>
      </w:r>
      <w:r>
        <w:t xml:space="preserve">✅ Implementado según estándar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Criterios técnicos:</w:t>
      </w:r>
      <w:r>
        <w:t xml:space="preserve"> </w:t>
      </w:r>
      <w:r>
        <w:t xml:space="preserve">✅ Alineados con documento maestro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Completitud técnica:</w:t>
      </w:r>
      <w:r>
        <w:t xml:space="preserve"> </w:t>
      </w:r>
      <w:r>
        <w:t xml:space="preserve">✅ 100% alineado con criterios maestros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Coherencia verificada:</w:t>
      </w:r>
      <w:r>
        <w:t xml:space="preserve"> </w:t>
      </w:r>
      <w:r>
        <w:t xml:space="preserve">✅ 12/12 criterios maestros aplicados</w:t>
      </w:r>
    </w:p>
    <w:bookmarkEnd w:id="43"/>
    <w:bookmarkStart w:id="44" w:name="acciones-de-propagación-requeridas-nuevo"/>
    <w:p>
      <w:pPr>
        <w:pStyle w:val="Heading3"/>
      </w:pPr>
      <w:r>
        <w:t xml:space="preserve">6.2 Acciones de Propagación Requeridas ⭐ NUEVO</w:t>
      </w:r>
    </w:p>
    <w:p>
      <w:pPr>
        <w:pStyle w:val="FirstParagraph"/>
      </w:pPr>
      <w:r>
        <w:rPr>
          <w:b/>
          <w:bCs/>
        </w:rPr>
        <w:t xml:space="preserve">INMEDIATO - Continuar con Capa 4: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(Comunicaciones detalle)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V.4_Sistemas_Potencia_Detalle.md</w:t>
      </w:r>
      <w:r>
        <w:t xml:space="preserve"> </w:t>
      </w:r>
      <w:r>
        <w:t xml:space="preserve">(Potencia detalle)</w:t>
      </w:r>
    </w:p>
    <w:p>
      <w:pPr>
        <w:pStyle w:val="BodyText"/>
      </w:pPr>
      <w:r>
        <w:rPr>
          <w:b/>
          <w:bCs/>
        </w:rPr>
        <w:t xml:space="preserve">SEGUIMIENTO - Capas 4-5:</w:t>
      </w:r>
      <w:r>
        <w:t xml:space="preserve"> </w:t>
      </w:r>
      <w:r>
        <w:t xml:space="preserve">3. Documentos de ingeniería de detalle</w:t>
      </w:r>
      <w:r>
        <w:t xml:space="preserve"> </w:t>
      </w:r>
      <w:r>
        <w:t xml:space="preserve">4. Documentos de especificaciones detalladas</w:t>
      </w:r>
    </w:p>
    <w:bookmarkEnd w:id="44"/>
    <w:bookmarkStart w:id="45" w:name="criterios-para-avance-a-fase-siguiente"/>
    <w:p>
      <w:pPr>
        <w:pStyle w:val="Heading3"/>
      </w:pPr>
      <w:r>
        <w:t xml:space="preserve">6.3 Criterios para Avance a Fase Siguiente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CTC virtual actualizado</w:t>
      </w:r>
      <w:r>
        <w:t xml:space="preserve"> </w:t>
      </w:r>
      <w:r>
        <w:t xml:space="preserve">según criterios maestros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Coherencia técnica verificada</w:t>
      </w:r>
      <w:r>
        <w:t xml:space="preserve"> </w:t>
      </w:r>
      <w:r>
        <w:t xml:space="preserve">100%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Documentos dependientes</w:t>
      </w:r>
      <w:r>
        <w:t xml:space="preserve"> </w:t>
      </w:r>
      <w:r>
        <w:t xml:space="preserve">en proceso de actualización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Validación cruzada</w:t>
      </w:r>
      <w:r>
        <w:t xml:space="preserve"> </w:t>
      </w:r>
      <w:r>
        <w:t xml:space="preserve">pendiente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Presupuesto definitivo</w:t>
      </w:r>
      <w:r>
        <w:t xml:space="preserve"> </w:t>
      </w:r>
      <w:r>
        <w:t xml:space="preserve">pendiente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resumen-ejecutivo"/>
    <w:p>
      <w:pPr>
        <w:pStyle w:val="Heading2"/>
      </w:pPr>
      <w:r>
        <w:t xml:space="preserve">7. RESUMEN EJECUTIVO</w:t>
      </w:r>
    </w:p>
    <w:p>
      <w:pPr>
        <w:pStyle w:val="FirstParagraph"/>
      </w:pPr>
      <w:r>
        <w:t xml:space="preserve">Este documento detalla la ingeniería del</w:t>
      </w:r>
      <w:r>
        <w:t xml:space="preserve"> </w:t>
      </w:r>
      <w:r>
        <w:rPr>
          <w:b/>
          <w:bCs/>
        </w:rPr>
        <w:t xml:space="preserve">Centro de Control de Tráfico (CTC) Virtual</w:t>
      </w:r>
      <w:r>
        <w:t xml:space="preserve"> </w:t>
      </w:r>
      <w:r>
        <w:t xml:space="preserve">para el proyecto APP La Dorada-Chiriguaná, basado en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ATP embarcado</w:t>
      </w:r>
      <w:r>
        <w:t xml:space="preserve"> </w:t>
      </w:r>
      <w:r>
        <w:t xml:space="preserve">sin componentes físicos en vía.</w:t>
      </w:r>
    </w:p>
    <w:bookmarkStart w:id="47" w:name="alcance-del-sistema-ctc-virtual"/>
    <w:p>
      <w:pPr>
        <w:pStyle w:val="Heading3"/>
      </w:pPr>
      <w:r>
        <w:t xml:space="preserve">7.1 Alcance del Sistema CTC Virtual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Sistema principal:</w:t>
      </w:r>
      <w:r>
        <w:t xml:space="preserve"> </w:t>
      </w:r>
      <w:r>
        <w:t xml:space="preserve">Centro de Control de Tráfico Virtual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Componentes:</w:t>
      </w:r>
      <w:r>
        <w:t xml:space="preserve"> </w:t>
      </w:r>
      <w:r>
        <w:t xml:space="preserve">Servidores virtuales, estaciones de trabajo, interfaces ATP, comunicaciones TETRA+GSM-R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526.133 km de vía, 5 estaciones ENCE, 146 pasos a nivel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Hasta 15 trenes simultáneos (sin limitación RBC)</w:t>
      </w:r>
    </w:p>
    <w:bookmarkEnd w:id="47"/>
    <w:bookmarkStart w:id="48" w:name="objetivos-del-sistema-virtual"/>
    <w:p>
      <w:pPr>
        <w:pStyle w:val="Heading3"/>
      </w:pPr>
      <w:r>
        <w:t xml:space="preserve">7.2 Objetivos del Sistema Virtual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 centralizado:</w:t>
      </w:r>
      <w:r>
        <w:t xml:space="preserve"> </w:t>
      </w:r>
      <w:r>
        <w:t xml:space="preserve">Gestión unificada del tráfico ferroviario desde CCO La Dorada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Supervisión en tiempo real:</w:t>
      </w:r>
      <w:r>
        <w:t xml:space="preserve"> </w:t>
      </w:r>
      <w:r>
        <w:t xml:space="preserve">Monitoreo continuo de operaciones sin eurobalises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Integración ATP:</w:t>
      </w:r>
      <w:r>
        <w:t xml:space="preserve"> </w:t>
      </w:r>
      <w:r>
        <w:t xml:space="preserve">Comunicación directa CTC ↔ ATP embarcado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99.95% de disponibilidad operacional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Cumplimiento EN 50126/50128/50129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5" w:name="arquitectura-del-sistema-virtual"/>
    <w:p>
      <w:pPr>
        <w:pStyle w:val="Heading2"/>
      </w:pPr>
      <w:r>
        <w:t xml:space="preserve">8. ARQUITECTURA DEL SISTEMA VIRTUAL</w:t>
      </w:r>
    </w:p>
    <w:bookmarkStart w:id="50" w:name="arquitectura-general-virtual"/>
    <w:p>
      <w:pPr>
        <w:pStyle w:val="Heading3"/>
      </w:pPr>
      <w:r>
        <w:t xml:space="preserve">8.1 Arquitectura General Virtual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CTC VIRTUAL CENTRALIZADO (CCO LA DORADA)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  Servidor  │  │   Servidor  │  │   Servidor  │         │</w:t>
      </w:r>
      <w:r>
        <w:br/>
      </w:r>
      <w:r>
        <w:rPr>
          <w:rStyle w:val="VerbatimChar"/>
        </w:rPr>
        <w:t xml:space="preserve">│  │  Principal  │  │  Secundario │  │   Backup    │         │</w:t>
      </w:r>
      <w:r>
        <w:br/>
      </w:r>
      <w:r>
        <w:rPr>
          <w:rStyle w:val="VerbatimChar"/>
        </w:rPr>
        <w:t xml:space="preserve">│  │   (2oo3)    │  │   (2oo3)    │  │   (2oo3)    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Estación de │  │ Estación de │  │ Estación de │         │</w:t>
      </w:r>
      <w:r>
        <w:br/>
      </w:r>
      <w:r>
        <w:rPr>
          <w:rStyle w:val="VerbatimChar"/>
        </w:rPr>
        <w:t xml:space="preserve">│  │  Trabajo    │  │  Trabajo    │  │  Trabajo    │         │</w:t>
      </w:r>
      <w:r>
        <w:br/>
      </w:r>
      <w:r>
        <w:rPr>
          <w:rStyle w:val="VerbatimChar"/>
        </w:rPr>
        <w:t xml:space="preserve">│  │ Operador    │  │ Supervisor  │  │ Mantenimiento│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 Interface  │  │  Interface  │  │  Interface  │         │</w:t>
      </w:r>
      <w:r>
        <w:br/>
      </w:r>
      <w:r>
        <w:rPr>
          <w:rStyle w:val="VerbatimChar"/>
        </w:rPr>
        <w:t xml:space="preserve">│  │    ATP      │  │    ENCE     │  │  Comunicación│         │</w:t>
      </w:r>
      <w:r>
        <w:br/>
      </w:r>
      <w:r>
        <w:rPr>
          <w:rStyle w:val="VerbatimChar"/>
        </w:rPr>
        <w:t xml:space="preserve">│  │  (Directo)  │  │  (5 Est.)   │  │  (TETRA+GSM-R)│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│ Comunicación Directa</w:t>
      </w:r>
      <w:r>
        <w:br/>
      </w:r>
      <w:r>
        <w:rPr>
          <w:rStyle w:val="VerbatimChar"/>
        </w:rPr>
        <w:t xml:space="preserve">                              │ (Sin RBC/Eurobalises)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ATP EMBARCADO (15 LOCOMOTORAS)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Computadora │  │   Display   │  │   Radio     │         │</w:t>
      </w:r>
      <w:r>
        <w:br/>
      </w:r>
      <w:r>
        <w:rPr>
          <w:rStyle w:val="VerbatimChar"/>
        </w:rPr>
        <w:t xml:space="preserve">│  │    ATP      │  │  Maquinista │  │ TETRA+GSM-R │         │</w:t>
      </w:r>
      <w:r>
        <w:br/>
      </w:r>
      <w:r>
        <w:rPr>
          <w:rStyle w:val="VerbatimChar"/>
        </w:rPr>
        <w:t xml:space="preserve">│  │  Embarcado  │  │  (Virtual)  │  │  (Comun.)   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50"/>
    <w:bookmarkStart w:id="54" w:name="componentes-principales-virtuales"/>
    <w:p>
      <w:pPr>
        <w:pStyle w:val="Heading3"/>
      </w:pPr>
      <w:r>
        <w:t xml:space="preserve">8.2 Componentes Principales Virtuales</w:t>
      </w:r>
    </w:p>
    <w:bookmarkStart w:id="51" w:name="servidores-de-control-virtual"/>
    <w:p>
      <w:pPr>
        <w:pStyle w:val="Heading4"/>
      </w:pPr>
      <w:r>
        <w:t xml:space="preserve">8.2.1 Servidores de Control Virtual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Servidor Principal:</w:t>
      </w:r>
      <w:r>
        <w:t xml:space="preserve"> </w:t>
      </w:r>
      <w:r>
        <w:t xml:space="preserve">Procesamiento en tiempo real del CTC virtual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Servidor Secundario:</w:t>
      </w:r>
      <w:r>
        <w:t xml:space="preserve"> </w:t>
      </w:r>
      <w:r>
        <w:t xml:space="preserve">Redundancia y respaldo del sistema virtual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Servidor Backup:</w:t>
      </w:r>
      <w:r>
        <w:t xml:space="preserve"> </w:t>
      </w:r>
      <w:r>
        <w:t xml:space="preserve">Continuidad operacional sin RBC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Arquitectura:</w:t>
      </w:r>
      <w:r>
        <w:t xml:space="preserve"> </w:t>
      </w:r>
      <w:r>
        <w:t xml:space="preserve">2oo3 (2 de 3) para máxima disponibilidad virtual</w:t>
      </w:r>
    </w:p>
    <w:bookmarkEnd w:id="51"/>
    <w:bookmarkStart w:id="52" w:name="estaciones-de-trabajo-virtual"/>
    <w:p>
      <w:pPr>
        <w:pStyle w:val="Heading4"/>
      </w:pPr>
      <w:r>
        <w:t xml:space="preserve">8.2.2 Estaciones de Trabajo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Operador:</w:t>
      </w:r>
      <w:r>
        <w:t xml:space="preserve"> </w:t>
      </w:r>
      <w:r>
        <w:t xml:space="preserve">Control diario del tráfico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Supervisor:</w:t>
      </w:r>
      <w:r>
        <w:t xml:space="preserve"> </w:t>
      </w:r>
      <w:r>
        <w:t xml:space="preserve">Supervisión y coordinación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Mantenimiento:</w:t>
      </w:r>
      <w:r>
        <w:t xml:space="preserve"> </w:t>
      </w:r>
      <w:r>
        <w:t xml:space="preserve">Diagnóstico y mantenimiento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Emergencia:</w:t>
      </w:r>
      <w:r>
        <w:t xml:space="preserve"> </w:t>
      </w:r>
      <w:r>
        <w:t xml:space="preserve">Control de contingencias virtual</w:t>
      </w:r>
    </w:p>
    <w:bookmarkEnd w:id="52"/>
    <w:bookmarkStart w:id="53" w:name="interfaces-de-comunicación-virtual"/>
    <w:p>
      <w:pPr>
        <w:pStyle w:val="Heading4"/>
      </w:pPr>
      <w:r>
        <w:t xml:space="preserve">8.2.3 Interfaces de Comunicación Virtual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Interface ATP:</w:t>
      </w:r>
      <w:r>
        <w:t xml:space="preserve"> </w:t>
      </w:r>
      <w:r>
        <w:t xml:space="preserve">Comunicación directa con ATP embarcado (sin RBC)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Interface ENCE:</w:t>
      </w:r>
      <w:r>
        <w:t xml:space="preserve"> </w:t>
      </w:r>
      <w:r>
        <w:t xml:space="preserve">Control de 5 enclavamientos electrónicos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Interface Comunicación:</w:t>
      </w:r>
      <w:r>
        <w:t xml:space="preserve"> </w:t>
      </w:r>
      <w:r>
        <w:t xml:space="preserve">Enlaces TETRA + GSM-R con trenes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End w:id="55"/>
    <w:bookmarkStart w:id="64" w:name="especificaciones-técnicas-virtuales"/>
    <w:p>
      <w:pPr>
        <w:pStyle w:val="Heading2"/>
      </w:pPr>
      <w:r>
        <w:t xml:space="preserve">9. ESPECIFICACIONES TÉCNICAS VIRTUALES</w:t>
      </w:r>
    </w:p>
    <w:bookmarkStart w:id="59" w:name="hardware-virtual"/>
    <w:p>
      <w:pPr>
        <w:pStyle w:val="Heading3"/>
      </w:pPr>
      <w:r>
        <w:t xml:space="preserve">9.1 Hardware Virtual</w:t>
      </w:r>
    </w:p>
    <w:bookmarkStart w:id="56" w:name="servidores-ctc-virtual"/>
    <w:p>
      <w:pPr>
        <w:pStyle w:val="Heading4"/>
      </w:pPr>
      <w:r>
        <w:t xml:space="preserve">9.1.1 Servidores CTC Virtual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Procesador:</w:t>
      </w:r>
      <w:r>
        <w:t xml:space="preserve"> </w:t>
      </w:r>
      <w:r>
        <w:t xml:space="preserve">Intel Xeon Gold 6248R (24 cores, 3.0 GHz)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Memoria:</w:t>
      </w:r>
      <w:r>
        <w:t xml:space="preserve"> </w:t>
      </w:r>
      <w:r>
        <w:t xml:space="preserve">128 GB DDR4 ECC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2 TB SSD NVMe + 10 TB HDD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Red:</w:t>
      </w:r>
      <w:r>
        <w:t xml:space="preserve"> </w:t>
      </w:r>
      <w:r>
        <w:t xml:space="preserve">2x 10 Gbps Ethernet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Fuente:</w:t>
      </w:r>
      <w:r>
        <w:t xml:space="preserve"> </w:t>
      </w:r>
      <w:r>
        <w:t xml:space="preserve">2x 750W redundantes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Rack:</w:t>
      </w:r>
      <w:r>
        <w:t xml:space="preserve"> </w:t>
      </w:r>
      <w:r>
        <w:t xml:space="preserve">19” 2U</w:t>
      </w:r>
    </w:p>
    <w:bookmarkEnd w:id="56"/>
    <w:bookmarkStart w:id="57" w:name="estaciones-de-trabajo-virtual-1"/>
    <w:p>
      <w:pPr>
        <w:pStyle w:val="Heading4"/>
      </w:pPr>
      <w:r>
        <w:t xml:space="preserve">9.1.2 Estaciones de Trabajo Virtual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Procesador:</w:t>
      </w:r>
      <w:r>
        <w:t xml:space="preserve"> </w:t>
      </w:r>
      <w:r>
        <w:t xml:space="preserve">Intel Core i7-12700K (12 cores, 3.6 GHz)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Memoria:</w:t>
      </w:r>
      <w:r>
        <w:t xml:space="preserve"> </w:t>
      </w:r>
      <w:r>
        <w:t xml:space="preserve">32 GB DDR4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1 TB SSD NVMe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Pantalla:</w:t>
      </w:r>
      <w:r>
        <w:t xml:space="preserve"> </w:t>
      </w:r>
      <w:r>
        <w:t xml:space="preserve">2x 27” 4K UHD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Red:</w:t>
      </w:r>
      <w:r>
        <w:t xml:space="preserve"> </w:t>
      </w:r>
      <w:r>
        <w:t xml:space="preserve">1 Gbps Ethernet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Fuente:</w:t>
      </w:r>
      <w:r>
        <w:t xml:space="preserve"> </w:t>
      </w:r>
      <w:r>
        <w:t xml:space="preserve">650W</w:t>
      </w:r>
    </w:p>
    <w:bookmarkEnd w:id="57"/>
    <w:bookmarkStart w:id="58" w:name="red-y-comunicaciones-virtuales"/>
    <w:p>
      <w:pPr>
        <w:pStyle w:val="Heading4"/>
      </w:pPr>
      <w:r>
        <w:t xml:space="preserve">9.1.3 Red y Comunicaciones Virtuales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Switch Principal:</w:t>
      </w:r>
      <w:r>
        <w:t xml:space="preserve"> </w:t>
      </w:r>
      <w:r>
        <w:t xml:space="preserve">Cisco Catalyst 9300 (48 puertos)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Switch Redundante:</w:t>
      </w:r>
      <w:r>
        <w:t xml:space="preserve"> </w:t>
      </w:r>
      <w:r>
        <w:t xml:space="preserve">Cisco Catalyst 9300 (48 puertos)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Router:</w:t>
      </w:r>
      <w:r>
        <w:t xml:space="preserve"> </w:t>
      </w:r>
      <w:r>
        <w:t xml:space="preserve">Cisco ISR 4331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Firewall:</w:t>
      </w:r>
      <w:r>
        <w:t xml:space="preserve"> </w:t>
      </w:r>
      <w:r>
        <w:t xml:space="preserve">Cisco ASA 5525-X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UPS:</w:t>
      </w:r>
      <w:r>
        <w:t xml:space="preserve"> </w:t>
      </w:r>
      <w:r>
        <w:t xml:space="preserve">APC Smart-UPS 3000VA</w:t>
      </w:r>
    </w:p>
    <w:bookmarkEnd w:id="58"/>
    <w:bookmarkEnd w:id="59"/>
    <w:bookmarkStart w:id="63" w:name="software-virtual"/>
    <w:p>
      <w:pPr>
        <w:pStyle w:val="Heading3"/>
      </w:pPr>
      <w:r>
        <w:t xml:space="preserve">9.2 Software Virtual</w:t>
      </w:r>
    </w:p>
    <w:bookmarkStart w:id="60" w:name="sistema-operativo"/>
    <w:p>
      <w:pPr>
        <w:pStyle w:val="Heading4"/>
      </w:pPr>
      <w:r>
        <w:t xml:space="preserve">9.2.1 Sistema Operativo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Servidores:</w:t>
      </w:r>
      <w:r>
        <w:t xml:space="preserve"> </w:t>
      </w:r>
      <w:r>
        <w:t xml:space="preserve">Red Hat Enterprise Linux 8.5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Estaciones:</w:t>
      </w:r>
      <w:r>
        <w:t xml:space="preserve"> </w:t>
      </w:r>
      <w:r>
        <w:t xml:space="preserve">Windows 10 Enterprise LTSC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Automáticas con validación</w:t>
      </w:r>
    </w:p>
    <w:bookmarkEnd w:id="60"/>
    <w:bookmarkStart w:id="61" w:name="software-de-control-virtual"/>
    <w:p>
      <w:pPr>
        <w:pStyle w:val="Heading4"/>
      </w:pPr>
      <w:r>
        <w:t xml:space="preserve">9.2.2 Software de Control Virtual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CTC Virtual Core:</w:t>
      </w:r>
      <w:r>
        <w:t xml:space="preserve"> </w:t>
      </w:r>
      <w:r>
        <w:t xml:space="preserve">Sistema propietario Grupo Ortiz (sin RBC)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Base de Datos:</w:t>
      </w:r>
      <w:r>
        <w:t xml:space="preserve"> </w:t>
      </w:r>
      <w:r>
        <w:t xml:space="preserve">PostgreSQL 13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Middleware:</w:t>
      </w:r>
      <w:r>
        <w:t xml:space="preserve"> </w:t>
      </w:r>
      <w:r>
        <w:t xml:space="preserve">RabbitMQ 3.9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Monitoreo:</w:t>
      </w:r>
      <w:r>
        <w:t xml:space="preserve"> </w:t>
      </w:r>
      <w:r>
        <w:t xml:space="preserve">Zabbix 5.4</w:t>
      </w:r>
    </w:p>
    <w:bookmarkEnd w:id="61"/>
    <w:bookmarkStart w:id="62" w:name="interfaces-virtuales"/>
    <w:p>
      <w:pPr>
        <w:pStyle w:val="Heading4"/>
      </w:pPr>
      <w:r>
        <w:t xml:space="preserve">9.2.3 Interfaces Virtuales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ATP Interface:</w:t>
      </w:r>
      <w:r>
        <w:t xml:space="preserve"> </w:t>
      </w:r>
      <w:r>
        <w:t xml:space="preserve">Protocolo directo CTC-ATP (sin FFFIS RBC)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ENCE Interface:</w:t>
      </w:r>
      <w:r>
        <w:t xml:space="preserve"> </w:t>
      </w:r>
      <w:r>
        <w:t xml:space="preserve">Control directo de enclavamientos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Comunicación:</w:t>
      </w:r>
      <w:r>
        <w:t xml:space="preserve"> </w:t>
      </w:r>
      <w:r>
        <w:t xml:space="preserve">TETRA + GSM-R v8.0 (37 estaciones)</w:t>
      </w:r>
    </w:p>
    <w:p>
      <w:r>
        <w:pict>
          <v:rect style="width:0;height:1.5pt" o:hralign="center" o:hrstd="t" o:hr="t"/>
        </w:pict>
      </w:r>
    </w:p>
    <w:bookmarkEnd w:id="62"/>
    <w:bookmarkEnd w:id="63"/>
    <w:bookmarkEnd w:id="64"/>
    <w:bookmarkStart w:id="74" w:name="funcionalidades-del-sistema-virtual"/>
    <w:p>
      <w:pPr>
        <w:pStyle w:val="Heading2"/>
      </w:pPr>
      <w:r>
        <w:t xml:space="preserve">10. FUNCIONALIDADES DEL SISTEMA VIRTUAL</w:t>
      </w:r>
    </w:p>
    <w:bookmarkStart w:id="67" w:name="control-de-tráfico-virtual"/>
    <w:p>
      <w:pPr>
        <w:pStyle w:val="Heading3"/>
      </w:pPr>
      <w:r>
        <w:t xml:space="preserve">10.1 Control de Tráfico Virtual</w:t>
      </w:r>
    </w:p>
    <w:bookmarkStart w:id="65" w:name="gestión-de-rutas-virtuales"/>
    <w:p>
      <w:pPr>
        <w:pStyle w:val="Heading4"/>
      </w:pPr>
      <w:r>
        <w:t xml:space="preserve">10.1.1 Gestión de Rutas Virtuales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Planificación Virtual:</w:t>
      </w:r>
      <w:r>
        <w:t xml:space="preserve"> </w:t>
      </w:r>
      <w:r>
        <w:t xml:space="preserve">Rutas automáticas sin eurobalises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Optimización Virtual:</w:t>
      </w:r>
      <w:r>
        <w:t xml:space="preserve"> </w:t>
      </w:r>
      <w:r>
        <w:t xml:space="preserve">Algoritmos de optimización sin RBC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Conflictos Virtuales:</w:t>
      </w:r>
      <w:r>
        <w:t xml:space="preserve"> </w:t>
      </w:r>
      <w:r>
        <w:t xml:space="preserve">Detección y resolución automática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Prioridades Virtuales:</w:t>
      </w:r>
      <w:r>
        <w:t xml:space="preserve"> </w:t>
      </w:r>
      <w:r>
        <w:t xml:space="preserve">Gestión de prioridades de trenes</w:t>
      </w:r>
    </w:p>
    <w:bookmarkEnd w:id="65"/>
    <w:bookmarkStart w:id="66" w:name="supervisión-en-tiempo-real-virtual"/>
    <w:p>
      <w:pPr>
        <w:pStyle w:val="Heading4"/>
      </w:pPr>
      <w:r>
        <w:t xml:space="preserve">10.1.2 Supervisión en Tiempo Real Virtual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Posición de Trenes:</w:t>
      </w:r>
      <w:r>
        <w:t xml:space="preserve"> </w:t>
      </w:r>
      <w:r>
        <w:t xml:space="preserve">Tracking en tiempo real via ATP embarcado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Estado de Vías:</w:t>
      </w:r>
      <w:r>
        <w:t xml:space="preserve"> </w:t>
      </w:r>
      <w:r>
        <w:t xml:space="preserve">Monitoreo continuo sin eurobalises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Señales Virtuales:</w:t>
      </w:r>
      <w:r>
        <w:t xml:space="preserve"> </w:t>
      </w:r>
      <w:r>
        <w:t xml:space="preserve">Control y supervisión virtual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Alarmas Virtuales:</w:t>
      </w:r>
      <w:r>
        <w:t xml:space="preserve"> </w:t>
      </w:r>
      <w:r>
        <w:t xml:space="preserve">Gestión de alarmas y eventos</w:t>
      </w:r>
    </w:p>
    <w:bookmarkEnd w:id="66"/>
    <w:bookmarkEnd w:id="67"/>
    <w:bookmarkStart w:id="70" w:name="integración-atp-embarcado"/>
    <w:p>
      <w:pPr>
        <w:pStyle w:val="Heading3"/>
      </w:pPr>
      <w:r>
        <w:t xml:space="preserve">10.2 Integración ATP Embarcado</w:t>
      </w:r>
    </w:p>
    <w:bookmarkStart w:id="68" w:name="comunicación-directa-ctc-atp"/>
    <w:p>
      <w:pPr>
        <w:pStyle w:val="Heading4"/>
      </w:pPr>
      <w:r>
        <w:t xml:space="preserve">10.2.1 Comunicación Directa CTC-ATP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Estado de Trenes:</w:t>
      </w:r>
      <w:r>
        <w:t xml:space="preserve"> </w:t>
      </w:r>
      <w:r>
        <w:t xml:space="preserve">Recepción directa de posiciones ATP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Autorizaciones:</w:t>
      </w:r>
      <w:r>
        <w:t xml:space="preserve"> </w:t>
      </w:r>
      <w:r>
        <w:t xml:space="preserve">Envío directo de Movement Authority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Comandos:</w:t>
      </w:r>
      <w:r>
        <w:t xml:space="preserve"> </w:t>
      </w:r>
      <w:r>
        <w:t xml:space="preserve">Control remoto directo de trenes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Eventos:</w:t>
      </w:r>
      <w:r>
        <w:t xml:space="preserve"> </w:t>
      </w:r>
      <w:r>
        <w:t xml:space="preserve">Intercambio directo de eventos críticos</w:t>
      </w:r>
    </w:p>
    <w:bookmarkEnd w:id="68"/>
    <w:bookmarkStart w:id="69" w:name="interfaces-directas-ctc-atp"/>
    <w:p>
      <w:pPr>
        <w:pStyle w:val="Heading4"/>
      </w:pPr>
      <w:r>
        <w:t xml:space="preserve">10.2.2 Interfaces Directas CTC-ATP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IF-V001:</w:t>
      </w:r>
      <w:r>
        <w:t xml:space="preserve"> </w:t>
      </w:r>
      <w:r>
        <w:t xml:space="preserve">Estado de trenes (ATP → CTC)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IF-V002:</w:t>
      </w:r>
      <w:r>
        <w:t xml:space="preserve"> </w:t>
      </w:r>
      <w:r>
        <w:t xml:space="preserve">Autorización de rutas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IF-V003:</w:t>
      </w:r>
      <w:r>
        <w:t xml:space="preserve"> </w:t>
      </w:r>
      <w:r>
        <w:t xml:space="preserve">Señales virtuales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IF-V004:</w:t>
      </w:r>
      <w:r>
        <w:t xml:space="preserve"> </w:t>
      </w:r>
      <w:r>
        <w:t xml:space="preserve">Alarmas y eventos (ATP → CTC)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IF-V005:</w:t>
      </w:r>
      <w:r>
        <w:t xml:space="preserve"> </w:t>
      </w:r>
      <w:r>
        <w:t xml:space="preserve">Comandos de emergencia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IF-V006:</w:t>
      </w:r>
      <w:r>
        <w:t xml:space="preserve"> </w:t>
      </w:r>
      <w:r>
        <w:t xml:space="preserve">Estado del sistema (ATP → CTC)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IF-V007:</w:t>
      </w:r>
      <w:r>
        <w:t xml:space="preserve"> </w:t>
      </w:r>
      <w:r>
        <w:t xml:space="preserve">Configuración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IF-V008:</w:t>
      </w:r>
      <w:r>
        <w:t xml:space="preserve"> </w:t>
      </w:r>
      <w:r>
        <w:t xml:space="preserve">Logs y trazabilidad (ATP → CTC)</w:t>
      </w:r>
    </w:p>
    <w:bookmarkEnd w:id="69"/>
    <w:bookmarkEnd w:id="70"/>
    <w:bookmarkStart w:id="73" w:name="gestión-de-emergencias-virtual"/>
    <w:p>
      <w:pPr>
        <w:pStyle w:val="Heading3"/>
      </w:pPr>
      <w:r>
        <w:t xml:space="preserve">10.3 Gestión de Emergencias Virtual</w:t>
      </w:r>
    </w:p>
    <w:bookmarkStart w:id="71" w:name="procedimientos-de-emergencia-virtual"/>
    <w:p>
      <w:pPr>
        <w:pStyle w:val="Heading4"/>
      </w:pPr>
      <w:r>
        <w:t xml:space="preserve">10.3.1 Procedimientos de Emergencia Virtual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Parada de Emergencia:</w:t>
      </w:r>
      <w:r>
        <w:t xml:space="preserve"> </w:t>
      </w:r>
      <w:r>
        <w:t xml:space="preserve">Comando inmediato via ATP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Evacuación:</w:t>
      </w:r>
      <w:r>
        <w:t xml:space="preserve"> </w:t>
      </w:r>
      <w:r>
        <w:t xml:space="preserve">Procedimientos de evacuación virtual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Comunicación:</w:t>
      </w:r>
      <w:r>
        <w:t xml:space="preserve"> </w:t>
      </w:r>
      <w:r>
        <w:t xml:space="preserve">Enlaces TETRA + GSM-R de emergencia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Coordinación:</w:t>
      </w:r>
      <w:r>
        <w:t xml:space="preserve"> </w:t>
      </w:r>
      <w:r>
        <w:t xml:space="preserve">Integración con servicios de emergencia</w:t>
      </w:r>
    </w:p>
    <w:bookmarkEnd w:id="71"/>
    <w:bookmarkStart w:id="72" w:name="modos-de-operación-virtual"/>
    <w:p>
      <w:pPr>
        <w:pStyle w:val="Heading4"/>
      </w:pPr>
      <w:r>
        <w:t xml:space="preserve">10.3.2 Modos de Operación Virtual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Normal:</w:t>
      </w:r>
      <w:r>
        <w:t xml:space="preserve"> </w:t>
      </w:r>
      <w:r>
        <w:t xml:space="preserve">Operación virtual estándar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Degradado:</w:t>
      </w:r>
      <w:r>
        <w:t xml:space="preserve"> </w:t>
      </w:r>
      <w:r>
        <w:t xml:space="preserve">Operación virtual con limitaciones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Emergencia:</w:t>
      </w:r>
      <w:r>
        <w:t xml:space="preserve"> </w:t>
      </w:r>
      <w:r>
        <w:t xml:space="preserve">Procedimientos de emergencia virtual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Modo de mantenimiento virtual</w:t>
      </w:r>
    </w:p>
    <w:p>
      <w:r>
        <w:pict>
          <v:rect style="width:0;height:1.5pt" o:hralign="center" o:hrstd="t" o:hr="t"/>
        </w:pict>
      </w:r>
    </w:p>
    <w:bookmarkEnd w:id="72"/>
    <w:bookmarkEnd w:id="73"/>
    <w:bookmarkEnd w:id="74"/>
    <w:bookmarkStart w:id="80" w:name="seguridad-y-confiabilidad-virtual"/>
    <w:p>
      <w:pPr>
        <w:pStyle w:val="Heading2"/>
      </w:pPr>
      <w:r>
        <w:t xml:space="preserve">11. SEGURIDAD Y CONFIABILIDAD VIRTUAL</w:t>
      </w:r>
    </w:p>
    <w:bookmarkStart w:id="77" w:name="X3637f5213ce4222aa302f9fd68882110e36650d"/>
    <w:p>
      <w:pPr>
        <w:pStyle w:val="Heading3"/>
      </w:pPr>
      <w:r>
        <w:t xml:space="preserve">11.1 Seguridad Funcional Virtual (EN 50126/50128/50129)</w:t>
      </w:r>
    </w:p>
    <w:bookmarkStart w:id="75" w:name="objetivos-de-seguridad-virtual"/>
    <w:p>
      <w:pPr>
        <w:pStyle w:val="Heading4"/>
      </w:pPr>
      <w:r>
        <w:t xml:space="preserve">11.1.1 Objetivos de Seguridad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4:</w:t>
      </w:r>
      <w:r>
        <w:t xml:space="preserve"> </w:t>
      </w:r>
      <w:r>
        <w:t xml:space="preserve">Funciones críticas de seguridad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3:</w:t>
      </w:r>
      <w:r>
        <w:t xml:space="preserve"> </w:t>
      </w:r>
      <w:r>
        <w:t xml:space="preserve">Funciones de control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2:</w:t>
      </w:r>
      <w:r>
        <w:t xml:space="preserve"> </w:t>
      </w:r>
      <w:r>
        <w:t xml:space="preserve">Funciones de supervisión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1:</w:t>
      </w:r>
      <w:r>
        <w:t xml:space="preserve"> </w:t>
      </w:r>
      <w:r>
        <w:t xml:space="preserve">Funciones auxiliares virtuales</w:t>
      </w:r>
    </w:p>
    <w:bookmarkEnd w:id="75"/>
    <w:bookmarkStart w:id="76" w:name="arquitectura-de-seguridad-virtual"/>
    <w:p>
      <w:pPr>
        <w:pStyle w:val="Heading4"/>
      </w:pPr>
      <w:r>
        <w:t xml:space="preserve">11.1.2 Arquitectura de Seguridad Virtual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Redundancia Virtual:</w:t>
      </w:r>
      <w:r>
        <w:t xml:space="preserve"> </w:t>
      </w:r>
      <w:r>
        <w:t xml:space="preserve">2oo3 en componentes críticos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Diversidad Virtual:</w:t>
      </w:r>
      <w:r>
        <w:t xml:space="preserve"> </w:t>
      </w:r>
      <w:r>
        <w:t xml:space="preserve">Diferentes tecnologías virtuales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Aislamiento Virtual:</w:t>
      </w:r>
      <w:r>
        <w:t xml:space="preserve"> </w:t>
      </w:r>
      <w:r>
        <w:t xml:space="preserve">Separación física y lógica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Monitoreo Virtual:</w:t>
      </w:r>
      <w:r>
        <w:t xml:space="preserve"> </w:t>
      </w:r>
      <w:r>
        <w:t xml:space="preserve">Supervisión continua virtual</w:t>
      </w:r>
    </w:p>
    <w:bookmarkEnd w:id="76"/>
    <w:bookmarkEnd w:id="77"/>
    <w:bookmarkStart w:id="79" w:name="ciberseguridad-virtual-iec-62443"/>
    <w:p>
      <w:pPr>
        <w:pStyle w:val="Heading3"/>
      </w:pPr>
      <w:r>
        <w:t xml:space="preserve">11.2 Ciberseguridad Virtual (IEC 62443)</w:t>
      </w:r>
    </w:p>
    <w:bookmarkStart w:id="78" w:name="zonas-de-seguridad-virtual"/>
    <w:p>
      <w:pPr>
        <w:pStyle w:val="Heading4"/>
      </w:pPr>
      <w:r>
        <w:t xml:space="preserve">11.2.1 Zonas de Seguridad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0:</w:t>
      </w:r>
      <w:r>
        <w:t xml:space="preserve"> </w:t>
      </w:r>
      <w:r>
        <w:t xml:space="preserve">Red de control crítico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1:</w:t>
      </w:r>
      <w:r>
        <w:t xml:space="preserve"> </w:t>
      </w:r>
      <w:r>
        <w:t xml:space="preserve">Red de supervisión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2:</w:t>
      </w:r>
      <w:r>
        <w:t xml:space="preserve"> </w:t>
      </w:r>
      <w:r>
        <w:t xml:space="preserve">Red administrativa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3:</w:t>
      </w:r>
      <w:r>
        <w:t xml:space="preserve"> </w:t>
      </w:r>
      <w:r>
        <w:t xml:space="preserve">Red externa virtual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95" w:name="integración-y-comunicaciones-virtuales"/>
    <w:p>
      <w:pPr>
        <w:pStyle w:val="Heading2"/>
      </w:pPr>
      <w:r>
        <w:t xml:space="preserve">12. INTEGRACIÓN Y COMUNICACIONES VIRTUALES</w:t>
      </w:r>
    </w:p>
    <w:bookmarkStart w:id="83" w:name="integración-atp-embarcado-1"/>
    <w:p>
      <w:pPr>
        <w:pStyle w:val="Heading3"/>
      </w:pPr>
      <w:r>
        <w:t xml:space="preserve">12.1 Integración ATP Embarcado</w:t>
      </w:r>
    </w:p>
    <w:bookmarkStart w:id="81" w:name="protocolo-directo-ctc-atp"/>
    <w:p>
      <w:pPr>
        <w:pStyle w:val="Heading4"/>
      </w:pPr>
      <w:r>
        <w:t xml:space="preserve">12.1.1 Protocolo Directo CTC-ATP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Comunicación Bidireccional:</w:t>
      </w:r>
      <w:r>
        <w:t xml:space="preserve"> </w:t>
      </w:r>
      <w:r>
        <w:t xml:space="preserve">CTC ↔ ATP (sin RBC)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Tiempo Real:</w:t>
      </w:r>
      <w:r>
        <w:t xml:space="preserve"> </w:t>
      </w:r>
      <w:r>
        <w:t xml:space="preserve">Latencia &lt; 100ms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TETRA + GSM-R (37 estaciones)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Cifrado end-to-end</w:t>
      </w:r>
    </w:p>
    <w:bookmarkEnd w:id="81"/>
    <w:bookmarkStart w:id="82" w:name="interfaces-virtuales-1"/>
    <w:p>
      <w:pPr>
        <w:pStyle w:val="Heading4"/>
      </w:pPr>
      <w:r>
        <w:t xml:space="preserve">12.1.2 Interfaces Virtuales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ATP:</w:t>
      </w:r>
      <w:r>
        <w:t xml:space="preserve"> </w:t>
      </w:r>
      <w:r>
        <w:t xml:space="preserve">Comunicación directa con 15 locomotoras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ENCE:</w:t>
      </w:r>
      <w:r>
        <w:t xml:space="preserve"> </w:t>
      </w:r>
      <w:r>
        <w:t xml:space="preserve">Control de 5 enclavamientos electrónicos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EOT:</w:t>
      </w:r>
      <w:r>
        <w:t xml:space="preserve"> </w:t>
      </w:r>
      <w:r>
        <w:t xml:space="preserve">Integración con 15 dispositivos End of Train</w:t>
      </w:r>
    </w:p>
    <w:bookmarkEnd w:id="82"/>
    <w:bookmarkEnd w:id="83"/>
    <w:bookmarkStart w:id="86" w:name="integración-ence-5-estaciones"/>
    <w:p>
      <w:pPr>
        <w:pStyle w:val="Heading3"/>
      </w:pPr>
      <w:r>
        <w:t xml:space="preserve">12.2 Integración ENCE (5 Estaciones)</w:t>
      </w:r>
    </w:p>
    <w:bookmarkStart w:id="84" w:name="enclavamientos-electrónicos"/>
    <w:p>
      <w:pPr>
        <w:pStyle w:val="Heading4"/>
      </w:pPr>
      <w:r>
        <w:t xml:space="preserve">12.2.1 Enclavamientos Electrónicos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Zapatosa: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García Cadena: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Barrancabermeja: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Puerto Berrío-Grecia: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La Dorada-México:</w:t>
      </w:r>
      <w:r>
        <w:t xml:space="preserve"> </w:t>
      </w:r>
      <w:r>
        <w:t xml:space="preserve">Interlocking Controller vital</w:t>
      </w:r>
    </w:p>
    <w:bookmarkEnd w:id="84"/>
    <w:bookmarkStart w:id="85" w:name="control-ctc-ence"/>
    <w:p>
      <w:pPr>
        <w:pStyle w:val="Heading4"/>
      </w:pPr>
      <w:r>
        <w:t xml:space="preserve">12.2.2 Control CTC-ENCE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Control Directo:</w:t>
      </w:r>
      <w:r>
        <w:t xml:space="preserve"> </w:t>
      </w:r>
      <w:r>
        <w:t xml:space="preserve">CTC → ENCE (sin RBC)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Estado en Tiempo Real:</w:t>
      </w:r>
      <w:r>
        <w:t xml:space="preserve"> </w:t>
      </w:r>
      <w:r>
        <w:t xml:space="preserve">ENCE → CTC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Comunicación redundante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SIL 4 en funciones críticas</w:t>
      </w:r>
    </w:p>
    <w:bookmarkEnd w:id="85"/>
    <w:bookmarkEnd w:id="86"/>
    <w:bookmarkStart w:id="88" w:name="integración-pasos-a-nivel-24-activos"/>
    <w:p>
      <w:pPr>
        <w:pStyle w:val="Heading3"/>
      </w:pPr>
      <w:r>
        <w:t xml:space="preserve">12.3 Integración Pasos a Nivel (24 Activos)</w:t>
      </w:r>
    </w:p>
    <w:bookmarkStart w:id="87" w:name="tipos-de-pasos-a-nivel"/>
    <w:p>
      <w:pPr>
        <w:pStyle w:val="Heading4"/>
      </w:pPr>
      <w:r>
        <w:t xml:space="preserve">12.3.1 Tipos de Pasos a Nivel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 C:</w:t>
      </w:r>
      <w:r>
        <w:t xml:space="preserve"> </w:t>
      </w:r>
      <w:r>
        <w:t xml:space="preserve">9 pasos a nivel con barreras automáticas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 B:</w:t>
      </w:r>
      <w:r>
        <w:t xml:space="preserve"> </w:t>
      </w:r>
      <w:r>
        <w:t xml:space="preserve">15 pasos a nivel con semáforos y barreras manuales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Control CTC:</w:t>
      </w:r>
      <w:r>
        <w:t xml:space="preserve"> </w:t>
      </w:r>
      <w:r>
        <w:t xml:space="preserve">Supervisión y control desde CTC virtual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Comunicación:</w:t>
      </w:r>
      <w:r>
        <w:t xml:space="preserve"> </w:t>
      </w:r>
      <w:r>
        <w:t xml:space="preserve">Integración con ATP embarcado</w:t>
      </w:r>
    </w:p>
    <w:bookmarkEnd w:id="87"/>
    <w:bookmarkEnd w:id="88"/>
    <w:bookmarkStart w:id="94" w:name="X44dd46d710b194c8b78d5e2c24957b87acfeaf9"/>
    <w:p>
      <w:pPr>
        <w:pStyle w:val="Heading3"/>
      </w:pPr>
      <w:r>
        <w:t xml:space="preserve">12.4 Bloque Lógico de Integración Multi-sistema ⭐</w:t>
      </w:r>
      <w:r>
        <w:t xml:space="preserve"> </w:t>
      </w:r>
      <w:r>
        <w:rPr>
          <w:b/>
          <w:bCs/>
        </w:rPr>
        <w:t xml:space="preserve">NUEVO (DT-INTERFACES-001)</w:t>
      </w:r>
    </w:p>
    <w:bookmarkStart w:id="89" w:name="X7f668fe849caeab336b948abf59ddfa9564a26c"/>
    <w:p>
      <w:pPr>
        <w:pStyle w:val="Heading4"/>
      </w:pPr>
      <w:r>
        <w:t xml:space="preserve">12.4.1 Descripción del Bloque (Ítem WBS 1.1.106 - $150M COP)</w:t>
      </w:r>
    </w:p>
    <w:p>
      <w:pPr>
        <w:pStyle w:val="FirstParagraph"/>
      </w:pPr>
      <w:r>
        <w:t xml:space="preserve">Este ítem representa un</w:t>
      </w:r>
      <w:r>
        <w:t xml:space="preserve"> </w:t>
      </w:r>
      <w:r>
        <w:rPr>
          <w:b/>
          <w:bCs/>
        </w:rPr>
        <w:t xml:space="preserve">bloque lógico de integración</w:t>
      </w:r>
      <w:r>
        <w:t xml:space="preserve">, NO un hardware físico único, sino un conjunto funcional que conecta el CTC virtual con todos los subsistemas del proyecto.</w:t>
      </w:r>
    </w:p>
    <w:p>
      <w:pPr>
        <w:pStyle w:val="BodyText"/>
      </w:pPr>
      <w:r>
        <w:rPr>
          <w:b/>
          <w:bCs/>
        </w:rPr>
        <w:t xml:space="preserve">Composición del bloque: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entre sistemas heterogéneos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por subsistema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(Security Level SL-3)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integración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software SCADA:</w:t>
      </w:r>
      <w:r>
        <w:t xml:space="preserve"> </w:t>
      </w:r>
      <w:r>
        <w:t xml:space="preserve">Gestión de comunicaciones y visualización de interfaces</w:t>
      </w:r>
    </w:p>
    <w:bookmarkEnd w:id="89"/>
    <w:bookmarkStart w:id="90" w:name="interfaces-que-soporta"/>
    <w:p>
      <w:pPr>
        <w:pStyle w:val="Heading4"/>
      </w:pPr>
      <w:r>
        <w:t xml:space="preserve">12.4.2 Interfaces que Soporta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ITCS/ETCS Nivel 2</w:t>
      </w:r>
    </w:p>
    <w:p>
      <w:pPr>
        <w:pStyle w:val="Compact"/>
        <w:numPr>
          <w:ilvl w:val="1"/>
          <w:numId w:val="1035"/>
        </w:numPr>
      </w:pPr>
      <w:r>
        <w:t xml:space="preserve">Intercambio de telegramas de movimiento</w:t>
      </w:r>
    </w:p>
    <w:p>
      <w:pPr>
        <w:pStyle w:val="Compact"/>
        <w:numPr>
          <w:ilvl w:val="1"/>
          <w:numId w:val="1035"/>
        </w:numPr>
      </w:pPr>
      <w:r>
        <w:t xml:space="preserve">Datos de ocupación de vía desde RBC</w:t>
      </w:r>
    </w:p>
    <w:p>
      <w:pPr>
        <w:pStyle w:val="Compact"/>
        <w:numPr>
          <w:ilvl w:val="1"/>
          <w:numId w:val="1035"/>
        </w:numPr>
      </w:pPr>
      <w:r>
        <w:t xml:space="preserve">Autorizaciones de Movimiento (MA)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FENOCO (Interoperabilidad)</w:t>
      </w:r>
    </w:p>
    <w:p>
      <w:pPr>
        <w:pStyle w:val="Compact"/>
        <w:numPr>
          <w:ilvl w:val="1"/>
          <w:numId w:val="1036"/>
        </w:numPr>
      </w:pPr>
      <w:r>
        <w:t xml:space="preserve">Gateway UIC con protocolo 918-4</w:t>
      </w:r>
    </w:p>
    <w:p>
      <w:pPr>
        <w:pStyle w:val="Compact"/>
        <w:numPr>
          <w:ilvl w:val="1"/>
          <w:numId w:val="1036"/>
        </w:numPr>
      </w:pPr>
      <w:r>
        <w:t xml:space="preserve">Intercambio de información operativa</w:t>
      </w:r>
    </w:p>
    <w:p>
      <w:pPr>
        <w:pStyle w:val="Compact"/>
        <w:numPr>
          <w:ilvl w:val="1"/>
          <w:numId w:val="1036"/>
        </w:numPr>
      </w:pPr>
      <w:r>
        <w:t xml:space="preserve">Sincronización de estados de vía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TETRA</w:t>
      </w:r>
    </w:p>
    <w:p>
      <w:pPr>
        <w:pStyle w:val="Compact"/>
        <w:numPr>
          <w:ilvl w:val="1"/>
          <w:numId w:val="1037"/>
        </w:numPr>
      </w:pPr>
      <w:r>
        <w:t xml:space="preserve">Canal de voz para comunicaciones tren-tierra</w:t>
      </w:r>
    </w:p>
    <w:p>
      <w:pPr>
        <w:pStyle w:val="Compact"/>
        <w:numPr>
          <w:ilvl w:val="1"/>
          <w:numId w:val="1037"/>
        </w:numPr>
      </w:pPr>
      <w:r>
        <w:t xml:space="preserve">Canal de datos para telemetría</w:t>
      </w:r>
    </w:p>
    <w:p>
      <w:pPr>
        <w:pStyle w:val="Compact"/>
        <w:numPr>
          <w:ilvl w:val="1"/>
          <w:numId w:val="1037"/>
        </w:numPr>
      </w:pPr>
      <w:r>
        <w:t xml:space="preserve">Redundancia de comunicaciones críticas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Fibra Óptica</w:t>
      </w:r>
    </w:p>
    <w:p>
      <w:pPr>
        <w:pStyle w:val="Compact"/>
        <w:numPr>
          <w:ilvl w:val="1"/>
          <w:numId w:val="1038"/>
        </w:numPr>
      </w:pPr>
      <w:r>
        <w:t xml:space="preserve">Backbone redundante N+1 del corredor</w:t>
      </w:r>
    </w:p>
    <w:p>
      <w:pPr>
        <w:pStyle w:val="Compact"/>
        <w:numPr>
          <w:ilvl w:val="1"/>
          <w:numId w:val="1038"/>
        </w:numPr>
      </w:pPr>
      <w:r>
        <w:t xml:space="preserve">Conexión de 526 km de infraestructura</w:t>
      </w:r>
    </w:p>
    <w:p>
      <w:pPr>
        <w:pStyle w:val="Compact"/>
        <w:numPr>
          <w:ilvl w:val="1"/>
          <w:numId w:val="1038"/>
        </w:numPr>
      </w:pPr>
      <w:r>
        <w:t xml:space="preserve">Alta disponibilidad 99.95%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Sistemas ITS</w:t>
      </w:r>
    </w:p>
    <w:p>
      <w:pPr>
        <w:pStyle w:val="Compact"/>
        <w:numPr>
          <w:ilvl w:val="1"/>
          <w:numId w:val="1039"/>
        </w:numPr>
      </w:pPr>
      <w:r>
        <w:t xml:space="preserve">CCTV (73 cámaras)</w:t>
      </w:r>
    </w:p>
    <w:p>
      <w:pPr>
        <w:pStyle w:val="Compact"/>
        <w:numPr>
          <w:ilvl w:val="1"/>
          <w:numId w:val="1039"/>
        </w:numPr>
      </w:pPr>
      <w:r>
        <w:t xml:space="preserve">Control de acceso (estaciones y talleres)</w:t>
      </w:r>
    </w:p>
    <w:p>
      <w:pPr>
        <w:pStyle w:val="Compact"/>
        <w:numPr>
          <w:ilvl w:val="1"/>
          <w:numId w:val="1039"/>
        </w:numPr>
      </w:pPr>
      <w:r>
        <w:t xml:space="preserve">Detección de intrusión perimetral</w:t>
      </w:r>
    </w:p>
    <w:bookmarkEnd w:id="90"/>
    <w:bookmarkStart w:id="91" w:name="arquitectura-de-redundancia-n1"/>
    <w:p>
      <w:pPr>
        <w:pStyle w:val="Heading4"/>
      </w:pPr>
      <w:r>
        <w:t xml:space="preserve">12.4.3 Arquitectura de Redundancia N+1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Redundancia de gateways:</w:t>
      </w:r>
      <w:r>
        <w:t xml:space="preserve"> </w:t>
      </w:r>
      <w:r>
        <w:t xml:space="preserve">2 gateways activos + 1 standby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Redundancia de comunicaciones:</w:t>
      </w:r>
      <w:r>
        <w:t xml:space="preserve"> </w:t>
      </w:r>
      <w:r>
        <w:t xml:space="preserve">TETRA primario + GSM-R respaldo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Failover automático:</w:t>
      </w:r>
      <w:r>
        <w:t xml:space="preserve"> </w:t>
      </w:r>
      <w:r>
        <w:t xml:space="preserve">&lt;1 segundo en caso de falla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Monitoreo continuo:</w:t>
      </w:r>
      <w:r>
        <w:t xml:space="preserve"> </w:t>
      </w:r>
      <w:r>
        <w:t xml:space="preserve">SCADA supervisa salud de interfaces</w:t>
      </w:r>
    </w:p>
    <w:bookmarkEnd w:id="91"/>
    <w:bookmarkStart w:id="92" w:name="alcance-del-presupuesto-150.000.000-cop"/>
    <w:p>
      <w:pPr>
        <w:pStyle w:val="Heading4"/>
      </w:pPr>
      <w:r>
        <w:t xml:space="preserve">12.4.4 Alcance del Presupuesto ($150.000.000 COP)</w:t>
      </w:r>
    </w:p>
    <w:p>
      <w:pPr>
        <w:pStyle w:val="FirstParagraph"/>
      </w:pPr>
      <w:r>
        <w:rPr>
          <w:b/>
          <w:bCs/>
        </w:rPr>
        <w:t xml:space="preserve">Incluye:</w:t>
      </w:r>
      <w:r>
        <w:t xml:space="preserve"> </w:t>
      </w:r>
      <w:r>
        <w:t xml:space="preserve">- Licencias de integración (protocolos, software middleware)</w:t>
      </w:r>
      <w:r>
        <w:t xml:space="preserve"> </w:t>
      </w:r>
      <w:r>
        <w:t xml:space="preserve">- Configuración de interfaces y redundancia N+1</w:t>
      </w:r>
      <w:r>
        <w:t xml:space="preserve"> </w:t>
      </w:r>
      <w:r>
        <w:t xml:space="preserve">- Ensayos FAT/SAT de interoperabilidad</w:t>
      </w:r>
      <w:r>
        <w:t xml:space="preserve"> </w:t>
      </w:r>
      <w:r>
        <w:t xml:space="preserve">- Integración en entorno virtual (CTC virtual + ETCS L2)</w:t>
      </w:r>
    </w:p>
    <w:p>
      <w:pPr>
        <w:pStyle w:val="BodyText"/>
      </w:pPr>
      <w:r>
        <w:rPr>
          <w:b/>
          <w:bCs/>
        </w:rPr>
        <w:t xml:space="preserve">NO incluye:</w:t>
      </w:r>
      <w:r>
        <w:t xml:space="preserve"> </w:t>
      </w:r>
      <w:r>
        <w:t xml:space="preserve">- Equipos físicos mayores (ya cubiertos en ítems 1.1.100-1.1.105)</w:t>
      </w:r>
      <w:r>
        <w:t xml:space="preserve"> </w:t>
      </w:r>
      <w:r>
        <w:t xml:space="preserve">- Infraestructura de fibra óptica (ítem 1.1.3)</w:t>
      </w:r>
      <w:r>
        <w:t xml:space="preserve"> </w:t>
      </w:r>
      <w:r>
        <w:t xml:space="preserve">- Equipos de potencia (ítem separado)</w:t>
      </w:r>
    </w:p>
    <w:bookmarkEnd w:id="92"/>
    <w:bookmarkStart w:id="93" w:name="riesgos-mitigados"/>
    <w:p>
      <w:pPr>
        <w:pStyle w:val="Heading4"/>
      </w:pPr>
      <w:r>
        <w:t xml:space="preserve">12.4.5 Riesgos Mitigados</w:t>
      </w:r>
    </w:p>
    <w:p>
      <w:pPr>
        <w:pStyle w:val="Compact"/>
        <w:numPr>
          <w:ilvl w:val="0"/>
          <w:numId w:val="104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R-INT-001:</w:t>
      </w:r>
      <w:r>
        <w:t xml:space="preserve"> </w:t>
      </w:r>
      <w:r>
        <w:t xml:space="preserve">Falta de trazabilidad en integración de sistemas (MITIGADO)</w:t>
      </w:r>
    </w:p>
    <w:p>
      <w:pPr>
        <w:pStyle w:val="Compact"/>
        <w:numPr>
          <w:ilvl w:val="0"/>
          <w:numId w:val="104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R-INT-002:</w:t>
      </w:r>
      <w:r>
        <w:t xml:space="preserve"> </w:t>
      </w:r>
      <w:r>
        <w:t xml:space="preserve">Ambigüedad en alcance de interfaces (MITIGADO)</w:t>
      </w:r>
    </w:p>
    <w:p>
      <w:pPr>
        <w:pStyle w:val="FirstParagraph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102" w:name="operación-y-mantenimiento-virtual"/>
    <w:p>
      <w:pPr>
        <w:pStyle w:val="Heading2"/>
      </w:pPr>
      <w:r>
        <w:t xml:space="preserve">13. OPERACIÓN Y MANTENIMIENTO VIRTUAL</w:t>
      </w:r>
    </w:p>
    <w:bookmarkStart w:id="98" w:name="procedimientos-de-operación-virtual"/>
    <w:p>
      <w:pPr>
        <w:pStyle w:val="Heading3"/>
      </w:pPr>
      <w:r>
        <w:t xml:space="preserve">13.1 Procedimientos de Operación Virtual</w:t>
      </w:r>
    </w:p>
    <w:bookmarkStart w:id="96" w:name="operación-normal-virtual"/>
    <w:p>
      <w:pPr>
        <w:pStyle w:val="Heading4"/>
      </w:pPr>
      <w:r>
        <w:t xml:space="preserve">13.1.1 Operación Normal Virtual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Inicio del Sistema:</w:t>
      </w:r>
      <w:r>
        <w:t xml:space="preserve"> </w:t>
      </w:r>
      <w:r>
        <w:t xml:space="preserve">Arranque del CTC virtual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Control de Tráfico:</w:t>
      </w:r>
      <w:r>
        <w:t xml:space="preserve"> </w:t>
      </w:r>
      <w:r>
        <w:t xml:space="preserve">Gestión virtual de trenes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Supervisión:</w:t>
      </w:r>
      <w:r>
        <w:t xml:space="preserve"> </w:t>
      </w:r>
      <w:r>
        <w:t xml:space="preserve">Monitoreo virtual continuo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Cierre del Sistema:</w:t>
      </w:r>
      <w:r>
        <w:t xml:space="preserve"> </w:t>
      </w:r>
      <w:r>
        <w:t xml:space="preserve">Procedimientos de parada virtual</w:t>
      </w:r>
    </w:p>
    <w:bookmarkEnd w:id="96"/>
    <w:bookmarkStart w:id="97" w:name="procedimientos-de-emergencia-virtual-1"/>
    <w:p>
      <w:pPr>
        <w:pStyle w:val="Heading4"/>
      </w:pPr>
      <w:r>
        <w:t xml:space="preserve">13.1.2 Procedimientos de Emergencia Virtual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Parada de Emergencia:</w:t>
      </w:r>
      <w:r>
        <w:t xml:space="preserve"> </w:t>
      </w:r>
      <w:r>
        <w:t xml:space="preserve">Comando inmediato via ATP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Evacuación:</w:t>
      </w:r>
      <w:r>
        <w:t xml:space="preserve"> </w:t>
      </w:r>
      <w:r>
        <w:t xml:space="preserve">Procedimientos virtuales de evacuación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Comunicación de Emergencia:</w:t>
      </w:r>
      <w:r>
        <w:t xml:space="preserve"> </w:t>
      </w:r>
      <w:r>
        <w:t xml:space="preserve">Enlaces TETRA + GSM-R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Coordinación:</w:t>
      </w:r>
      <w:r>
        <w:t xml:space="preserve"> </w:t>
      </w:r>
      <w:r>
        <w:t xml:space="preserve">Integración con servicios de emergencia</w:t>
      </w:r>
    </w:p>
    <w:bookmarkEnd w:id="97"/>
    <w:bookmarkEnd w:id="98"/>
    <w:bookmarkStart w:id="101" w:name="mantenimiento-virtual"/>
    <w:p>
      <w:pPr>
        <w:pStyle w:val="Heading3"/>
      </w:pPr>
      <w:r>
        <w:t xml:space="preserve">13.2 Mantenimiento Virtual</w:t>
      </w:r>
    </w:p>
    <w:bookmarkStart w:id="99" w:name="mantenimiento-preventivo-virtual"/>
    <w:p>
      <w:pPr>
        <w:pStyle w:val="Heading4"/>
      </w:pPr>
      <w:r>
        <w:t xml:space="preserve">13.2.1 Mantenimiento Preventivo Virtual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Inspecciones CTC:</w:t>
      </w:r>
      <w:r>
        <w:t xml:space="preserve"> </w:t>
      </w:r>
      <w:r>
        <w:t xml:space="preserve">Monitoreo del centro de control virtual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Pruebas ATP:</w:t>
      </w:r>
      <w:r>
        <w:t xml:space="preserve"> </w:t>
      </w:r>
      <w:r>
        <w:t xml:space="preserve">Validación de sistemas embarcados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Mantenimiento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Calibración Virtual:</w:t>
      </w:r>
      <w:r>
        <w:t xml:space="preserve"> </w:t>
      </w:r>
      <w:r>
        <w:t xml:space="preserve">Sistemas de comunicación</w:t>
      </w:r>
    </w:p>
    <w:bookmarkEnd w:id="99"/>
    <w:bookmarkStart w:id="100" w:name="mantenimiento-correctivo-virtual"/>
    <w:p>
      <w:pPr>
        <w:pStyle w:val="Heading4"/>
      </w:pPr>
      <w:r>
        <w:t xml:space="preserve">13.2.2 Mantenimiento Correctivo Virtual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Diagnóstico CTC:</w:t>
      </w:r>
      <w:r>
        <w:t xml:space="preserve"> </w:t>
      </w:r>
      <w:r>
        <w:t xml:space="preserve">Fallas del centro de control virtual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Reparación ATP:</w:t>
      </w:r>
      <w:r>
        <w:t xml:space="preserve"> </w:t>
      </w:r>
      <w:r>
        <w:t xml:space="preserve">Sistemas embarcados en locomotoras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Mantenimiento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Pruebas Post-Reparación:</w:t>
      </w:r>
      <w:r>
        <w:t xml:space="preserve"> </w:t>
      </w:r>
      <w:r>
        <w:t xml:space="preserve">Validación de funcionamiento virtual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End w:id="102"/>
    <w:bookmarkStart w:id="111" w:name="pruebas-y-validación-virtual"/>
    <w:p>
      <w:pPr>
        <w:pStyle w:val="Heading2"/>
      </w:pPr>
      <w:r>
        <w:t xml:space="preserve">14. PRUEBAS Y VALIDACIÓN VIRTUAL</w:t>
      </w:r>
    </w:p>
    <w:bookmarkStart w:id="105" w:name="pruebas-de-componentes-virtuales"/>
    <w:p>
      <w:pPr>
        <w:pStyle w:val="Heading3"/>
      </w:pPr>
      <w:r>
        <w:t xml:space="preserve">14.1 Pruebas de Componentes Virtuales</w:t>
      </w:r>
    </w:p>
    <w:bookmarkStart w:id="103" w:name="pruebas-ctc-virtual"/>
    <w:p>
      <w:pPr>
        <w:pStyle w:val="Heading4"/>
      </w:pPr>
      <w:r>
        <w:t xml:space="preserve">14.1.1 Pruebas CTC Virtual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Fábrica (FAT):</w:t>
      </w:r>
      <w:r>
        <w:t xml:space="preserve"> </w:t>
      </w:r>
      <w:r>
        <w:t xml:space="preserve">CTC virtual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Recepción:</w:t>
      </w:r>
      <w:r>
        <w:t xml:space="preserve"> </w:t>
      </w:r>
      <w:r>
        <w:t xml:space="preserve">Sistemas virtuales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Instalación: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Funcionamiento:</w:t>
      </w:r>
      <w:r>
        <w:t xml:space="preserve"> </w:t>
      </w:r>
      <w:r>
        <w:t xml:space="preserve">Operación virtual</w:t>
      </w:r>
    </w:p>
    <w:bookmarkEnd w:id="103"/>
    <w:bookmarkStart w:id="104" w:name="pruebas-atp-embarcado"/>
    <w:p>
      <w:pPr>
        <w:pStyle w:val="Heading4"/>
      </w:pPr>
      <w:r>
        <w:t xml:space="preserve">14.1.2 Pruebas ATP Embarcado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Fábrica (FAT):</w:t>
      </w:r>
      <w:r>
        <w:t xml:space="preserve"> </w:t>
      </w:r>
      <w:r>
        <w:t xml:space="preserve">ATP embarcado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Instalación: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Integración:</w:t>
      </w:r>
      <w:r>
        <w:t xml:space="preserve"> </w:t>
      </w:r>
      <w:r>
        <w:t xml:space="preserve">CTC-ATP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Funcionamiento:</w:t>
      </w:r>
      <w:r>
        <w:t xml:space="preserve"> </w:t>
      </w:r>
      <w:r>
        <w:t xml:space="preserve">Operación embarcada</w:t>
      </w:r>
    </w:p>
    <w:bookmarkEnd w:id="104"/>
    <w:bookmarkEnd w:id="105"/>
    <w:bookmarkStart w:id="108" w:name="pruebas-de-sistema-virtual"/>
    <w:p>
      <w:pPr>
        <w:pStyle w:val="Heading3"/>
      </w:pPr>
      <w:r>
        <w:t xml:space="preserve">14.2 Pruebas de Sistema Virtual</w:t>
      </w:r>
    </w:p>
    <w:bookmarkStart w:id="106" w:name="pruebas-de-integración-virtual"/>
    <w:p>
      <w:pPr>
        <w:pStyle w:val="Heading4"/>
      </w:pPr>
      <w:r>
        <w:t xml:space="preserve">14.2.1 Pruebas de Integración Virtual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CTC-ATP:</w:t>
      </w:r>
      <w:r>
        <w:t xml:space="preserve"> </w:t>
      </w:r>
      <w:r>
        <w:t xml:space="preserve">Integración directa sin RBC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CTC-ENCE:</w:t>
      </w:r>
      <w:r>
        <w:t xml:space="preserve"> </w:t>
      </w:r>
      <w:r>
        <w:t xml:space="preserve">Integración con enclavamientos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CTC-EOT:</w:t>
      </w:r>
      <w:r>
        <w:t xml:space="preserve"> </w:t>
      </w:r>
      <w:r>
        <w:t xml:space="preserve">Integración con End of Train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Comunicaciones:</w:t>
      </w:r>
      <w:r>
        <w:t xml:space="preserve"> </w:t>
      </w:r>
      <w:r>
        <w:t xml:space="preserve">TETRA + GSM-R</w:t>
      </w:r>
    </w:p>
    <w:bookmarkEnd w:id="106"/>
    <w:bookmarkStart w:id="107" w:name="pruebas-de-rendimiento-virtual"/>
    <w:p>
      <w:pPr>
        <w:pStyle w:val="Heading4"/>
      </w:pPr>
      <w:r>
        <w:t xml:space="preserve">14.2.2 Pruebas de Rendimiento Virtual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Latencia:</w:t>
      </w:r>
      <w:r>
        <w:t xml:space="preserve"> </w:t>
      </w:r>
      <w:r>
        <w:t xml:space="preserve">&lt; 100ms CTC-ATP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99.95% según AT4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15 trenes simultáneos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TETRA + GSM-R</w:t>
      </w:r>
    </w:p>
    <w:bookmarkEnd w:id="107"/>
    <w:bookmarkEnd w:id="108"/>
    <w:bookmarkStart w:id="110" w:name="validación-de-seguridad-virtual"/>
    <w:p>
      <w:pPr>
        <w:pStyle w:val="Heading3"/>
      </w:pPr>
      <w:r>
        <w:t xml:space="preserve">14.3 Validación de Seguridad Virtual</w:t>
      </w:r>
    </w:p>
    <w:bookmarkStart w:id="109" w:name="análisis-de-riesgos-virtual"/>
    <w:p>
      <w:pPr>
        <w:pStyle w:val="Heading4"/>
      </w:pPr>
      <w:r>
        <w:t xml:space="preserve">14.3.1 Análisis de Riesgos Virtual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Análisis de Riesgos:</w:t>
      </w:r>
      <w:r>
        <w:t xml:space="preserve"> </w:t>
      </w:r>
      <w:r>
        <w:t xml:space="preserve">Sistemas virtuales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Validación de Funciones:</w:t>
      </w:r>
      <w:r>
        <w:t xml:space="preserve"> </w:t>
      </w:r>
      <w:r>
        <w:t xml:space="preserve">Seguridad ferroviaria virtual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Pruebas de Disponibilidad:</w:t>
      </w:r>
      <w:r>
        <w:t xml:space="preserve"> </w:t>
      </w:r>
      <w:r>
        <w:t xml:space="preserve">99.95% según AT4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Certificación de Seguridad:</w:t>
      </w:r>
      <w:r>
        <w:t xml:space="preserve"> </w:t>
      </w:r>
      <w:r>
        <w:t xml:space="preserve">Cumplimiento normativo virtual</w:t>
      </w:r>
    </w:p>
    <w:p>
      <w:r>
        <w:pict>
          <v:rect style="width:0;height:1.5pt" o:hralign="center" o:hrstd="t" o:hr="t"/>
        </w:pict>
      </w:r>
    </w:p>
    <w:bookmarkEnd w:id="109"/>
    <w:bookmarkEnd w:id="110"/>
    <w:bookmarkEnd w:id="111"/>
    <w:bookmarkStart w:id="115" w:name="entregables-virtuales"/>
    <w:p>
      <w:pPr>
        <w:pStyle w:val="Heading2"/>
      </w:pPr>
      <w:r>
        <w:t xml:space="preserve">15. ENTREGABLES VIRTUALES</w:t>
      </w:r>
    </w:p>
    <w:bookmarkStart w:id="112" w:name="documentación-técnica-virtual"/>
    <w:p>
      <w:pPr>
        <w:pStyle w:val="Heading3"/>
      </w:pPr>
      <w:r>
        <w:t xml:space="preserve">15.1 Documentación Técnica Virtual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Planos CTC: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Especificaciones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Manuales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Manuales Virtuales:</w:t>
      </w:r>
      <w:r>
        <w:t xml:space="preserve"> </w:t>
      </w:r>
      <w:r>
        <w:t xml:space="preserve">Operación y mantenimiento</w:t>
      </w:r>
    </w:p>
    <w:bookmarkEnd w:id="112"/>
    <w:bookmarkStart w:id="113" w:name="software-y-configuración-virtual"/>
    <w:p>
      <w:pPr>
        <w:pStyle w:val="Heading3"/>
      </w:pPr>
      <w:r>
        <w:t xml:space="preserve">15.2 Software y Configuración Virtual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Software CTC:</w:t>
      </w:r>
      <w:r>
        <w:t xml:space="preserve"> </w:t>
      </w:r>
      <w:r>
        <w:t xml:space="preserve">Control virtual centralizado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Software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Configuraciones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Interfaces Virtuales:</w:t>
      </w:r>
      <w:r>
        <w:t xml:space="preserve"> </w:t>
      </w:r>
      <w:r>
        <w:t xml:space="preserve">Sistemas de usuario</w:t>
      </w:r>
    </w:p>
    <w:bookmarkEnd w:id="113"/>
    <w:bookmarkStart w:id="114" w:name="equipos-y-materiales-virtuales"/>
    <w:p>
      <w:pPr>
        <w:pStyle w:val="Heading3"/>
      </w:pPr>
      <w:r>
        <w:t xml:space="preserve">15.3 Equipos y Materiales Virtuales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Equipos CTC: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Equipos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Equipos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Cables y Accesorios:</w:t>
      </w:r>
      <w:r>
        <w:t xml:space="preserve"> </w:t>
      </w:r>
      <w:r>
        <w:t xml:space="preserve">Sistemas de comunicación virtual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Start w:id="118" w:name="cronograma-de-implementación-virtual"/>
    <w:p>
      <w:pPr>
        <w:pStyle w:val="Heading2"/>
      </w:pPr>
      <w:r>
        <w:t xml:space="preserve">16. CRONOGRAMA DE IMPLEMENTACIÓN VIRTUAL</w:t>
      </w:r>
    </w:p>
    <w:bookmarkStart w:id="116" w:name="fases-del-proyecto-virtual"/>
    <w:p>
      <w:pPr>
        <w:pStyle w:val="Heading3"/>
      </w:pPr>
      <w:r>
        <w:t xml:space="preserve">16.1 Fases del Proyecto Virtual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1:</w:t>
      </w:r>
      <w:r>
        <w:t xml:space="preserve"> </w:t>
      </w:r>
      <w:r>
        <w:t xml:space="preserve">CTC Virtual (2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2:</w:t>
      </w:r>
      <w:r>
        <w:t xml:space="preserve"> </w:t>
      </w:r>
      <w:r>
        <w:t xml:space="preserve">ATP Embarcado (3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3:</w:t>
      </w:r>
      <w:r>
        <w:t xml:space="preserve"> </w:t>
      </w:r>
      <w:r>
        <w:t xml:space="preserve">ENCE + Pasos a Nivel (4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4:</w:t>
      </w:r>
      <w:r>
        <w:t xml:space="preserve"> </w:t>
      </w:r>
      <w:r>
        <w:t xml:space="preserve">Pruebas Virtuales (2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5:</w:t>
      </w:r>
      <w:r>
        <w:t xml:space="preserve"> </w:t>
      </w:r>
      <w:r>
        <w:t xml:space="preserve">Puesta en Servicio (1 mes)</w:t>
      </w:r>
    </w:p>
    <w:bookmarkEnd w:id="116"/>
    <w:bookmarkStart w:id="117" w:name="hitos-principales-virtuales"/>
    <w:p>
      <w:pPr>
        <w:pStyle w:val="Heading3"/>
      </w:pPr>
      <w:r>
        <w:t xml:space="preserve">16.2 Hitos Principales Virtuales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CCO La Dorada:</w:t>
      </w:r>
      <w:r>
        <w:t xml:space="preserve"> </w:t>
      </w:r>
      <w:r>
        <w:t xml:space="preserve">Centro de control virtual completado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ATP Embarcado:</w:t>
      </w:r>
      <w:r>
        <w:t xml:space="preserve"> </w:t>
      </w:r>
      <w:r>
        <w:t xml:space="preserve">Sistemas en 15 locomotoras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ENCE Instalados:</w:t>
      </w:r>
      <w:r>
        <w:t xml:space="preserve"> </w:t>
      </w:r>
      <w:r>
        <w:t xml:space="preserve">5 enclavamientos electrónicos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Pruebas Virtuales:</w:t>
      </w:r>
      <w:r>
        <w:t xml:space="preserve"> </w:t>
      </w:r>
      <w:r>
        <w:t xml:space="preserve">Validación completa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Puesta en Servicio:</w:t>
      </w:r>
      <w:r>
        <w:t xml:space="preserve"> </w:t>
      </w:r>
      <w:r>
        <w:t xml:space="preserve">Operación comercial virtual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Start w:id="121" w:name="gestión-de-calidad-virtual"/>
    <w:p>
      <w:pPr>
        <w:pStyle w:val="Heading2"/>
      </w:pPr>
      <w:r>
        <w:t xml:space="preserve">17. GESTIÓN DE CALIDAD VIRTUAL</w:t>
      </w:r>
    </w:p>
    <w:bookmarkStart w:id="119" w:name="control-de-calidad-virtual"/>
    <w:p>
      <w:pPr>
        <w:pStyle w:val="Heading3"/>
      </w:pPr>
      <w:r>
        <w:t xml:space="preserve">17.1 Control de Calidad Virtual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Inspecciones CTC: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Pruebas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Validación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Certificados Virtuales:</w:t>
      </w:r>
      <w:r>
        <w:t xml:space="preserve"> </w:t>
      </w:r>
      <w:r>
        <w:t xml:space="preserve">Documentación de calidad</w:t>
      </w:r>
    </w:p>
    <w:bookmarkEnd w:id="119"/>
    <w:bookmarkStart w:id="120" w:name="gestión-de-cambios-virtuales"/>
    <w:p>
      <w:pPr>
        <w:pStyle w:val="Heading3"/>
      </w:pPr>
      <w:r>
        <w:t xml:space="preserve">17.2 Gestión de Cambios Virtuales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Procedimientos Virtuales:</w:t>
      </w:r>
      <w:r>
        <w:t xml:space="preserve"> </w:t>
      </w:r>
      <w:r>
        <w:t xml:space="preserve">Cambios en sistemas virtuales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Control de Versiones:</w:t>
      </w:r>
      <w:r>
        <w:t xml:space="preserve"> </w:t>
      </w:r>
      <w:r>
        <w:t xml:space="preserve">Software y configuración virtual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Aprobaciones Virtuales:</w:t>
      </w:r>
      <w:r>
        <w:t xml:space="preserve"> </w:t>
      </w:r>
      <w:r>
        <w:t xml:space="preserve">Cambios de sistema virtual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Documentación Virtual:</w:t>
      </w:r>
      <w:r>
        <w:t xml:space="preserve"> </w:t>
      </w:r>
      <w:r>
        <w:t xml:space="preserve">Registro de cambios virtuales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Start w:id="124" w:name="referencias-y-documentación"/>
    <w:p>
      <w:pPr>
        <w:pStyle w:val="Heading2"/>
      </w:pPr>
      <w:r>
        <w:t xml:space="preserve">18. REFERENCIAS Y DOCUMENTACIÓN</w:t>
      </w:r>
    </w:p>
    <w:bookmarkStart w:id="122" w:name="documentos-del-proyecto-actualizados"/>
    <w:p>
      <w:pPr>
        <w:pStyle w:val="Heading3"/>
      </w:pPr>
      <w:r>
        <w:t xml:space="preserve">18.1 Documentos del Proyecto Actualizados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CRITERIOS_TECNICOS_MAESTRO_v1.0.md</w:t>
      </w:r>
      <w:r>
        <w:rPr>
          <w:b/>
          <w:bCs/>
        </w:rPr>
        <w:t xml:space="preserve">:</w:t>
      </w:r>
      <w:r>
        <w:t xml:space="preserve"> </w:t>
      </w:r>
      <w:r>
        <w:t xml:space="preserve">Filosofía virtual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AT1_Alcance_del_Proyecto_MEJORADO_v5.20.md</w:t>
      </w:r>
      <w:r>
        <w:rPr>
          <w:b/>
          <w:bCs/>
        </w:rPr>
        <w:t xml:space="preserve">:</w:t>
      </w:r>
      <w:r>
        <w:t xml:space="preserve"> </w:t>
      </w:r>
      <w:r>
        <w:t xml:space="preserve">Alcance actualizado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29_Sistema_Senalizacion_Integrado_v5.20.md</w:t>
      </w:r>
      <w:r>
        <w:rPr>
          <w:b/>
          <w:bCs/>
        </w:rPr>
        <w:t xml:space="preserve">:</w:t>
      </w:r>
      <w:r>
        <w:t xml:space="preserve"> </w:t>
      </w:r>
      <w:r>
        <w:t xml:space="preserve">Filosofía virtual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V.1_Señalizacion_Ferroviaria_Detalle_v5.20.md</w:t>
      </w:r>
      <w:r>
        <w:rPr>
          <w:b/>
          <w:bCs/>
        </w:rPr>
        <w:t xml:space="preserve">:</w:t>
      </w:r>
      <w:r>
        <w:t xml:space="preserve"> </w:t>
      </w:r>
      <w:r>
        <w:t xml:space="preserve">Filosofía virtual implementada</w:t>
      </w:r>
    </w:p>
    <w:bookmarkEnd w:id="122"/>
    <w:bookmarkStart w:id="123" w:name="referencias-del-proyecto"/>
    <w:p>
      <w:pPr>
        <w:pStyle w:val="Heading3"/>
      </w:pPr>
      <w:r>
        <w:t xml:space="preserve">18.2 Referencias del Proyecto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  <w:b/>
          <w:bCs/>
        </w:rPr>
        <w:t xml:space="preserve">@@Roadmap_v12.0_Marco_Gestion_Consolidado.md</w:t>
      </w:r>
      <w:r>
        <w:rPr>
          <w:b/>
          <w:bCs/>
        </w:rPr>
        <w:t xml:space="preserve">:</w:t>
      </w:r>
      <w:r>
        <w:t xml:space="preserve"> </w:t>
      </w:r>
      <w:r>
        <w:t xml:space="preserve">Estado del proyecto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  <w:b/>
          <w:bCs/>
        </w:rPr>
        <w:t xml:space="preserve">AUDITORIA_COMPLETA_Desalineacion_Documental_v1.0.md</w:t>
      </w:r>
      <w:r>
        <w:rPr>
          <w:b/>
          <w:bCs/>
        </w:rPr>
        <w:t xml:space="preserve">:</w:t>
      </w:r>
      <w:r>
        <w:t xml:space="preserve"> </w:t>
      </w:r>
      <w:r>
        <w:t xml:space="preserve">Análisis de desalineación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  <w:b/>
          <w:bCs/>
        </w:rPr>
        <w:t xml:space="preserve">23_ListadoMaestro_Sistemas_v5.20.md</w:t>
      </w:r>
      <w:r>
        <w:rPr>
          <w:b/>
          <w:bCs/>
        </w:rPr>
        <w:t xml:space="preserve">:</w:t>
      </w:r>
      <w:r>
        <w:t xml:space="preserve"> </w:t>
      </w:r>
      <w:r>
        <w:t xml:space="preserve">Inventario actualizado</w:t>
      </w:r>
    </w:p>
    <w:p>
      <w:r>
        <w:pict>
          <v:rect style="width:0;height:1.5pt" o:hralign="center" o:hrstd="t" o:hr="t"/>
        </w:pict>
      </w:r>
    </w:p>
    <w:bookmarkEnd w:id="123"/>
    <w:bookmarkEnd w:id="124"/>
    <w:bookmarkStart w:id="128" w:name="impacto-presupuestal-de-ctc-virtual"/>
    <w:p>
      <w:pPr>
        <w:pStyle w:val="Heading2"/>
      </w:pPr>
      <w:r>
        <w:t xml:space="preserve">19. IMPACTO PRESUPUESTAL DE CTC VIRTUAL</w:t>
      </w:r>
    </w:p>
    <w:bookmarkStart w:id="125" w:name="eliminaciones-sobrepresupuesto"/>
    <w:p>
      <w:pPr>
        <w:pStyle w:val="Heading3"/>
      </w:pPr>
      <w:r>
        <w:t xml:space="preserve">19.1 Eliminaciones (Sobrepresupuesto)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RBC:</w:t>
      </w:r>
      <w:r>
        <w:t xml:space="preserve"> </w:t>
      </w:r>
      <w:r>
        <w:t xml:space="preserve">-$2,000,000,000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Eurobalises:</w:t>
      </w:r>
      <w:r>
        <w:t xml:space="preserve"> </w:t>
      </w:r>
      <w:r>
        <w:t xml:space="preserve">-$40,000,000,000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Señales LED vía:</w:t>
      </w:r>
      <w:r>
        <w:t xml:space="preserve"> </w:t>
      </w:r>
      <w:r>
        <w:t xml:space="preserve">-$12,000,000,000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LEU:</w:t>
      </w:r>
      <w:r>
        <w:t xml:space="preserve"> </w:t>
      </w:r>
      <w:r>
        <w:t xml:space="preserve">-$10,000,000,000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TOTAL ELIMINAR:</w:t>
      </w:r>
      <w:r>
        <w:t xml:space="preserve"> </w:t>
      </w:r>
      <w:r>
        <w:t xml:space="preserve">-$64,000,000,000 COP</w:t>
      </w:r>
    </w:p>
    <w:bookmarkEnd w:id="125"/>
    <w:bookmarkStart w:id="126" w:name="implementaciones-nuevas-faltante"/>
    <w:p>
      <w:pPr>
        <w:pStyle w:val="Heading3"/>
      </w:pPr>
      <w:r>
        <w:t xml:space="preserve">19.2 Implementaciones Nuevas (Faltante)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GSM-R:</w:t>
      </w:r>
      <w:r>
        <w:t xml:space="preserve"> </w:t>
      </w:r>
      <w:r>
        <w:t xml:space="preserve">+$3,484,000,000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EOT:</w:t>
      </w:r>
      <w:r>
        <w:t xml:space="preserve"> </w:t>
      </w:r>
      <w:r>
        <w:t xml:space="preserve">+$520,000,000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ENCE:</w:t>
      </w:r>
      <w:r>
        <w:t xml:space="preserve"> </w:t>
      </w:r>
      <w:r>
        <w:t xml:space="preserve">+$6,020,000,000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Desvíos:</w:t>
      </w:r>
      <w:r>
        <w:t xml:space="preserve"> </w:t>
      </w:r>
      <w:r>
        <w:t xml:space="preserve">+$3,783,000,000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TOTAL AGREGAR:</w:t>
      </w:r>
      <w:r>
        <w:t xml:space="preserve"> </w:t>
      </w:r>
      <w:r>
        <w:t xml:space="preserve">+$13,807,000,000 COP</w:t>
      </w:r>
    </w:p>
    <w:bookmarkEnd w:id="126"/>
    <w:bookmarkStart w:id="127" w:name="impacto-neto-total"/>
    <w:p>
      <w:pPr>
        <w:pStyle w:val="Heading3"/>
      </w:pPr>
      <w:r>
        <w:t xml:space="preserve">19.3 Impacto Neto Total</w:t>
      </w:r>
    </w:p>
    <w:p>
      <w:pPr>
        <w:pStyle w:val="FirstParagraph"/>
      </w:pPr>
      <w:r>
        <w:rPr>
          <w:b/>
          <w:bCs/>
        </w:rPr>
        <w:t xml:space="preserve">IMPACTO NETO:</w:t>
      </w:r>
      <w:r>
        <w:t xml:space="preserve"> </w:t>
      </w:r>
      <w:r>
        <w:t xml:space="preserve">-$50,193,000,000 COP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Start w:id="132" w:name="gestión-de-cambios-v5.20"/>
    <w:p>
      <w:pPr>
        <w:pStyle w:val="Heading2"/>
      </w:pPr>
      <w:r>
        <w:t xml:space="preserve">20. GESTIÓN DE CAMBIOS v5.20</w:t>
      </w:r>
    </w:p>
    <w:bookmarkStart w:id="129" w:name="control-de-cambios-implementados"/>
    <w:p>
      <w:pPr>
        <w:pStyle w:val="Heading3"/>
      </w:pPr>
      <w:r>
        <w:t xml:space="preserve">20.1 Control de Cambios Implementados</w:t>
      </w:r>
    </w:p>
    <w:p>
      <w:pPr>
        <w:pStyle w:val="FirstParagraph"/>
      </w:pPr>
      <w:r>
        <w:rPr>
          <w:b/>
          <w:bCs/>
        </w:rPr>
        <w:t xml:space="preserve">Cambios implementados:</w:t>
      </w:r>
      <w:r>
        <w:t xml:space="preserve"> </w:t>
      </w:r>
      <w:r>
        <w:t xml:space="preserve">- ✅ Eliminación completa de RBC (2 unidades)</w:t>
      </w:r>
      <w:r>
        <w:t xml:space="preserve"> </w:t>
      </w:r>
      <w:r>
        <w:t xml:space="preserve">- ✅ Eliminación completa de interfaces eurobalises</w:t>
      </w:r>
      <w:r>
        <w:t xml:space="preserve"> </w:t>
      </w:r>
      <w:r>
        <w:t xml:space="preserve">- ✅ Eliminación completa de interfaces señales físicas</w:t>
      </w:r>
      <w:r>
        <w:t xml:space="preserve"> </w:t>
      </w:r>
      <w:r>
        <w:t xml:space="preserve">- ✅ Implementación de CTC como sistema principal</w:t>
      </w:r>
      <w:r>
        <w:t xml:space="preserve"> </w:t>
      </w:r>
      <w:r>
        <w:t xml:space="preserve">- ✅ Implementación de interfaces ATP embarcado</w:t>
      </w:r>
      <w:r>
        <w:t xml:space="preserve"> </w:t>
      </w:r>
      <w:r>
        <w:t xml:space="preserve">- ✅ Implementación de interfaces ENCE (5 estaciones)</w:t>
      </w:r>
      <w:r>
        <w:t xml:space="preserve"> </w:t>
      </w:r>
      <w:r>
        <w:t xml:space="preserve">- ✅ Verificación de coherencia técnica 100%</w:t>
      </w:r>
    </w:p>
    <w:bookmarkEnd w:id="129"/>
    <w:bookmarkStart w:id="130" w:name="trazabilidad-de-cambios"/>
    <w:p>
      <w:pPr>
        <w:pStyle w:val="Heading3"/>
      </w:pPr>
      <w:r>
        <w:t xml:space="preserve">20.2 Trazabilidad de Cambios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Documento origen:</w:t>
      </w:r>
      <w:r>
        <w:t xml:space="preserve"> </w:t>
      </w:r>
      <w:r>
        <w:t xml:space="preserve">CRITERIOS_TECNICOS_MAESTRO_v1.0.md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Auditoría base:</w:t>
      </w:r>
      <w:r>
        <w:t xml:space="preserve"> </w:t>
      </w:r>
      <w:r>
        <w:t xml:space="preserve">AUDITORIA_COMPLETA_Desalineacion_Documental_v1.0.md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Fecha de alineación:</w:t>
      </w:r>
      <w:r>
        <w:t xml:space="preserve"> </w:t>
      </w:r>
      <w:r>
        <w:t xml:space="preserve">Enero 2025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Responsable:</w:t>
      </w:r>
      <w:r>
        <w:t xml:space="preserve"> </w:t>
      </w:r>
      <w:r>
        <w:t xml:space="preserve">Administrador Contractual EPC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Impacto presupuestal:</w:t>
      </w:r>
      <w:r>
        <w:t xml:space="preserve"> </w:t>
      </w:r>
      <w:r>
        <w:t xml:space="preserve">-$50,193,000,000 COP (Cambio de filosofía)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Metodología aplicada:</w:t>
      </w:r>
      <w:r>
        <w:t xml:space="preserve"> </w:t>
      </w:r>
      <w:r>
        <w:t xml:space="preserve">v5.20 - Coherencia Técnica Verificada</w:t>
      </w:r>
    </w:p>
    <w:bookmarkEnd w:id="130"/>
    <w:bookmarkStart w:id="131" w:name="próxima-revisión"/>
    <w:p>
      <w:pPr>
        <w:pStyle w:val="Heading3"/>
      </w:pPr>
      <w:r>
        <w:t xml:space="preserve">20.3 Próxima Revisión</w:t>
      </w:r>
    </w:p>
    <w:p>
      <w:pPr>
        <w:pStyle w:val="FirstParagraph"/>
      </w:pPr>
      <w:r>
        <w:rPr>
          <w:b/>
          <w:bCs/>
        </w:rPr>
        <w:t xml:space="preserve">Criterios para v6.0:</w:t>
      </w:r>
      <w:r>
        <w:t xml:space="preserve"> </w:t>
      </w:r>
      <w:r>
        <w:t xml:space="preserve">- Completar actualización de todos los documentos dependientes</w:t>
      </w:r>
      <w:r>
        <w:t xml:space="preserve"> </w:t>
      </w:r>
      <w:r>
        <w:t xml:space="preserve">- Validar coherencia cruzada en todo el ecosistema</w:t>
      </w:r>
      <w:r>
        <w:t xml:space="preserve"> </w:t>
      </w:r>
      <w:r>
        <w:t xml:space="preserve">- Generar presupuesto definitivo alineado</w:t>
      </w:r>
      <w:r>
        <w:t xml:space="preserve"> </w:t>
      </w:r>
      <w:r>
        <w:t xml:space="preserve">- Aprobación formal de cambios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Start w:id="136" w:name="recomendaciones-para-gestión-de-riesgos"/>
    <w:p>
      <w:pPr>
        <w:pStyle w:val="Heading2"/>
      </w:pPr>
      <w:r>
        <w:t xml:space="preserve">21. RECOMENDACIONES PARA GESTIÓN DE RIESGOS</w:t>
      </w:r>
    </w:p>
    <w:bookmarkStart w:id="133" w:name="técnicas"/>
    <w:p>
      <w:pPr>
        <w:pStyle w:val="Heading3"/>
      </w:pPr>
      <w:r>
        <w:rPr>
          <w:b/>
          <w:bCs/>
        </w:rPr>
        <w:t xml:space="preserve">Técnicas</w:t>
      </w:r>
    </w:p>
    <w:p>
      <w:pPr>
        <w:pStyle w:val="Compact"/>
        <w:numPr>
          <w:ilvl w:val="0"/>
          <w:numId w:val="1063"/>
        </w:numPr>
      </w:pPr>
      <w:r>
        <w:t xml:space="preserve">Mantener coherencia con Criterios Técnicos Maestros</w:t>
      </w:r>
    </w:p>
    <w:p>
      <w:pPr>
        <w:pStyle w:val="Compact"/>
        <w:numPr>
          <w:ilvl w:val="0"/>
          <w:numId w:val="1063"/>
        </w:numPr>
      </w:pPr>
      <w:r>
        <w:t xml:space="preserve">Validar interfaces entre sistemas virtuales</w:t>
      </w:r>
    </w:p>
    <w:p>
      <w:pPr>
        <w:pStyle w:val="Compact"/>
        <w:numPr>
          <w:ilvl w:val="0"/>
          <w:numId w:val="1063"/>
        </w:numPr>
      </w:pPr>
      <w:r>
        <w:t xml:space="preserve">Verificar disponibilidad de comunicaciones</w:t>
      </w:r>
    </w:p>
    <w:bookmarkEnd w:id="133"/>
    <w:bookmarkStart w:id="134" w:name="contractuales"/>
    <w:p>
      <w:pPr>
        <w:pStyle w:val="Heading3"/>
      </w:pPr>
      <w:r>
        <w:rPr>
          <w:b/>
          <w:bCs/>
        </w:rPr>
        <w:t xml:space="preserve">Contractuales</w:t>
      </w:r>
    </w:p>
    <w:p>
      <w:pPr>
        <w:pStyle w:val="Compact"/>
        <w:numPr>
          <w:ilvl w:val="0"/>
          <w:numId w:val="1064"/>
        </w:numPr>
      </w:pPr>
      <w:r>
        <w:t xml:space="preserve">Cumplir especificaciones del contrato</w:t>
      </w:r>
    </w:p>
    <w:p>
      <w:pPr>
        <w:pStyle w:val="Compact"/>
        <w:numPr>
          <w:ilvl w:val="0"/>
          <w:numId w:val="1064"/>
        </w:numPr>
      </w:pPr>
      <w:r>
        <w:t xml:space="preserve">Mantener trazabilidad documental</w:t>
      </w:r>
    </w:p>
    <w:p>
      <w:pPr>
        <w:pStyle w:val="Compact"/>
        <w:numPr>
          <w:ilvl w:val="0"/>
          <w:numId w:val="1064"/>
        </w:numPr>
      </w:pPr>
      <w:r>
        <w:t xml:space="preserve">Validar con interventoría</w:t>
      </w:r>
    </w:p>
    <w:bookmarkEnd w:id="134"/>
    <w:bookmarkStart w:id="135" w:name="operacionales"/>
    <w:p>
      <w:pPr>
        <w:pStyle w:val="Heading3"/>
      </w:pPr>
      <w:r>
        <w:rPr>
          <w:b/>
          <w:bCs/>
        </w:rPr>
        <w:t xml:space="preserve">Operacionales</w:t>
      </w:r>
    </w:p>
    <w:p>
      <w:pPr>
        <w:pStyle w:val="Compact"/>
        <w:numPr>
          <w:ilvl w:val="0"/>
          <w:numId w:val="1065"/>
        </w:numPr>
      </w:pPr>
      <w:r>
        <w:t xml:space="preserve">Planificar mantenimiento preventivo de sistemas embarcados</w:t>
      </w:r>
    </w:p>
    <w:p>
      <w:pPr>
        <w:pStyle w:val="Compact"/>
        <w:numPr>
          <w:ilvl w:val="0"/>
          <w:numId w:val="1065"/>
        </w:numPr>
      </w:pPr>
      <w:r>
        <w:t xml:space="preserve">Capacitar personal operativo en sistemas virtuales</w:t>
      </w:r>
    </w:p>
    <w:p>
      <w:pPr>
        <w:pStyle w:val="Compact"/>
        <w:numPr>
          <w:ilvl w:val="0"/>
          <w:numId w:val="1065"/>
        </w:numPr>
      </w:pPr>
      <w:r>
        <w:t xml:space="preserve">Establecer procedimientos de emergencia para fallas de comunicaciones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Estado del documento:</w:t>
      </w:r>
      <w:r>
        <w:t xml:space="preserve"> </w:t>
      </w:r>
      <w:r>
        <w:t xml:space="preserve">✅ Completado - Enero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5.0 - Coherencia Técnica Verificada ⭐</w:t>
      </w:r>
      <w:r>
        <w:br/>
      </w:r>
      <w:r>
        <w:rPr>
          <w:b/>
          <w:bCs/>
        </w:rPr>
        <w:t xml:space="preserve">Responsable: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Próxima actualización:</w:t>
      </w:r>
      <w:r>
        <w:t xml:space="preserve"> </w:t>
      </w:r>
      <w:r>
        <w:t xml:space="preserve">Según completitud de documentos dependientes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Este documento es VIVO y debe actualizarse conforme se complete la corrección documental masiva.</w:t>
      </w:r>
    </w:p>
    <w:p>
      <w:pPr>
        <w:pStyle w:val="BodyText"/>
      </w:pPr>
      <w:r>
        <w:rPr>
          <w:b/>
          <w:bCs/>
        </w:rPr>
        <w:t xml:space="preserve">Próximo paso:</w:t>
      </w:r>
      <w:r>
        <w:t xml:space="preserve"> </w:t>
      </w:r>
      <w:r>
        <w:t xml:space="preserve">Actualizar V.3_Sistemas_Comunicacion_Detalle.md (Comunicaciones detalle)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37" w:name="advertencia-legal"/>
    <w:p>
      <w:pPr>
        <w:pStyle w:val="Heading2"/>
      </w:pPr>
      <w:r>
        <w:t xml:space="preserve">⚠️ ADVERTENCIA LEGAL</w:t>
      </w:r>
    </w:p>
    <w:p>
      <w:pPr>
        <w:pStyle w:val="FirstParagraph"/>
      </w:pPr>
      <w:r>
        <w:t xml:space="preserve">Esta información es únicamente de carácter informativo y contractual. Se recomienda su validación por la Interventoría y el equipo jurídico antes de ser utilizada formalmente.</w:t>
      </w:r>
    </w:p>
    <w:p>
      <w:r>
        <w:pict>
          <v:rect style="width:0;height:1.5pt" o:hralign="center" o:hrstd="t" o:hr="t"/>
        </w:pict>
      </w:r>
    </w:p>
    <w:bookmarkEnd w:id="137"/>
    <w:bookmarkStart w:id="138" w:name="historial-de-actualizaciones"/>
    <w:p>
      <w:pPr>
        <w:pStyle w:val="Heading2"/>
      </w:pPr>
      <w:r>
        <w:t xml:space="preserve">HISTORIAL DE ACTUALIZACIONES</w:t>
      </w:r>
    </w:p>
    <w:p>
      <w:pPr>
        <w:pStyle w:val="Compact"/>
        <w:numPr>
          <w:ilvl w:val="0"/>
          <w:numId w:val="1066"/>
        </w:numPr>
      </w:pPr>
      <w:r>
        <w:t xml:space="preserve">2025-10-09 10:46:06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10:46:06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10:46:05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10:46:05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DT-ENCE-001-2025-10-07</w:t>
      </w:r>
    </w:p>
    <w:bookmarkEnd w:id="138"/>
    <w:bookmarkEnd w:id="1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2025-10-09T21:41:16Z</dcterms:created>
  <dcterms:modified xsi:type="dcterms:W3CDTF">2025-10-09T21:41:16Z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