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specialidad-01-ingeniería-civil"/>
    <w:p>
      <w:pPr>
        <w:pStyle w:val="Heading1"/>
      </w:pPr>
      <w:r>
        <w:t xml:space="preserve">ESPECIALIDAD 01: INGENIERÍA CIVIL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Civil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toda la infraestructura necesaria para la operación ferroviaria. Es como los cimientos y la estructura de un edificio, pero para un ferrocarril completo de 526 km que debe soportar el tráfico ferroviario durante 50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$180,000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 vías principales:</w:t>
      </w:r>
      <w:r>
        <w:t xml:space="preserve"> </w:t>
      </w:r>
      <w:r>
        <w:t xml:space="preserve">Trocha estándar 1,435 mm según estándares UIC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puentes + 5 viaductos:</w:t>
      </w:r>
      <w:r>
        <w:t xml:space="preserve"> </w:t>
      </w:r>
      <w:r>
        <w:t xml:space="preserve">Obras de arte para cruzar ríos y quebradas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150 alcantarillas:</w:t>
      </w:r>
      <w:r>
        <w:t xml:space="preserve"> </w:t>
      </w:r>
      <w:r>
        <w:t xml:space="preserve">Drenaje transversal cada 3.5 km promedio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muros de contención:</w:t>
      </w:r>
      <w:r>
        <w:t xml:space="preserve"> </w:t>
      </w:r>
      <w:r>
        <w:t xml:space="preserve">Estabilización de taludes críticos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3,450,000 m³ excavación:</w:t>
      </w:r>
      <w:r>
        <w:t xml:space="preserve"> </w:t>
      </w:r>
      <w:r>
        <w:t xml:space="preserve">Movimiento de tierras para explanación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1,720,000 m³ relleno:</w:t>
      </w:r>
      <w:r>
        <w:t xml:space="preserve"> </w:t>
      </w:r>
      <w:r>
        <w:t xml:space="preserve">Compactación de terraplenes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Obras de 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Trocha estándar:</w:t>
      </w:r>
      <w:r>
        <w:t xml:space="preserve"> </w:t>
      </w:r>
      <w:r>
        <w:t xml:space="preserve">1,435 mm según estándares UIC para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vías principales:</w:t>
      </w:r>
      <w:r>
        <w:t xml:space="preserve"> </w:t>
      </w:r>
      <w:r>
        <w:t xml:space="preserve">Capacidad de tráfico bidireccional simultáneo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Vías de servicio:</w:t>
      </w:r>
      <w:r>
        <w:t xml:space="preserve"> </w:t>
      </w:r>
      <w:r>
        <w:t xml:space="preserve">Vías auxiliares para mantenimiento y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Longitud total del corredor ferroviario</w:t>
      </w:r>
    </w:p>
    <w:bookmarkEnd w:id="14"/>
    <w:bookmarkStart w:id="15" w:name="por-qué-25-puentes-5-viaductos"/>
    <w:p>
      <w:pPr>
        <w:pStyle w:val="Heading3"/>
      </w:pPr>
      <w:r>
        <w:t xml:space="preserve">¿Por qué 25 puentes + 5 viaductos?</w:t>
      </w:r>
    </w:p>
    <w:p>
      <w:pPr>
        <w:pStyle w:val="FirstParagraph"/>
      </w:pPr>
      <w:r>
        <w:rPr>
          <w:b/>
          <w:bCs/>
        </w:rPr>
        <w:t xml:space="preserve">Justificación de Obras de Arte: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y quebradas principales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Cruce de valles profundos y zonas urbanas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Drenaje transversal cada 3.5 km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Estabilización de taludes críticos |</w:t>
      </w:r>
    </w:p>
    <w:p>
      <w:pPr>
        <w:pStyle w:val="BodyText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hidráulico:</w:t>
      </w:r>
      <w:r>
        <w:t xml:space="preserve"> </w:t>
      </w:r>
      <w:r>
        <w:t xml:space="preserve">Cruce de corrientes de agua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Topografía:</w:t>
      </w:r>
      <w:r>
        <w:t xml:space="preserve"> </w:t>
      </w:r>
      <w:r>
        <w:t xml:space="preserve">Valles profundos requieren viaductos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Geotecnia:</w:t>
      </w:r>
      <w:r>
        <w:t xml:space="preserve"> </w:t>
      </w:r>
      <w:r>
        <w:t xml:space="preserve">Taludes inestables requieren muros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Drenaje:</w:t>
      </w:r>
      <w:r>
        <w:t xml:space="preserve"> </w:t>
      </w:r>
      <w:r>
        <w:t xml:space="preserve">Alcantarillas cada 3.5 km para drenaje transversal</w:t>
      </w:r>
    </w:p>
    <w:bookmarkEnd w:id="15"/>
    <w:bookmarkStart w:id="16" w:name="por-qué-3450000-m³-de-excavación"/>
    <w:p>
      <w:pPr>
        <w:pStyle w:val="Heading3"/>
      </w:pPr>
      <w:r>
        <w:t xml:space="preserve">¿Por qué 3,450,000 m³ de excavación?</w:t>
      </w:r>
    </w:p>
    <w:p>
      <w:pPr>
        <w:pStyle w:val="FirstParagraph"/>
      </w:pPr>
      <w:r>
        <w:rPr>
          <w:b/>
          <w:bCs/>
        </w:rPr>
        <w:t xml:space="preserve">Justificación de Movimiento de Tierras: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de perfiles:</w:t>
      </w:r>
      <w:r>
        <w:t xml:space="preserve"> </w:t>
      </w:r>
      <w:r>
        <w:t xml:space="preserve">Corte y relleno según topografía del terreno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Explanación ferroviaria:</w:t>
      </w:r>
      <w:r>
        <w:t xml:space="preserve"> </w:t>
      </w:r>
      <w:r>
        <w:t xml:space="preserve">Ancho de explanación 12m (2 vías + drenaje)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Pendientes:</w:t>
      </w:r>
      <w:r>
        <w:t xml:space="preserve"> </w:t>
      </w:r>
      <w:r>
        <w:t xml:space="preserve">Máximo 2% según especificaciones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Curvas:</w:t>
      </w:r>
      <w:r>
        <w:t xml:space="preserve"> </w:t>
      </w:r>
      <w:r>
        <w:t xml:space="preserve">Radio mínimo 600m para velocidad 80 km/h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Volumen calculado por perfiles longitudinales</w:t>
      </w:r>
    </w:p>
    <w:bookmarkEnd w:id="16"/>
    <w:bookmarkStart w:id="17" w:name="por-qué-edificaciones-específicas"/>
    <w:p>
      <w:pPr>
        <w:pStyle w:val="Heading3"/>
      </w:pPr>
      <w:r>
        <w:t xml:space="preserve">¿Por qué edificaciones específicas?</w:t>
      </w:r>
    </w:p>
    <w:p>
      <w:pPr>
        <w:pStyle w:val="FirstParagraph"/>
      </w:pPr>
      <w:r>
        <w:rPr>
          <w:b/>
          <w:bCs/>
        </w:rPr>
        <w:t xml:space="preserve">Justificación de Edificaciones:</w:t>
      </w:r>
      <w:r>
        <w:t xml:space="preserve"> </w:t>
      </w:r>
      <w:r>
        <w:t xml:space="preserve">| Edificación | Área | Justificación |</w:t>
      </w:r>
      <w:r>
        <w:t xml:space="preserve"> </w:t>
      </w:r>
      <w:r>
        <w:t xml:space="preserve">|:————|:—–|:————–|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1,100 m² | Centro de control operacional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5 Estaciones ENCE</w:t>
      </w:r>
      <w:r>
        <w:t xml:space="preserve"> </w:t>
      </w:r>
      <w:r>
        <w:t xml:space="preserve">| 200 m² c/u | Estaciones con enclavamientos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4,500 m² | Mantenimiento de material rodante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800 m² | Personal técnico y administrativo |</w:t>
      </w:r>
    </w:p>
    <w:bookmarkEnd w:id="17"/>
    <w:bookmarkStart w:id="18" w:name="por-qué-estándares-nsr-10"/>
    <w:p>
      <w:pPr>
        <w:pStyle w:val="Heading3"/>
      </w:pPr>
      <w:r>
        <w:t xml:space="preserve">¿Por qué estándares NSR-10?</w:t>
      </w:r>
    </w:p>
    <w:p>
      <w:pPr>
        <w:pStyle w:val="FirstParagraph"/>
      </w:pPr>
      <w:r>
        <w:rPr>
          <w:b/>
          <w:bCs/>
        </w:rPr>
        <w:t xml:space="preserve">Justificación Normativa: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Sismo resistencia:</w:t>
      </w:r>
      <w:r>
        <w:t xml:space="preserve"> </w:t>
      </w:r>
      <w:r>
        <w:t xml:space="preserve">Zona sísmica intermedia de Colombia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Vida útil:</w:t>
      </w:r>
      <w:r>
        <w:t xml:space="preserve"> </w:t>
      </w:r>
      <w:r>
        <w:t xml:space="preserve">50 años mínimo según especificaciones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Factor de seguridad 1.5 para cargas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Durabilidad:</w:t>
      </w:r>
      <w:r>
        <w:t xml:space="preserve"> </w:t>
      </w:r>
      <w:r>
        <w:t xml:space="preserve">Concreto con aditivos para ambiente agresivo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Diseño para acceso y reparación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Civil proporciona</w:t>
      </w:r>
      <w:r>
        <w:t xml:space="preserve"> </w:t>
      </w:r>
      <w:r>
        <w:rPr>
          <w:b/>
          <w:bCs/>
        </w:rPr>
        <w:t xml:space="preserve">infraestructura física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ferroviario:</w:t>
      </w:r>
      <w:r>
        <w:t xml:space="preserve"> </w:t>
      </w:r>
      <w:r>
        <w:t xml:space="preserve">Base física para circulación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Obras de arte:</w:t>
      </w:r>
      <w:r>
        <w:t xml:space="preserve"> </w:t>
      </w:r>
      <w:r>
        <w:t xml:space="preserve">Cruce de obstáculos naturales y artificiales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Edificaciones:</w:t>
      </w:r>
      <w:r>
        <w:t xml:space="preserve"> </w:t>
      </w:r>
      <w:r>
        <w:t xml:space="preserve">Instalaciones para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civiles:</w:t>
      </w:r>
      <w:r>
        <w:t xml:space="preserve"> </w:t>
      </w:r>
      <w:r>
        <w:t xml:space="preserve">Drenaje, iluminación, señalización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 física:</w:t>
      </w:r>
      <w:r>
        <w:t xml:space="preserve"> </w:t>
      </w:r>
      <w:r>
        <w:t xml:space="preserve">Sin infraestructura civil no hay ferrocarril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Estructuras sismo resistentes y duraderas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2 vías para tráfico bidireccional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para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Criterios ambientales y eficiencia energética</w:t>
      </w:r>
    </w:p>
    <w:bookmarkEnd w:id="21"/>
    <w:bookmarkStart w:id="22" w:name="cómo-se-integra-con-otras-especialidades"/>
    <w:p>
      <w:pPr>
        <w:pStyle w:val="Heading3"/>
      </w:pPr>
      <w:r>
        <w:t xml:space="preserve">¿Cómo se integra con otras especialidades?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orredor-ferroviario-principal"/>
    <w:p>
      <w:pPr>
        <w:pStyle w:val="Heading3"/>
      </w:pPr>
      <w:r>
        <w:t xml:space="preserve">1. Corredor Ferroviario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circulación de trenes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 principales</w:t>
      </w:r>
      <w:r>
        <w:t xml:space="preserve"> </w:t>
      </w:r>
      <w:r>
        <w:t xml:space="preserve">| 2 vías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Ancho explanación</w:t>
      </w:r>
      <w:r>
        <w:t xml:space="preserve"> </w:t>
      </w:r>
      <w:r>
        <w:t xml:space="preserve">| 12 m | 2 vías + drenaje + servicios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Pendiente máxima</w:t>
      </w:r>
      <w:r>
        <w:t xml:space="preserve"> </w:t>
      </w:r>
      <w:r>
        <w:t xml:space="preserve">| 2% | Según especificaciones ferroviarias |</w:t>
      </w:r>
    </w:p>
    <w:bookmarkEnd w:id="24"/>
    <w:bookmarkStart w:id="25" w:name="obras-de-arte"/>
    <w:p>
      <w:pPr>
        <w:pStyle w:val="Heading3"/>
      </w:pPr>
      <w:r>
        <w:t xml:space="preserve">2. Obras de Arte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Cruce de obstáculos naturales y artificiales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principales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Valles profundos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Cada 3.5 km promedio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Taludes críticos | ⏳ En diseño |</w:t>
      </w:r>
    </w:p>
    <w:bookmarkEnd w:id="25"/>
    <w:bookmarkStart w:id="26" w:name="edificaciones"/>
    <w:p>
      <w:pPr>
        <w:pStyle w:val="Heading3"/>
      </w:pPr>
      <w:r>
        <w:t xml:space="preserve">3. Edificaciones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Instalaciones para operación y mantenimiento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 unidad | La Dorada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ENCE</w:t>
      </w:r>
      <w:r>
        <w:t xml:space="preserve"> </w:t>
      </w:r>
      <w:r>
        <w:t xml:space="preserve">| 5 unidades | Estaciones principales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3 unidades | La Dorada, Chiriguaná, línea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 unidades | CCO y estaciones | ⏳ En construcción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Pendiente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mínimo curvas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con trocha estándar</w:t>
      </w:r>
    </w:p>
    <w:p>
      <w:pPr>
        <w:pStyle w:val="Compact"/>
        <w:numPr>
          <w:ilvl w:val="0"/>
          <w:numId w:val="1003"/>
        </w:numPr>
      </w:pPr>
      <w:r>
        <w:t xml:space="preserve">✅ 2 vías principales operativas</w:t>
      </w:r>
    </w:p>
    <w:p>
      <w:pPr>
        <w:pStyle w:val="Compact"/>
        <w:numPr>
          <w:ilvl w:val="0"/>
          <w:numId w:val="1003"/>
        </w:numPr>
      </w:pPr>
      <w:r>
        <w:t xml:space="preserve">✅ Obras de arte según especificaciones</w:t>
      </w:r>
    </w:p>
    <w:p>
      <w:pPr>
        <w:pStyle w:val="Compact"/>
        <w:numPr>
          <w:ilvl w:val="0"/>
          <w:numId w:val="1003"/>
        </w:numPr>
      </w:pPr>
      <w:r>
        <w:t xml:space="preserve">✅ Edificaciones sismo resistentes</w:t>
      </w:r>
    </w:p>
    <w:p>
      <w:pPr>
        <w:pStyle w:val="Compact"/>
        <w:numPr>
          <w:ilvl w:val="0"/>
          <w:numId w:val="1003"/>
        </w:numPr>
      </w:pPr>
      <w:r>
        <w:t xml:space="preserve">✅ Sistemas de drenaje funcionales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corredor ferroviario se extiende 526.133 km entre La Dorada (Caldas) y Chiriguaná (Cesar), atravesando 5 departamentos con diferentes características topográficas y geológicas.</w:t>
      </w:r>
    </w:p>
    <w:bookmarkEnd w:id="31"/>
    <w:bookmarkStart w:id="32" w:name="Xb6329a5623b2edb37388c6a22f7ab4090e72c58"/>
    <w:p>
      <w:pPr>
        <w:pStyle w:val="Heading3"/>
      </w:pPr>
      <w:r>
        <w:t xml:space="preserve">Tabla de obras principales por departamento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Antioquia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Norte de 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Cesar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civil opera 24/7 proporcionando base física para circulación de trenes, con monitoreo continuo de condiciones estructurales y geotécnicas.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vías y estructuras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Verificación de drenajes y alcantarillas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Inspección de puentes y viaductos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geotécnica de taludes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Evaluación estructural completa</w:t>
      </w:r>
    </w:p>
    <w:bookmarkEnd w:id="35"/>
    <w:bookmarkStart w:id="36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as-especialidades"/>
    <w:p>
      <w:pPr>
        <w:pStyle w:val="Heading2"/>
      </w:pPr>
      <w:r>
        <w:t xml:space="preserve">🔗 INTERFACES CON OTRAS ESPECIALIDADES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 y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sismo resistente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geotécnicas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Suelos 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hidráulicas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Caudales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capacidad de drenaje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Limitaciones por pendientes y curvas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Geología:</w:t>
      </w:r>
      <w:r>
        <w:t xml:space="preserve"> </w:t>
      </w:r>
      <w:r>
        <w:t xml:space="preserve">Condiciones del suelo y roca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Hidrología:</w:t>
      </w:r>
      <w:r>
        <w:t xml:space="preserve"> </w:t>
      </w:r>
      <w:r>
        <w:t xml:space="preserve">Caudales de ríos y quebradas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Acceso:</w:t>
      </w:r>
      <w:r>
        <w:t xml:space="preserve"> </w:t>
      </w:r>
      <w:r>
        <w:t xml:space="preserve">Dificultad de acceso en zonas remotas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Restricciones por licencias ambientales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Autorización para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geotécnicos:</w:t>
      </w:r>
      <w:r>
        <w:t xml:space="preserve"> </w:t>
      </w:r>
      <w:r>
        <w:t xml:space="preserve">Condiciones del suelo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hidrológicos:</w:t>
      </w:r>
      <w:r>
        <w:t xml:space="preserve"> </w:t>
      </w:r>
      <w:r>
        <w:t xml:space="preserve">Caudales de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Mano de obra:</w:t>
      </w:r>
      <w:r>
        <w:t xml:space="preserve"> </w:t>
      </w:r>
      <w:r>
        <w:t xml:space="preserve">Personal especializado en construcción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geotécnicas adversas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 detallados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Eventos hidrológicos extremos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 probabilístico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a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Infraestructura ferroviaria completa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Obra civil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de obras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Gestión predial para infraestructura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Obra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Obras civiles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Infraestructura civil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ESPECIALIDAD_01_Ingenieria_Civil_Master.md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IV.1_Especificaciones_Basicas_Civil_v5.0.md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VII.1.1_Matriz_Normatividad_Civil.md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VII. Soporte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5" w:name="decisiones-tecnicas-aplicadas"/>
    <w:p>
      <w:pPr>
        <w:pStyle w:val="Heading2"/>
      </w:pPr>
      <w:r>
        <w:t xml:space="preserve">📋 DECISIONES TECNICAS APLICADAS</w:t>
      </w:r>
    </w:p>
    <w:bookmarkStart w:id="54" w:name="obras-civiles-actualizadas"/>
    <w:p>
      <w:pPr>
        <w:pStyle w:val="Heading3"/>
      </w:pPr>
      <w:r>
        <w:t xml:space="preserve">Obras civiles actualizadas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ESPECIALIDAD_01_Ingenieria_Civil_Master.md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2025-10-10T16:41:46Z</dcterms:created>
  <dcterms:modified xsi:type="dcterms:W3CDTF">2025-10-10T16:41:46Z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