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sistema_03_its_y_seguridad_ejecutivo"/>
    <w:p>
      <w:pPr>
        <w:pStyle w:val="Heading1"/>
      </w:pPr>
      <w:r>
        <w:t xml:space="preserve">SISTEMA_03_ITS_y_Seguridad_EJECUTIVO</w:t>
      </w:r>
    </w:p>
    <w:bookmarkStart w:id="9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Este documento consolida la ingenieria de detalle del sistema.</w:t>
      </w:r>
    </w:p>
    <w:bookmarkEnd w:id="9"/>
    <w:bookmarkStart w:id="10" w:name="fuentes-de-informacion"/>
    <w:p>
      <w:pPr>
        <w:pStyle w:val="Heading2"/>
      </w:pPr>
      <w:r>
        <w:t xml:space="preserve">2. FUENTES DE INFORMACION</w:t>
      </w:r>
    </w:p>
    <w:bookmarkEnd w:id="10"/>
    <w:bookmarkStart w:id="11" w:name="decisiones-tecnicas-aplicadas"/>
    <w:p>
      <w:pPr>
        <w:pStyle w:val="Heading2"/>
      </w:pPr>
      <w:r>
        <w:t xml:space="preserve">3. DECISIONES TECNICAS APLICADAS</w:t>
      </w:r>
    </w:p>
    <w:bookmarkEnd w:id="11"/>
    <w:bookmarkStart w:id="12" w:name="contenido-consolidado"/>
    <w:p>
      <w:pPr>
        <w:pStyle w:val="Heading2"/>
      </w:pPr>
      <w:r>
        <w:t xml:space="preserve">4. CONTENIDO CONSOLIDADO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2026-01-21T19:11:47Z</dcterms:created>
  <dcterms:modified xsi:type="dcterms:W3CDTF">2026-01-21T19:11:47Z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