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1798943255004c80d1dbd44d21bd209b7a19e8b"/>
    <w:p>
      <w:pPr>
        <w:pStyle w:val="Heading1"/>
      </w:pPr>
      <w:r>
        <w:t xml:space="preserve">Propuesta: inspección a nivel de suelo o en altura, y auditoría de lo hecho</w:t>
      </w:r>
    </w:p>
    <w:p>
      <w:pPr>
        <w:pStyle w:val="FirstParagraph"/>
      </w:pPr>
      <w:r>
        <w:rPr>
          <w:b/>
          <w:bCs/>
        </w:rPr>
        <w:t xml:space="preserve">Para revisión funcional. 22-ago-2026.</w:t>
      </w:r>
    </w:p>
    <w:p>
      <w:pPr>
        <w:pStyle w:val="BodyText"/>
      </w:pPr>
      <w:r>
        <w:t xml:space="preserve">Este documento no propone una mejora estética. Propone arreglar tres cosas que hoy hacen que</w:t>
      </w:r>
      <w:r>
        <w:t xml:space="preserve"> </w:t>
      </w:r>
      <w:r>
        <w:rPr>
          <w:b/>
          <w:bCs/>
        </w:rPr>
        <w:t xml:space="preserve">una inspección no deje constancia de nada</w:t>
      </w:r>
      <w:r>
        <w:t xml:space="preserve">, y una de ellas puede hacer que la constancia sea</w:t>
      </w:r>
      <w:r>
        <w:t xml:space="preserve"> </w:t>
      </w:r>
      <w:r>
        <w:t xml:space="preserve">directamente falsa.</w:t>
      </w:r>
    </w:p>
    <w:p>
      <w:r>
        <w:pict>
          <v:rect style="width:0;height:1.5pt" o:hralign="center" o:hrstd="t" o:hr="t"/>
        </w:pict>
      </w:r>
    </w:p>
    <w:bookmarkStart w:id="12" w:name="X401802712f037eba1be98acef06723254a2f4b9"/>
    <w:p>
      <w:pPr>
        <w:pStyle w:val="Heading2"/>
      </w:pPr>
      <w:r>
        <w:t xml:space="preserve">1. Qué hay hoy, medido</w:t>
      </w:r>
    </w:p>
    <w:p>
      <w:pPr>
        <w:pStyle w:val="FirstParagraph"/>
      </w:pPr>
      <w:r>
        <w:t xml:space="preserve">Antes de proponer, lo que existe de verdad. Comprobado leyendo el código de la app, no el</w:t>
      </w:r>
      <w:r>
        <w:t xml:space="preserve"> </w:t>
      </w:r>
      <w:r>
        <w:t xml:space="preserve">emulador ni la documentación.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En la app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Telemetría de batería 12 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Funciona.</w:t>
            </w:r>
            <w:r>
              <w:t xml:space="preserve"> </w:t>
            </w:r>
            <w:r>
              <w:t xml:space="preserve">Canal</w:t>
            </w:r>
            <w:r>
              <w:t xml:space="preserve"> </w:t>
            </w:r>
            <w:r>
              <w:rPr>
                <w:rStyle w:val="VerbatimChar"/>
              </w:rPr>
              <w:t xml:space="preserve">AN1</w:t>
            </w:r>
            <w:r>
              <w:t xml:space="preserve">, factor 6 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Contador de cortes de energía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Funciona, persiste en EEPROM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de pila RTC</w:t>
            </w:r>
            <w:r>
              <w:t xml:space="preserve"> </w:t>
            </w:r>
            <w:r>
              <w:rPr>
                <w:rStyle w:val="VerbatimChar"/>
              </w:rPr>
              <w:t xml:space="preserve">CR2032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Funciona, por desfase horario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/ ubicación por el aire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Funciona, y se guarda por MAC en el teléfono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la placa, 4 franjas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Nuevo, con confirmación previa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Receso escolar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foco de 2 minutos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el acta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Menú de compartir de Android — WhatsApp, correo, Drive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 de mantenimiento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Decorativo</w:t>
            </w:r>
            <w:r>
              <w:t xml:space="preserve"> </w:t>
            </w:r>
            <w:r>
              <w:t xml:space="preserve">— ver 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suelo / altura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existe en la app</w:t>
            </w:r>
            <w:r>
              <w:t xml:space="preserve"> </w:t>
            </w:r>
            <w:r>
              <w:t xml:space="preserve">— ver 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Historial de inspecciones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 guarda nada</w:t>
            </w:r>
            <w:r>
              <w:t xml:space="preserve"> </w:t>
            </w:r>
            <w:r>
              <w:t xml:space="preserve">— ver 1.3</w:t>
            </w:r>
          </w:p>
        </w:tc>
      </w:tr>
    </w:tbl>
    <w:bookmarkStart w:id="9" w:name="X2b5d370eba2cf634d4c7ccb1c6333c0d5a64e04"/>
    <w:p>
      <w:pPr>
        <w:pStyle w:val="Heading3"/>
      </w:pPr>
      <w:r>
        <w:t xml:space="preserve">1.1 El checklist no está conectado</w:t>
      </w:r>
    </w:p>
    <w:p>
      <w:pPr>
        <w:pStyle w:val="FirstParagraph"/>
      </w:pPr>
      <w:r>
        <w:t xml:space="preserve">Las cuatro casillas existen en la pantalla (</w:t>
      </w:r>
      <w:r>
        <w:rPr>
          <w:rStyle w:val="VerbatimChar"/>
        </w:rPr>
        <w:t xml:space="preserve">idChkPanelSolar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idChkPilaRTC</w:t>
      </w:r>
      <w:r>
        <w:t xml:space="preserve">,</w:t>
      </w:r>
      <w:r>
        <w:t xml:space="preserve"> </w:t>
      </w:r>
      <w:r>
        <w:rPr>
          <w:rStyle w:val="VerbatimChar"/>
        </w:rPr>
        <w:t xml:space="preserve">idChkBorneras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idChkTestLuz</w:t>
      </w:r>
      <w:r>
        <w:t xml:space="preserve">) pero</w:t>
      </w:r>
      <w:r>
        <w:t xml:space="preserve"> </w:t>
      </w:r>
      <w:r>
        <w:rPr>
          <w:b/>
          <w:bCs/>
        </w:rPr>
        <w:t xml:space="preserve">ninguna está enlazada al código</w:t>
      </w:r>
      <w:r>
        <w:t xml:space="preserve">: cero llamadas a</w:t>
      </w:r>
      <w:r>
        <w:t xml:space="preserve"> </w:t>
      </w:r>
      <w:r>
        <w:rPr>
          <w:rStyle w:val="VerbatimChar"/>
        </w:rPr>
        <w:t xml:space="preserve">findViewById</w:t>
      </w:r>
      <w:r>
        <w:t xml:space="preserve"> </w:t>
      </w:r>
      <w:r>
        <w:t xml:space="preserve">sobre</w:t>
      </w:r>
      <w:r>
        <w:t xml:space="preserve"> </w:t>
      </w:r>
      <w:r>
        <w:t xml:space="preserve">ellas, y no aparecen en el acta que se exporta.</w:t>
      </w:r>
    </w:p>
    <w:p>
      <w:pPr>
        <w:pStyle w:val="BodyText"/>
      </w:pPr>
      <w:r>
        <w:t xml:space="preserve">El técnico las marca, ve que quedan marcadas, y</w:t>
      </w:r>
      <w:r>
        <w:t xml:space="preserve"> </w:t>
      </w:r>
      <w:r>
        <w:rPr>
          <w:b/>
          <w:bCs/>
        </w:rPr>
        <w:t xml:space="preserve">no llegan a ningún sitio</w:t>
      </w:r>
      <w:r>
        <w:t xml:space="preserve">. El acta que se</w:t>
      </w:r>
      <w:r>
        <w:t xml:space="preserve"> </w:t>
      </w:r>
      <w:r>
        <w:t xml:space="preserve">envía a soporte no dice qué se revisó.</w:t>
      </w:r>
    </w:p>
    <w:bookmarkEnd w:id="9"/>
    <w:bookmarkStart w:id="10" w:name="Xcc280d738db096eed84b1916a50dd3373c178b2"/>
    <w:p>
      <w:pPr>
        <w:pStyle w:val="Heading3"/>
      </w:pPr>
      <w:r>
        <w:t xml:space="preserve">1.2 El selector suelo / altura solo existe en el emulador</w:t>
      </w:r>
    </w:p>
    <w:p>
      <w:pPr>
        <w:pStyle w:val="FirstParagraph"/>
      </w:pPr>
      <w:r>
        <w:t xml:space="preserve">Está en</w:t>
      </w:r>
      <w:r>
        <w:t xml:space="preserve"> </w:t>
      </w:r>
      <w:r>
        <w:rPr>
          <w:rStyle w:val="VerbatimChar"/>
        </w:rPr>
        <w:t xml:space="preserve">4 Simulador/emulador_app/index.html:407</w:t>
      </w:r>
      <w:r>
        <w:t xml:space="preserve">. El commit que lo anunció —</w:t>
      </w:r>
      <w:r>
        <w:rPr>
          <w:rStyle w:val="VerbatimChar"/>
        </w:rPr>
        <w:t xml:space="preserve">ff40a2c</w:t>
      </w:r>
      <w:r>
        <w:t xml:space="preserve">,</w:t>
      </w:r>
      <w:r>
        <w:t xml:space="preserve"> </w:t>
      </w:r>
      <w:r>
        <w:rPr>
          <w:i/>
          <w:iCs/>
        </w:rPr>
        <w:t xml:space="preserve">«añadir</w:t>
      </w:r>
      <w:r>
        <w:rPr>
          <w:i/>
          <w:iCs/>
        </w:rPr>
        <w:t xml:space="preserve"> </w:t>
      </w:r>
      <w:r>
        <w:rPr>
          <w:i/>
          <w:iCs/>
        </w:rPr>
        <w:t xml:space="preserve">selector de tipo de inspección (Suelo sin subir vs Poste con escalera)»</w:t>
      </w:r>
      <w:r>
        <w:t xml:space="preserve">—</w:t>
      </w:r>
      <w:r>
        <w:t xml:space="preserve"> </w:t>
      </w:r>
      <w:r>
        <w:rPr>
          <w:b/>
          <w:bCs/>
        </w:rPr>
        <w:t xml:space="preserve">tocó un único</w:t>
      </w:r>
      <w:r>
        <w:rPr>
          <w:b/>
          <w:bCs/>
        </w:rPr>
        <w:t xml:space="preserve"> </w:t>
      </w:r>
      <w:r>
        <w:rPr>
          <w:b/>
          <w:bCs/>
        </w:rPr>
        <w:t xml:space="preserve">fichero, el del emulador</w:t>
      </w:r>
      <w:r>
        <w:t xml:space="preserve">. En el APK, la palabra «escalera» no aparece.</w:t>
      </w:r>
    </w:p>
    <w:bookmarkEnd w:id="10"/>
    <w:bookmarkStart w:id="11" w:name="Xd949ebdd8e785c97aa8db7f1995dcfaae8c5bfd"/>
    <w:p>
      <w:pPr>
        <w:pStyle w:val="Heading3"/>
      </w:pPr>
      <w:r>
        <w:t xml:space="preserve">1.3 No hay historial</w:t>
      </w:r>
    </w:p>
    <w:p>
      <w:pPr>
        <w:pStyle w:val="FirstParagraph"/>
      </w:pPr>
      <w:r>
        <w:t xml:space="preserve">Lo único que la app guarda es el</w:t>
      </w:r>
      <w:r>
        <w:t xml:space="preserve"> </w:t>
      </w:r>
      <w:r>
        <w:rPr>
          <w:b/>
          <w:bCs/>
        </w:rPr>
        <w:t xml:space="preserve">nombre de la baliza por dirección MAC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SharedPreferences("BalizasDB")</w:t>
      </w:r>
      <w:r>
        <w:t xml:space="preserve">). El resto vive en la pantalla y muere al cerrar la app.</w:t>
      </w:r>
    </w:p>
    <w:p>
      <w:pPr>
        <w:pStyle w:val="BodyText"/>
      </w:pPr>
      <w:r>
        <w:rPr>
          <w:b/>
          <w:bCs/>
        </w:rPr>
        <w:t xml:space="preserve">Consecuencia para auditoría:</w:t>
      </w:r>
      <w:r>
        <w:t xml:space="preserve"> </w:t>
      </w:r>
      <w:r>
        <w:t xml:space="preserve">hoy no se puede auditar. No hay registro de quién inspeccionó,</w:t>
      </w:r>
      <w:r>
        <w:t xml:space="preserve"> </w:t>
      </w:r>
      <w:r>
        <w:t xml:space="preserve">cuándo, ni qué comprobó. La única traza es un mensaje de WhatsApp que alguien haya conservado —</w:t>
      </w:r>
      <w:r>
        <w:t xml:space="preserve"> </w:t>
      </w:r>
      <w:r>
        <w:t xml:space="preserve">y eso no se puede consultar por señal ni por fecha.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17493bf831961cd2895c8633ba63c52c5dc041b"/>
    <w:p>
      <w:pPr>
        <w:pStyle w:val="Heading2"/>
      </w:pPr>
      <w:r>
        <w:t xml:space="preserve">2. Por qué el tipo de inspección no es un detalle</w:t>
      </w:r>
    </w:p>
    <w:p>
      <w:pPr>
        <w:pStyle w:val="FirstParagraph"/>
      </w:pPr>
      <w:r>
        <w:t xml:space="preserve">Es lo que decide</w:t>
      </w:r>
      <w:r>
        <w:t xml:space="preserve"> </w:t>
      </w:r>
      <w:r>
        <w:rPr>
          <w:b/>
          <w:bCs/>
        </w:rPr>
        <w:t xml:space="preserve">qué se puede verificar honestamente</w:t>
      </w:r>
      <w:r>
        <w:t xml:space="preserve">.</w:t>
      </w:r>
    </w:p>
    <w:p>
      <w:pPr>
        <w:pStyle w:val="BodyText"/>
      </w:pPr>
      <w:r>
        <w:t xml:space="preserve">Una inspección desde el suelo se hace con el teléfono, sin tocar el equipo. Todo lo que se</w:t>
      </w:r>
      <w:r>
        <w:t xml:space="preserve"> </w:t>
      </w:r>
      <w:r>
        <w:t xml:space="preserve">comprueba llega por Bluetooth: la hora, el horario grabado, la tensión de la batería, los cortes</w:t>
      </w:r>
      <w:r>
        <w:t xml:space="preserve"> </w:t>
      </w:r>
      <w:r>
        <w:t xml:space="preserve">registrados, y el destello —que se ve desde abajo—.</w:t>
      </w:r>
    </w:p>
    <w:p>
      <w:pPr>
        <w:pStyle w:val="BodyText"/>
      </w:pPr>
      <w:r>
        <w:t xml:space="preserve">Subir al poste es</w:t>
      </w:r>
      <w:r>
        <w:t xml:space="preserve"> </w:t>
      </w:r>
      <w:r>
        <w:rPr>
          <w:b/>
          <w:bCs/>
        </w:rPr>
        <w:t xml:space="preserve">otro trabajo</w:t>
      </w:r>
      <w:r>
        <w:t xml:space="preserve">: escalera o canasta, normalmente dos personas, con su equipo</w:t>
      </w:r>
      <w:r>
        <w:t xml:space="preserve"> </w:t>
      </w:r>
      <w:r>
        <w:t xml:space="preserve">de protección. Ahí es donde se limpia el panel, se revisa el fusible, se aprietan las borneras y</w:t>
      </w:r>
      <w:r>
        <w:t xml:space="preserve"> </w:t>
      </w:r>
      <w:r>
        <w:t xml:space="preserve">se cambia la pila.</w:t>
      </w:r>
    </w:p>
    <w:p>
      <w:pPr>
        <w:pStyle w:val="BlockText"/>
      </w:pPr>
      <w:r>
        <w:rPr>
          <w:b/>
          <w:bCs/>
        </w:rPr>
        <w:t xml:space="preserve">El problema del checklist actual es que mezcla los dos.</w:t>
      </w:r>
      <w:r>
        <w:t xml:space="preserve"> </w:t>
      </w:r>
      <w:r>
        <w:t xml:space="preserve">«Panel solar limpio y fusible 12V</w:t>
      </w:r>
      <w:r>
        <w:t xml:space="preserve"> </w:t>
      </w:r>
      <w:r>
        <w:t xml:space="preserve">verificado»</w:t>
      </w:r>
      <w:r>
        <w:t xml:space="preserve"> </w:t>
      </w:r>
      <w:r>
        <w:rPr>
          <w:b/>
          <w:bCs/>
        </w:rPr>
        <w:t xml:space="preserve">no se puede hacer desde el suelo</w:t>
      </w:r>
      <w:r>
        <w:t xml:space="preserve">, pero la casilla está ahí y se puede marcar.</w:t>
      </w:r>
      <w:r>
        <w:t xml:space="preserve"> </w:t>
      </w:r>
      <w:r>
        <w:t xml:space="preserve">Un checklist que permite afirmar lo que no se ha comprobado es peor que no tener checklist:</w:t>
      </w:r>
      <w:r>
        <w:t xml:space="preserve"> </w:t>
      </w:r>
      <w:r>
        <w:t xml:space="preserve">convierte una revisión incompleta en un documento que dice que fue completa.</w:t>
      </w:r>
    </w:p>
    <w:p>
      <w:r>
        <w:pict>
          <v:rect style="width:0;height:1.5pt" o:hralign="center" o:hrstd="t" o:hr="t"/>
        </w:pict>
      </w:r>
    </w:p>
    <w:bookmarkEnd w:id="13"/>
    <w:bookmarkStart w:id="15" w:name="X418992597f8a8738816d57fd0471bb2699ad0cd"/>
    <w:p>
      <w:pPr>
        <w:pStyle w:val="Heading2"/>
      </w:pPr>
      <w:r>
        <w:t xml:space="preserve">3. La pantalla completa</w:t>
      </w:r>
    </w:p>
    <w:p>
      <w:pPr>
        <w:pStyle w:val="FirstParagraph"/>
      </w:pPr>
      <w:r>
        <w:t xml:space="preserve">La jerarquía de abajo viene de la propuesta de diseño en circulación, y</w:t>
      </w:r>
      <w:r>
        <w:t xml:space="preserve"> </w:t>
      </w:r>
      <w:r>
        <w:rPr>
          <w:b/>
          <w:bCs/>
        </w:rPr>
        <w:t xml:space="preserve">se acepta tal cual</w:t>
      </w:r>
      <w:r>
        <w:t xml:space="preserve">:</w:t>
      </w:r>
      <w:r>
        <w:t xml:space="preserve"> </w:t>
      </w:r>
      <w:r>
        <w:t xml:space="preserve">coincide con lo que la app ya hace y con el orden en que el técnico trabaja. Lo único que cambia</w:t>
      </w:r>
      <w:r>
        <w:t xml:space="preserve"> </w:t>
      </w:r>
      <w:r>
        <w:t xml:space="preserve">es la tarjeta 6, por lo dicho en el apartado 2.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IT VIAL 30 (v3.4)          [DISPOSITIVO]   [LEER]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CONSOLA DE TELEMETRIA   (fija arriba, monoespaciada)      │</w:t>
      </w:r>
      <w:r>
        <w:br/>
      </w:r>
      <w:r>
        <w:rPr>
          <w:rStyle w:val="VerbatimChar"/>
        </w:rPr>
        <w:t xml:space="preserve">│    FW 3.4 · RTC 12:43:02 · Bat 12.6V · Cortes 2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IDENTIFICADOR DE LA SEÑAL (OTA)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AUTODIAGNOSTICO Y SALUD ENERGETICA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HORARIO DE ESTA PLACA        &lt;-- la funcion principal     │</w:t>
      </w:r>
      <w:r>
        <w:br/>
      </w:r>
      <w:r>
        <w:rPr>
          <w:rStyle w:val="VerbatimChar"/>
        </w:rPr>
        <w:t xml:space="preserve">│    4 franjas · dias · GRABAR · RECESO · REANUDAR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PRUEBA DE FOCO (2 min) con cuenta atras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6. MANTENIMIENTO, CHECKLIST Y ACTA    &lt;-- lo que se propone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7. CONFIGURACION MANUAL AVANZADA (alarmas 1 a 5)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Los criterios de campo también se comparten y ya están medidos en la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comprobar_ui.py</w:t>
      </w:r>
      <w:r>
        <w:t xml:space="preserve">): contraste WCAG, texto de 13sp o más, áreas táctiles de 48dp o más.</w:t>
      </w:r>
      <w:r>
        <w:t xml:space="preserve"> </w:t>
      </w:r>
      <w:r>
        <w:rPr>
          <w:b/>
          <w:bCs/>
        </w:rPr>
        <w:t xml:space="preserve">Los tres pasan.</w:t>
      </w:r>
    </w:p>
    <w:bookmarkStart w:id="14" w:name="Xef24aeda69e9007758e553062356e73df6644bb"/>
    <w:p>
      <w:pPr>
        <w:pStyle w:val="Heading3"/>
      </w:pPr>
      <w:r>
        <w:t xml:space="preserve">3.0 Tres afirmaciones de esa propuesta que no se sostienen</w:t>
      </w:r>
    </w:p>
    <w:p>
      <w:pPr>
        <w:pStyle w:val="FirstParagraph"/>
      </w:pPr>
      <w:r>
        <w:t xml:space="preserve">No es reproche: es que si se dan por buenas, se planifica sobre algo que no existe.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«El certificado incluye el checklist de inspección»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lo incluye.</w:t>
            </w:r>
            <w:r>
              <w:t xml:space="preserve"> </w:t>
            </w:r>
            <w:r>
              <w:t xml:space="preserve">El acta lleva telemetría, horarios y la caja negra UART. Ni una casilla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«Nombre del Colegio / Ubicación GPS»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 hay GPS.</w:t>
            </w:r>
            <w:r>
              <w:t xml:space="preserve"> </w:t>
            </w:r>
            <w:r>
              <w:t xml:space="preserve">La app declara permisos de ubicación, pero son los que Android exige para</w:t>
            </w:r>
            <w:r>
              <w:t xml:space="preserve"> </w:t>
            </w:r>
            <w:r>
              <w:rPr>
                <w:b/>
                <w:bCs/>
              </w:rPr>
              <w:t xml:space="preserve">buscar por Bluetooth</w:t>
            </w:r>
            <w:r>
              <w:t xml:space="preserve">; no hay una sola línea que lea la posición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«Checklist: Panel y Fusible 12V, Borneras…»</w:t>
            </w:r>
            <w:r>
              <w:t xml:space="preserve"> </w:t>
            </w:r>
            <w:r>
              <w:t xml:space="preserve">como lista única</w:t>
            </w:r>
          </w:p>
        </w:tc>
        <w:tc>
          <w:tcPr/>
          <w:p>
            <w:pPr>
              <w:pStyle w:val="Compact"/>
            </w:pPr>
            <w:r>
              <w:t xml:space="preserve">⚠️ Es justo el problema del apartado 2: mezcla lo que se ve desde el suelo con lo que exige subir</w:t>
            </w:r>
          </w:p>
        </w:tc>
      </w:tr>
    </w:tbl>
    <w:p>
      <w:pPr>
        <w:pStyle w:val="BodyText"/>
      </w:pPr>
      <w:r>
        <w:t xml:space="preserve">Lo que sí es cierto y conviene reconocer:</w:t>
      </w:r>
      <w:r>
        <w:t xml:space="preserve"> </w:t>
      </w:r>
      <w:r>
        <w:rPr>
          <w:rStyle w:val="VerbatimChar"/>
          <w:b/>
          <w:bCs/>
        </w:rPr>
        <w:t xml:space="preserve">FW 3.4</w:t>
      </w:r>
      <w:r>
        <w:rPr>
          <w:b/>
          <w:bCs/>
        </w:rPr>
        <w:t xml:space="preserve"> </w:t>
      </w:r>
      <w:r>
        <w:rPr>
          <w:b/>
          <w:bCs/>
        </w:rPr>
        <w:t xml:space="preserve">ya aparece en la consola</w:t>
      </w:r>
      <w:r>
        <w:t xml:space="preserve"> </w:t>
      </w:r>
      <w:r>
        <w:t xml:space="preserve">— se añadió hoy al</w:t>
      </w:r>
      <w:r>
        <w:t xml:space="preserve"> </w:t>
      </w:r>
      <w:r>
        <w:t xml:space="preserve">firmware, y antes ninguna baliza sabía decir qué versión llevaba.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X8d70628e09eaf51a7198de59ddb672f5aedd65a"/>
    <w:p>
      <w:pPr>
        <w:pStyle w:val="Heading2"/>
      </w:pPr>
      <w:r>
        <w:t xml:space="preserve">4. La propuesta</w:t>
      </w:r>
    </w:p>
    <w:bookmarkStart w:id="16" w:name="X5f2a84750cd925e27d4f0ee670c3d55e0158ea1"/>
    <w:p>
      <w:pPr>
        <w:pStyle w:val="Heading3"/>
      </w:pPr>
      <w:r>
        <w:t xml:space="preserve">4.1 Lo primero que se elige, y manda sobre el resto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TIPO DE INSPECCIÓN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┌──────────────────────┬─────────────────────────┐│</w:t>
      </w:r>
      <w:r>
        <w:br/>
      </w:r>
      <w:r>
        <w:rPr>
          <w:rStyle w:val="VerbatimChar"/>
        </w:rPr>
        <w:t xml:space="preserve">│  │  A NIVEL DE SUELO    │   EN ALTURA (poste)     ││</w:t>
      </w:r>
      <w:r>
        <w:br/>
      </w:r>
      <w:r>
        <w:rPr>
          <w:rStyle w:val="VerbatimChar"/>
        </w:rPr>
        <w:t xml:space="preserve">│  │  (sin subir)         │   escalera o canasta    ││</w:t>
      </w:r>
      <w:r>
        <w:br/>
      </w:r>
      <w:r>
        <w:rPr>
          <w:rStyle w:val="VerbatimChar"/>
        </w:rPr>
        <w:t xml:space="preserve">│  └──────────────────────┴─────────────────────────┘│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Un control de dos posiciones, grande, arriba de la tarjeta de mantenimiento. No es un</w:t>
      </w:r>
      <w:r>
        <w:t xml:space="preserve"> </w:t>
      </w:r>
      <w:r>
        <w:t xml:space="preserve">desplegable escondido: es lo primero que se toca y cambia lo que se ve debajo.</w:t>
      </w:r>
    </w:p>
    <w:bookmarkEnd w:id="16"/>
    <w:bookmarkStart w:id="23" w:name="Xc88588a0713494f9e74d7694188712e244b281c"/>
    <w:p>
      <w:pPr>
        <w:pStyle w:val="Heading3"/>
      </w:pPr>
      <w:r>
        <w:t xml:space="preserve">4.2 El checklist cambia con la elección</w:t>
      </w:r>
    </w:p>
    <w:p>
      <w:pPr>
        <w:pStyle w:val="FirstParagraph"/>
      </w:pPr>
      <w:r>
        <w:drawing>
          <wp:inline>
            <wp:extent cx="5334000" cy="6934200"/>
            <wp:effectExtent b="0" l="0" r="0" t="0"/>
            <wp:docPr descr="Figura A: Inspección a nivel de suelo. Solo se muestran los seis puntos verificables sin subir, y el aviso enumera lo que queda pendiente." title="" id="18" name="Picture"/>
            <a:graphic>
              <a:graphicData uri="http://schemas.openxmlformats.org/drawingml/2006/picture">
                <pic:pic>
                  <pic:nvPicPr>
                    <pic:cNvPr descr="img/propuesta_mant_suel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021417"/>
            <wp:effectExtent b="0" l="0" r="0" t="0"/>
            <wp:docPr descr="Figura B: Inspección en altura. Aparecen además los seis puntos físicos, que en la modalidad anterior ni siquiera estaban en pantalla." title="" id="21" name="Picture"/>
            <a:graphic>
              <a:graphicData uri="http://schemas.openxmlformats.org/drawingml/2006/picture">
                <pic:pic>
                  <pic:nvPicPr>
                    <pic:cNvPr descr="img/propuesta_mant_altur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2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 nivel de suelo</w:t>
      </w:r>
      <w:r>
        <w:t xml:space="preserve"> </w:t>
      </w:r>
      <w:r>
        <w:t xml:space="preserve">— el estado físico va primero, porque es lo que mira una interventoría</w:t>
      </w:r>
      <w:r>
        <w:t xml:space="preserve"> </w:t>
      </w:r>
      <w:r>
        <w:t xml:space="preserve">antes que nada, y</w:t>
      </w:r>
      <w:r>
        <w:t xml:space="preserve"> </w:t>
      </w:r>
      <w:r>
        <w:rPr>
          <w:b/>
          <w:bCs/>
        </w:rPr>
        <w:t xml:space="preserve">casi todo él se ve desde abajo</w:t>
      </w:r>
      <w:r>
        <w:t xml:space="preserve">: una señal existe para leerse desde la vía.</w:t>
      </w:r>
    </w:p>
    <w:p>
      <w:pPr>
        <w:pStyle w:val="SourceCode"/>
      </w:pPr>
      <w:r>
        <w:rPr>
          <w:rStyle w:val="VerbatimChar"/>
        </w:rPr>
        <w:t xml:space="preserve">ESTADO FISICO</w:t>
      </w:r>
      <w:r>
        <w:br/>
      </w:r>
      <w:r>
        <w:rPr>
          <w:rStyle w:val="VerbatimChar"/>
        </w:rPr>
        <w:t xml:space="preserve">☐ 1. Lámina reflectiva limpia, sin grafiti ni golpes</w:t>
      </w:r>
      <w:r>
        <w:br/>
      </w:r>
      <w:r>
        <w:rPr>
          <w:rStyle w:val="VerbatimChar"/>
        </w:rPr>
        <w:t xml:space="preserve">☐ 2. Placa del horario legible y bien sujeta</w:t>
      </w:r>
      <w:r>
        <w:br/>
      </w:r>
      <w:r>
        <w:rPr>
          <w:rStyle w:val="VerbatimChar"/>
        </w:rPr>
        <w:t xml:space="preserve">☐ 3. Señal sin obstrucción (ramas, vegetación, avisos)</w:t>
      </w:r>
      <w:r>
        <w:br/>
      </w:r>
      <w:r>
        <w:rPr>
          <w:rStyle w:val="VerbatimChar"/>
        </w:rPr>
        <w:t xml:space="preserve">☐ 4. Poste vertical y sin daño visible en la base</w:t>
      </w:r>
      <w:r>
        <w:br/>
      </w:r>
      <w:r>
        <w:br/>
      </w:r>
      <w:r>
        <w:rPr>
          <w:rStyle w:val="VerbatimChar"/>
        </w:rPr>
        <w:t xml:space="preserve">OPERACION (por Bluetooth y a la vista)</w:t>
      </w:r>
      <w:r>
        <w:br/>
      </w:r>
      <w:r>
        <w:rPr>
          <w:rStyle w:val="VerbatimChar"/>
        </w:rPr>
        <w:t xml:space="preserve">☐ 5. Hora del equipo coincide con la del teléfono</w:t>
      </w:r>
      <w:r>
        <w:br/>
      </w:r>
      <w:r>
        <w:rPr>
          <w:rStyle w:val="VerbatimChar"/>
        </w:rPr>
        <w:t xml:space="preserve">☐ 6. Horario grabado coincide con la placa atornillada</w:t>
      </w:r>
      <w:r>
        <w:br/>
      </w:r>
      <w:r>
        <w:rPr>
          <w:rStyle w:val="VerbatimChar"/>
        </w:rPr>
        <w:t xml:space="preserve">☐ 7. Tensión de batería dentro de rango        [ 12.6 V ]</w:t>
      </w:r>
      <w:r>
        <w:br/>
      </w:r>
      <w:r>
        <w:rPr>
          <w:rStyle w:val="VerbatimChar"/>
        </w:rPr>
        <w:t xml:space="preserve">☐ 8. Sin cortes de energía nuevos              [ 2 cortes ]</w:t>
      </w:r>
      <w:r>
        <w:br/>
      </w:r>
      <w:r>
        <w:rPr>
          <w:rStyle w:val="VerbatimChar"/>
        </w:rPr>
        <w:t xml:space="preserve">☐ 9. Destello verificado con la prueba de 2 minutos</w:t>
      </w:r>
    </w:p>
    <w:p>
      <w:pPr>
        <w:pStyle w:val="FirstParagraph"/>
      </w:pPr>
      <w:r>
        <w:rPr>
          <w:b/>
          <w:bCs/>
        </w:rPr>
        <w:t xml:space="preserve">En altura</w:t>
      </w:r>
      <w:r>
        <w:t xml:space="preserve"> </w:t>
      </w:r>
      <w:r>
        <w:t xml:space="preserve">— los nueve anteriores,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lo que solo se alcanza subiendo:</w:t>
      </w:r>
    </w:p>
    <w:p>
      <w:pPr>
        <w:pStyle w:val="SourceCode"/>
      </w:pPr>
      <w:r>
        <w:rPr>
          <w:rStyle w:val="VerbatimChar"/>
        </w:rPr>
        <w:t xml:space="preserve">☐ 10. Herrajes y abrazaderas apretados al poste</w:t>
      </w:r>
      <w:r>
        <w:br/>
      </w:r>
      <w:r>
        <w:rPr>
          <w:rStyle w:val="VerbatimChar"/>
        </w:rPr>
        <w:t xml:space="preserve">☐ 11. Gabinete cerrado y hermético, sin entrada de agua</w:t>
      </w:r>
      <w:r>
        <w:br/>
      </w:r>
      <w:r>
        <w:rPr>
          <w:rStyle w:val="VerbatimChar"/>
        </w:rPr>
        <w:t xml:space="preserve">☐ 12. Lente del foco limpia por dentro</w:t>
      </w:r>
      <w:r>
        <w:br/>
      </w:r>
      <w:r>
        <w:rPr>
          <w:rStyle w:val="VerbatimChar"/>
        </w:rPr>
        <w:t xml:space="preserve">☐ 13. Panel solar limpio, orientado y sin sombra</w:t>
      </w:r>
      <w:r>
        <w:br/>
      </w:r>
      <w:r>
        <w:rPr>
          <w:rStyle w:val="VerbatimChar"/>
        </w:rPr>
        <w:t xml:space="preserve">☐ 14. Fusible de 12 V verificado</w:t>
      </w:r>
      <w:r>
        <w:br/>
      </w:r>
      <w:r>
        <w:rPr>
          <w:rStyle w:val="VerbatimChar"/>
        </w:rPr>
        <w:t xml:space="preserve">☐ 15. Borneras apretadas, sin sulfatación ni juego</w:t>
      </w:r>
      <w:r>
        <w:br/>
      </w:r>
      <w:r>
        <w:rPr>
          <w:rStyle w:val="VerbatimChar"/>
        </w:rPr>
        <w:t xml:space="preserve">☐ 16. Pila CR2032 verificada o sustituida</w:t>
      </w:r>
    </w:p>
    <w:p>
      <w:pPr>
        <w:pStyle w:val="BlockText"/>
      </w:pPr>
      <w:r>
        <w:rPr>
          <w:b/>
          <w:bCs/>
        </w:rPr>
        <w:t xml:space="preserve">Por qué el estado físico no es una sola casilla.</w:t>
      </w:r>
      <w:r>
        <w:t xml:space="preserve"> </w:t>
      </w:r>
      <w:r>
        <w:t xml:space="preserve">La propuesta en circulación lo mete como</w:t>
      </w:r>
      <w:r>
        <w:t xml:space="preserve"> </w:t>
      </w:r>
      <w:r>
        <w:t xml:space="preserve">un único punto que agrupa</w:t>
      </w:r>
      <w:r>
        <w:t xml:space="preserve"> </w:t>
      </w:r>
      <w:r>
        <w:rPr>
          <w:i/>
          <w:iCs/>
        </w:rPr>
        <w:t xml:space="preserve">«lámina reflectiva + herrajes + lente + gabinete»</w:t>
      </w:r>
      <w:r>
        <w:t xml:space="preserve">. Pero la lámina</w:t>
      </w:r>
      <w:r>
        <w:t xml:space="preserve"> </w:t>
      </w:r>
      <w:r>
        <w:t xml:space="preserve">se ve desde la vía y el lente y el gabinete</w:t>
      </w:r>
      <w:r>
        <w:t xml:space="preserve"> </w:t>
      </w:r>
      <w:r>
        <w:rPr>
          <w:b/>
          <w:bCs/>
        </w:rPr>
        <w:t xml:space="preserve">están arriba</w:t>
      </w:r>
      <w:r>
        <w:t xml:space="preserve">: juntarlos obliga otra vez a</w:t>
      </w:r>
      <w:r>
        <w:t xml:space="preserve"> </w:t>
      </w:r>
      <w:r>
        <w:t xml:space="preserve">marcar desde el suelo algo que no se ha podido mirar. Repartidos, cada uno cae en la modalidad</w:t>
      </w:r>
      <w:r>
        <w:t xml:space="preserve"> </w:t>
      </w:r>
      <w:r>
        <w:t xml:space="preserve">donde de verdad se comprueba.</w:t>
      </w:r>
    </w:p>
    <w:p>
      <w:pPr>
        <w:pStyle w:val="BlockText"/>
      </w:pPr>
      <w:r>
        <w:t xml:space="preserve">Y la</w:t>
      </w:r>
      <w:r>
        <w:t xml:space="preserve"> </w:t>
      </w:r>
      <w:r>
        <w:rPr>
          <w:b/>
          <w:bCs/>
        </w:rPr>
        <w:t xml:space="preserve">obstrucción por vegetación</w:t>
      </w:r>
      <w:r>
        <w:t xml:space="preserve"> </w:t>
      </w:r>
      <w:r>
        <w:t xml:space="preserve">merece su propia línea: es el fallo más común y más</w:t>
      </w:r>
      <w:r>
        <w:t xml:space="preserve"> </w:t>
      </w:r>
      <w:r>
        <w:t xml:space="preserve">barato de arreglar de una señal escolar, y el equipo no puede detectarlo — la baliza destella</w:t>
      </w:r>
      <w:r>
        <w:t xml:space="preserve"> </w:t>
      </w:r>
      <w:r>
        <w:t xml:space="preserve">perfectamente detrás de una rama.</w:t>
      </w:r>
    </w:p>
    <w:p>
      <w:pPr>
        <w:pStyle w:val="FirstParagraph"/>
      </w:pPr>
      <w:r>
        <w:rPr>
          <w:b/>
          <w:bCs/>
        </w:rPr>
        <w:t xml:space="preserve">Los puntos que no aplican no se muestran en gris: no se muestran.</w:t>
      </w:r>
      <w:r>
        <w:t xml:space="preserve"> </w:t>
      </w:r>
      <w:r>
        <w:t xml:space="preserve">Si no están en pantalla,</w:t>
      </w:r>
      <w:r>
        <w:t xml:space="preserve"> </w:t>
      </w:r>
      <w:r>
        <w:t xml:space="preserve">no se pueden marcar por descuido. Y debajo, una línea que evita el malentendido:</w:t>
      </w:r>
    </w:p>
    <w:p>
      <w:pPr>
        <w:pStyle w:val="BlockText"/>
      </w:pPr>
      <w:r>
        <w:rPr>
          <w:i/>
          <w:iCs/>
        </w:rPr>
        <w:t xml:space="preserve">Inspección a nivel de suelo.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 puntos adicionales requieren subir al poste</w:t>
      </w:r>
      <w:r>
        <w:rPr>
          <w:i/>
          <w:iCs/>
        </w:rPr>
        <w:t xml:space="preserve"> </w:t>
      </w:r>
      <w:r>
        <w:rPr>
          <w:i/>
          <w:iCs/>
        </w:rPr>
        <w:t xml:space="preserve">y no se han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verificado en esta visita.</w:t>
      </w:r>
    </w:p>
    <w:bookmarkEnd w:id="23"/>
    <w:bookmarkStart w:id="24" w:name="X1f4a44621bbb082cda227e0af8b603a8532db9f"/>
    <w:p>
      <w:pPr>
        <w:pStyle w:val="Heading3"/>
      </w:pPr>
      <w:r>
        <w:t xml:space="preserve">4.3 Esa frase entra en el acta</w:t>
      </w:r>
    </w:p>
    <w:p>
      <w:pPr>
        <w:pStyle w:val="FirstParagraph"/>
      </w:pPr>
      <w:r>
        <w:t xml:space="preserve">El acta exportada tiene que decir</w:t>
      </w:r>
      <w:r>
        <w:t xml:space="preserve"> </w:t>
      </w:r>
      <w:r>
        <w:rPr>
          <w:b/>
          <w:bCs/>
        </w:rPr>
        <w:t xml:space="preserve">qué no se comprobó</w:t>
      </w:r>
      <w:r>
        <w:t xml:space="preserve">, no solo qué sí. Propuesta:</w:t>
      </w:r>
    </w:p>
    <w:p>
      <w:pPr>
        <w:pStyle w:val="SourceCode"/>
      </w:pPr>
      <w:r>
        <w:rPr>
          <w:rStyle w:val="VerbatimChar"/>
        </w:rPr>
        <w:t xml:space="preserve">MODALIDAD:  Inspección a nivel de suelo (sin subir al poste)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CHECKLIST — 5 de 6 verificados</w:t>
      </w:r>
      <w:r>
        <w:br/>
      </w:r>
      <w:r>
        <w:rPr>
          <w:rStyle w:val="VerbatimChar"/>
        </w:rPr>
        <w:t xml:space="preserve">  [X] Hora del equipo coincide con la del teléfono</w:t>
      </w:r>
      <w:r>
        <w:br/>
      </w:r>
      <w:r>
        <w:rPr>
          <w:rStyle w:val="VerbatimChar"/>
        </w:rPr>
        <w:t xml:space="preserve">  [X] Horario grabado coincide con la placa</w:t>
      </w:r>
      <w:r>
        <w:br/>
      </w:r>
      <w:r>
        <w:rPr>
          <w:rStyle w:val="VerbatimChar"/>
        </w:rPr>
        <w:t xml:space="preserve">  [X] Tensión de batería dentro de rango (12.6 V)</w:t>
      </w:r>
      <w:r>
        <w:br/>
      </w:r>
      <w:r>
        <w:rPr>
          <w:rStyle w:val="VerbatimChar"/>
        </w:rPr>
        <w:t xml:space="preserve">  [X] Sin cortes de energía nuevos (2 cortes)</w:t>
      </w:r>
      <w:r>
        <w:br/>
      </w:r>
      <w:r>
        <w:rPr>
          <w:rStyle w:val="VerbatimChar"/>
        </w:rPr>
        <w:t xml:space="preserve">  [X] Destello verificado (prueba de 2 minutos)</w:t>
      </w:r>
      <w:r>
        <w:br/>
      </w:r>
      <w:r>
        <w:rPr>
          <w:rStyle w:val="VerbatimChar"/>
        </w:rPr>
        <w:t xml:space="preserve">  [ ] Señal y placa legibles          &lt;-- NO VERIFICADO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NO APLICA EN ESTA MODALIDAD (requiere subir al poste):</w:t>
      </w:r>
      <w:r>
        <w:br/>
      </w:r>
      <w:r>
        <w:rPr>
          <w:rStyle w:val="VerbatimChar"/>
        </w:rPr>
        <w:t xml:space="preserve">  herrajes · gabinete · lente del foco · panel solar ·</w:t>
      </w:r>
      <w:r>
        <w:br/>
      </w:r>
      <w:r>
        <w:rPr>
          <w:rStyle w:val="VerbatimChar"/>
        </w:rPr>
        <w:t xml:space="preserve">  fusible 12 V · borneras · pila CR2032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INSPECCION REALIZADA POR: Cuadrilla 01 - D. Zuniga</w:t>
      </w:r>
      <w:r>
        <w:br/>
      </w:r>
      <w:r>
        <w:rPr>
          <w:rStyle w:val="VerbatimChar"/>
        </w:rPr>
        <w:t xml:space="preserve">FIRMA LO VERIFICADO Y TAMBIEN LO NO VERIFICADO.</w:t>
      </w:r>
    </w:p>
    <w:p>
      <w:pPr>
        <w:pStyle w:val="FirstParagraph"/>
      </w:pPr>
      <w:r>
        <w:t xml:space="preserve">Un acta que enumera lo no verificado es la diferencia entre un registro y una coartada.</w:t>
      </w:r>
    </w:p>
    <w:bookmarkEnd w:id="24"/>
    <w:bookmarkStart w:id="26" w:name="Xb9edcae537211dc1be87563674f1569cd6c6ab7"/>
    <w:p>
      <w:pPr>
        <w:pStyle w:val="Heading3"/>
      </w:pPr>
      <w:r>
        <w:t xml:space="preserve">4.4 Quién firma: el nombre del técnico</w:t>
      </w:r>
    </w:p>
    <w:p>
      <w:pPr>
        <w:pStyle w:val="FirstParagraph"/>
      </w:pPr>
      <w:r>
        <w:t xml:space="preserve">Hace falta, y el diseño propuesto es correcto en lo práctico:</w:t>
      </w:r>
    </w:p>
    <w:p>
      <w:pPr>
        <w:pStyle w:val="Compact"/>
        <w:numPr>
          <w:ilvl w:val="0"/>
          <w:numId w:val="1001"/>
        </w:numPr>
      </w:pPr>
      <w:r>
        <w:t xml:space="preserve">Un campo de texto en la tarjeta de auditoría.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guarda solo</w:t>
      </w:r>
      <w:r>
        <w:t xml:space="preserve"> </w:t>
      </w:r>
      <w:r>
        <w:t xml:space="preserve">en el teléfono, así que se escribe una vez al empezar la jornada y aparece</w:t>
      </w:r>
      <w:r>
        <w:t xml:space="preserve"> </w:t>
      </w:r>
      <w:r>
        <w:t xml:space="preserve">ya puesto en las veinte señales siguientes de la ruta.</w:t>
      </w:r>
    </w:p>
    <w:p>
      <w:pPr>
        <w:pStyle w:val="Compact"/>
        <w:numPr>
          <w:ilvl w:val="0"/>
          <w:numId w:val="1001"/>
        </w:numPr>
      </w:pPr>
      <w:r>
        <w:t xml:space="preserve">Es un dato</w:t>
      </w:r>
      <w:r>
        <w:t xml:space="preserve"> </w:t>
      </w:r>
      <w:r>
        <w:rPr>
          <w:b/>
          <w:bCs/>
        </w:rPr>
        <w:t xml:space="preserve">del teléfono</w:t>
      </w:r>
      <w:r>
        <w:t xml:space="preserve">, no de la baliza — al revés que el nombre del colegio, que sí se</w:t>
      </w:r>
      <w:r>
        <w:t xml:space="preserve"> </w:t>
      </w:r>
      <w:r>
        <w:t xml:space="preserve">graba en la EEPROM del poste con</w:t>
      </w:r>
      <w:r>
        <w:t xml:space="preserve"> </w:t>
      </w:r>
      <w:r>
        <w:rPr>
          <w:rStyle w:val="VerbatimChar"/>
        </w:rPr>
        <w:t xml:space="preserve">¿N…?</w:t>
      </w:r>
      <w:r>
        <w:t xml:space="preserve">. Esa distinción está bien vista y conviene mantenerla.</w:t>
      </w:r>
    </w:p>
    <w:p>
      <w:pPr>
        <w:pStyle w:val="FirstParagraph"/>
      </w:pPr>
      <w:r>
        <w:t xml:space="preserve">Pero hay que ser honestos con lo que eso vale:</w:t>
      </w:r>
    </w:p>
    <w:p>
      <w:pPr>
        <w:pStyle w:val="BlockText"/>
      </w:pPr>
      <w:r>
        <w:rPr>
          <w:b/>
          <w:bCs/>
        </w:rPr>
        <w:t xml:space="preserve">Un nombre escrito en una caja de texto es una atribución, no una firma.</w:t>
      </w:r>
      <w:r>
        <w:t xml:space="preserve"> </w:t>
      </w:r>
      <w:r>
        <w:t xml:space="preserve">No da «validez</w:t>
      </w:r>
      <w:r>
        <w:t xml:space="preserve"> </w:t>
      </w:r>
      <w:r>
        <w:t xml:space="preserve">legal»: acredita lo mismo que quien sostiene el teléfono quiera escribir, y se puede cambiar</w:t>
      </w:r>
      <w:r>
        <w:t xml:space="preserve"> </w:t>
      </w:r>
      <w:r>
        <w:t xml:space="preserve">entre una señal y la siguiente sin dejar rastro.</w:t>
      </w:r>
    </w:p>
    <w:p>
      <w:pPr>
        <w:pStyle w:val="FirstParagraph"/>
      </w:pPr>
      <w:r>
        <w:t xml:space="preserve">Y hay un detalle que cambia el planteamiento:</w:t>
      </w:r>
      <w:r>
        <w:t xml:space="preserve"> </w:t>
      </w:r>
      <w:r>
        <w:rPr>
          <w:b/>
          <w:bCs/>
        </w:rPr>
        <w:t xml:space="preserve">la app ya pide usuario y contraseña al entrar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</w:t>
      </w:r>
      <w:r>
        <w:t xml:space="preserve">). Solo que hoy esa pantalla es decorativa para identificar a nadie — acepta</w:t>
      </w:r>
      <w:r>
        <w:t xml:space="preserve"> </w:t>
      </w:r>
      <w:r>
        <w:t xml:space="preserve">únicamente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y</w:t>
      </w:r>
      <w:r>
        <w:t xml:space="preserve"> </w:t>
      </w:r>
      <w:r>
        <w:rPr>
          <w:b/>
          <w:bCs/>
        </w:rPr>
        <w:t xml:space="preserve">el nombre de usuario se descarta</w:t>
      </w:r>
      <w:r>
        <w:t xml:space="preserve">: no se pasa a la pantalla</w:t>
      </w:r>
      <w:r>
        <w:t xml:space="preserve"> </w:t>
      </w:r>
      <w:r>
        <w:t xml:space="preserve">principal, no se guarda, no aparece en el acta.</w:t>
      </w:r>
    </w:p>
    <w:p>
      <w:pPr>
        <w:pStyle w:val="BodyText"/>
      </w:pPr>
      <w:r>
        <w:t xml:space="preserve">Así que la decisión no es «¿añadimos un campo?» sino</w:t>
      </w:r>
      <w:r>
        <w:t xml:space="preserve"> </w:t>
      </w:r>
      <w:r>
        <w:rPr>
          <w:b/>
          <w:bCs/>
        </w:rPr>
        <w:t xml:space="preserve">de dónde sale la identidad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Qué acredita</w:t>
            </w:r>
          </w:p>
        </w:tc>
        <w:tc>
          <w:tcPr/>
          <w:p>
            <w:pPr>
              <w:pStyle w:val="Compac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Campo de texto libre</w:t>
            </w:r>
            <w:r>
              <w:t xml:space="preserve">, autoguardado</w:t>
            </w:r>
          </w:p>
        </w:tc>
        <w:tc>
          <w:tcPr/>
          <w:p>
            <w:pPr>
              <w:pStyle w:val="Compact"/>
            </w:pPr>
            <w:r>
              <w:t xml:space="preserve">Atribución. Suficiente si solo se quiere saber a quién preguntar</w:t>
            </w:r>
          </w:p>
        </w:tc>
        <w:tc>
          <w:tcPr/>
          <w:p>
            <w:pPr>
              <w:pStyle w:val="Compact"/>
            </w:pPr>
            <w:r>
              <w:t xml:space="preserve">Bajo. Es lo propuesto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Usar el login que ya existe</w:t>
            </w:r>
            <w:r>
              <w:t xml:space="preserve">, con una credencial por técnico o cuadrilla</w:t>
            </w:r>
          </w:p>
        </w:tc>
        <w:tc>
          <w:tcPr/>
          <w:p>
            <w:pPr>
              <w:pStyle w:val="Compact"/>
            </w:pPr>
            <w:r>
              <w:t xml:space="preserve">Quién entró a la app, no solo quién dice haber ido</w:t>
            </w:r>
          </w:p>
        </w:tc>
        <w:tc>
          <w:tcPr/>
          <w:p>
            <w:pPr>
              <w:pStyle w:val="Compact"/>
            </w:pPr>
            <w:r>
              <w:t xml:space="preserve">Medio: hay que gestionar credenciales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Las dos</w:t>
            </w:r>
            <w:r>
              <w:t xml:space="preserve">: identidad del login, y el campo solo para anotar la cuadrilla</w:t>
            </w:r>
          </w:p>
        </w:tc>
        <w:tc>
          <w:tcPr/>
          <w:p>
            <w:pPr>
              <w:pStyle w:val="Compact"/>
            </w:pPr>
            <w:r>
              <w:t xml:space="preserve">Lo mismo que B, con contexto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</w:tr>
    </w:tbl>
    <w:p>
      <w:pPr>
        <w:pStyle w:val="Heading3"/>
      </w:pPr>
      <w:bookmarkStart w:id="25" w:name="decidido-opción-a--22-ago-2026"/>
      <w:r>
        <w:t xml:space="preserve">Decidido: opción A — 22-ago-2026</w:t>
      </w:r>
      <w:bookmarkEnd w:id="25"/>
    </w:p>
    <w:p>
      <w:pPr>
        <w:pStyle w:val="BlockText"/>
      </w:pPr>
      <w:r>
        <w:rPr>
          <w:b/>
          <w:bCs/>
        </w:rPr>
        <w:t xml:space="preserve">Se queda el campo de texto.</w:t>
      </w:r>
      <w:r>
        <w:t xml:space="preserve"> </w:t>
      </w:r>
      <w:r>
        <w:t xml:space="preserve">El motivo lo puso el responsable y es el que zanja la</w:t>
      </w:r>
      <w:r>
        <w:t xml:space="preserve"> </w:t>
      </w:r>
      <w:r>
        <w:t xml:space="preserve">discusión:</w:t>
      </w:r>
      <w:r>
        <w:t xml:space="preserve"> </w:t>
      </w:r>
      <w:r>
        <w:rPr>
          <w:i/>
          <w:iCs/>
        </w:rPr>
        <w:t xml:space="preserve">si nos metemos con usuarios, acabamos dejando uno para todo.</w:t>
      </w:r>
    </w:p>
    <w:p>
      <w:pPr>
        <w:pStyle w:val="BlockText"/>
      </w:pPr>
      <w:r>
        <w:t xml:space="preserve">Y tiene razón, porque eso ya pasó: hoy la app tiene login y</w:t>
      </w:r>
      <w:r>
        <w:t xml:space="preserve"> </w:t>
      </w:r>
      <w:r>
        <w:rPr>
          <w:b/>
          <w:bCs/>
        </w:rPr>
        <w:t xml:space="preserve">todo el mundo entra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t xml:space="preserve">. Una credencial compartida no acredita a nadie — solo añade una pantalla más y la</w:t>
      </w:r>
      <w:r>
        <w:t xml:space="preserve"> </w:t>
      </w:r>
      <w:r>
        <w:t xml:space="preserve">ilusión de control. Las credenciales por técnico degeneran en credencial compartida en cuanto</w:t>
      </w:r>
      <w:r>
        <w:t xml:space="preserve"> </w:t>
      </w:r>
      <w:r>
        <w:t xml:space="preserve">hay prisa, una cuadrilla presta el teléfono o alguien olvida la suya.</w:t>
      </w:r>
    </w:p>
    <w:p>
      <w:pPr>
        <w:pStyle w:val="BlockText"/>
      </w:pPr>
      <w:r>
        <w:t xml:space="preserve">Así que se elige lo que de verdad aporta —saber a quién preguntar— y</w:t>
      </w:r>
      <w:r>
        <w:t xml:space="preserve"> </w:t>
      </w:r>
      <w:r>
        <w:rPr>
          <w:b/>
          <w:bCs/>
        </w:rPr>
        <w:t xml:space="preserve">se le llama por su</w:t>
      </w:r>
      <w:r>
        <w:rPr>
          <w:b/>
          <w:bCs/>
        </w:rPr>
        <w:t xml:space="preserve"> </w:t>
      </w:r>
      <w:r>
        <w:rPr>
          <w:b/>
          <w:bCs/>
        </w:rPr>
        <w:t xml:space="preserve">nombre: atribución, no firma</w:t>
      </w:r>
      <w:r>
        <w:t xml:space="preserve">. El acta no dirá «firmado por»; dirá «inspección realizada</w:t>
      </w:r>
      <w:r>
        <w:t xml:space="preserve"> </w:t>
      </w:r>
      <w:r>
        <w:t xml:space="preserve">por», que es lo que un campo de texto puede sostener.</w:t>
      </w:r>
    </w:p>
    <w:p>
      <w:pPr>
        <w:pStyle w:val="BlockText"/>
      </w:pPr>
      <w:r>
        <w:t xml:space="preserve">Si algún día la interventoría exige acreditar identidad, eso no se arregla con un login: se</w:t>
      </w:r>
      <w:r>
        <w:t xml:space="preserve"> </w:t>
      </w:r>
      <w:r>
        <w:t xml:space="preserve">arregla con un acta que salga del teléfono a un sitio que el técnico no controle. Eso es otro</w:t>
      </w:r>
      <w:r>
        <w:t xml:space="preserve"> </w:t>
      </w:r>
      <w:r>
        <w:t xml:space="preserve">proyecto y hoy no está sobre la mesa.</w:t>
      </w:r>
    </w:p>
    <w:p>
      <w:pPr>
        <w:pStyle w:val="FirstParagraph"/>
      </w:pPr>
      <w:r>
        <w:t xml:space="preserve">Sea cual sea, en el acta va</w:t>
      </w:r>
      <w:r>
        <w:t xml:space="preserve"> </w:t>
      </w:r>
      <w:r>
        <w:rPr>
          <w:b/>
          <w:bCs/>
        </w:rPr>
        <w:t xml:space="preserve">al lado de lo no verificado</w:t>
      </w:r>
      <w:r>
        <w:t xml:space="preserve">, no debajo de un «señal aprobada»:</w:t>
      </w:r>
      <w:r>
        <w:t xml:space="preserve"> </w:t>
      </w:r>
      <w:r>
        <w:t xml:space="preserve">quien firma, firma también lo que no pudo comprobar.</w:t>
      </w:r>
    </w:p>
    <w:bookmarkEnd w:id="26"/>
    <w:bookmarkStart w:id="27" w:name="Xaba87893ea1b035f00985f99646e3499b8bf97d"/>
    <w:p>
      <w:pPr>
        <w:pStyle w:val="Heading3"/>
      </w:pPr>
      <w:r>
        <w:t xml:space="preserve">4.5 Dónde se guarda</w:t>
      </w:r>
    </w:p>
    <w:p>
      <w:pPr>
        <w:pStyle w:val="FirstParagraph"/>
      </w:pPr>
      <w:r>
        <w:t xml:space="preserve">Propuesta mínima que ya resuelve la auditoría, sin servidor ni conectividad:</w:t>
      </w:r>
    </w:p>
    <w:p>
      <w:pPr>
        <w:pStyle w:val="Compact"/>
        <w:numPr>
          <w:ilvl w:val="0"/>
          <w:numId w:val="1002"/>
        </w:numPr>
      </w:pPr>
      <w:r>
        <w:t xml:space="preserve">Cada inspección se guarda en el teléfono como un registro con</w:t>
      </w:r>
      <w:r>
        <w:t xml:space="preserve"> </w:t>
      </w:r>
      <w:r>
        <w:rPr>
          <w:b/>
          <w:bCs/>
        </w:rPr>
        <w:t xml:space="preserve">fecha, MAC, nombre de la</w:t>
      </w:r>
      <w:r>
        <w:rPr>
          <w:b/>
          <w:bCs/>
        </w:rPr>
        <w:t xml:space="preserve"> </w:t>
      </w:r>
      <w:r>
        <w:rPr>
          <w:b/>
          <w:bCs/>
        </w:rPr>
        <w:t xml:space="preserve">señal, modalidad, checklist completo y la telemetría de ese momento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 indexan</w:t>
      </w:r>
      <w:r>
        <w:t xml:space="preserve"> </w:t>
      </w:r>
      <w:r>
        <w:rPr>
          <w:b/>
          <w:bCs/>
        </w:rPr>
        <w:t xml:space="preserve">por MAC</w:t>
      </w:r>
      <w:r>
        <w:t xml:space="preserve">, que es lo único que identifica físicamente a una baliza.</w:t>
      </w:r>
    </w:p>
    <w:p>
      <w:pPr>
        <w:pStyle w:val="Compact"/>
        <w:numPr>
          <w:ilvl w:val="0"/>
          <w:numId w:val="1002"/>
        </w:numPr>
      </w:pPr>
      <w:r>
        <w:t xml:space="preserve">Al conectar con una señal, la app muestra</w:t>
      </w:r>
      <w:r>
        <w:t xml:space="preserve"> </w:t>
      </w:r>
      <w:r>
        <w:rPr>
          <w:b/>
          <w:bCs/>
        </w:rPr>
        <w:t xml:space="preserve">«Última inspección: 12-ago-2026, a nivel de</w:t>
      </w:r>
      <w:r>
        <w:rPr>
          <w:b/>
          <w:bCs/>
        </w:rPr>
        <w:t xml:space="preserve"> </w:t>
      </w:r>
      <w:r>
        <w:rPr>
          <w:b/>
          <w:bCs/>
        </w:rPr>
        <w:t xml:space="preserve">suelo»</w:t>
      </w:r>
      <w:r>
        <w:t xml:space="preserve">, para que el técnico sepa qué se hizo la vez anterior y si toca subir.</w:t>
      </w:r>
    </w:p>
    <w:p>
      <w:pPr>
        <w:pStyle w:val="Compact"/>
        <w:numPr>
          <w:ilvl w:val="0"/>
          <w:numId w:val="1002"/>
        </w:numPr>
      </w:pPr>
      <w:r>
        <w:t xml:space="preserve">El acta se sigue compartiendo por el menú de Android, y además</w:t>
      </w:r>
      <w:r>
        <w:t xml:space="preserve"> </w:t>
      </w:r>
      <w:r>
        <w:rPr>
          <w:b/>
          <w:bCs/>
        </w:rPr>
        <w:t xml:space="preserve">se puede exportar el historial</w:t>
      </w:r>
      <w:r>
        <w:rPr>
          <w:b/>
          <w:bCs/>
        </w:rPr>
        <w:t xml:space="preserve"> </w:t>
      </w:r>
      <w:r>
        <w:rPr>
          <w:b/>
          <w:bCs/>
        </w:rPr>
        <w:t xml:space="preserve">completo</w:t>
      </w:r>
      <w:r>
        <w:t xml:space="preserve"> </w:t>
      </w:r>
      <w:r>
        <w:t xml:space="preserve">de una señal.</w:t>
      </w:r>
    </w:p>
    <w:p>
      <w:pPr>
        <w:pStyle w:val="FirstParagraph"/>
      </w:pPr>
      <w:r>
        <w:t xml:space="preserve">Con eso una auditoría puede responder:</w:t>
      </w:r>
      <w:r>
        <w:t xml:space="preserve"> </w:t>
      </w:r>
      <w:r>
        <w:rPr>
          <w:i/>
          <w:iCs/>
        </w:rPr>
        <w:t xml:space="preserve">¿cuándo se inspeccionó esta señal por última vez, quién,</w:t>
      </w:r>
      <w:r>
        <w:rPr>
          <w:i/>
          <w:iCs/>
        </w:rPr>
        <w:t xml:space="preserve"> </w:t>
      </w:r>
      <w:r>
        <w:rPr>
          <w:i/>
          <w:iCs/>
        </w:rPr>
        <w:t xml:space="preserve">qué comprobó y qué quedó sin comprobar?</w:t>
      </w:r>
      <w:r>
        <w:t xml:space="preserve"> </w:t>
      </w:r>
      <w:r>
        <w:t xml:space="preserve">Hoy no puede responder ninguna de las cuatro.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e79f863c4d61cc5332fc10b942ddcabffb356b"/>
    <w:p>
      <w:pPr>
        <w:pStyle w:val="Heading2"/>
      </w:pPr>
      <w:r>
        <w:t xml:space="preserve">5. Lo que hace falta decidir antes de implementar</w:t>
      </w:r>
    </w:p>
    <w:p>
      <w:pPr>
        <w:pStyle w:val="FirstParagraph"/>
      </w:pPr>
      <w:r>
        <w:t xml:space="preserve">No lo decide quien programa: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¿Los 16 puntos son los correctos?</w:t>
      </w:r>
      <w:r>
        <w:t xml:space="preserve"> </w:t>
      </w:r>
      <w:r>
        <w:t xml:space="preserve">Los he derivado de la tarjeta y del manual actual, pero</w:t>
      </w:r>
      <w:r>
        <w:t xml:space="preserve"> </w:t>
      </w:r>
      <w:r>
        <w:t xml:space="preserve">quien mantiene estas señales sabrá si falta alguno o sobra.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¿Cada cuánto toca subir?</w:t>
      </w:r>
      <w:r>
        <w:t xml:space="preserve"> </w:t>
      </w:r>
      <w:r>
        <w:t xml:space="preserve">Si la norma o el contrato fijan una periodicidad para el</w:t>
      </w:r>
      <w:r>
        <w:t xml:space="preserve"> </w:t>
      </w:r>
      <w:r>
        <w:t xml:space="preserve">mantenimiento físico, la app puede avisar:</w:t>
      </w:r>
      <w:r>
        <w:t xml:space="preserve"> </w:t>
      </w:r>
      <w:r>
        <w:rPr>
          <w:i/>
          <w:iCs/>
        </w:rPr>
        <w:t xml:space="preserve">«última inspección en altura hace 8 meses»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¿El historial se queda en el teléfono o tiene que salir?</w:t>
      </w:r>
      <w:r>
        <w:t xml:space="preserve"> </w:t>
      </w:r>
      <w:r>
        <w:t xml:space="preserve">Si el teléfono se pierde o se</w:t>
      </w:r>
      <w:r>
        <w:t xml:space="preserve"> </w:t>
      </w:r>
      <w:r>
        <w:t xml:space="preserve">cambia, el historial se va con él. Exportarlo periódicamente resuelve el caso simple.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¿Quién consulta esto?</w:t>
      </w:r>
      <w:r>
        <w:t xml:space="preserve"> </w:t>
      </w:r>
      <w:r>
        <w:t xml:space="preserve">De la respuesta depende el formato: no es lo mismo para el técnico</w:t>
      </w:r>
      <w:r>
        <w:t xml:space="preserve"> </w:t>
      </w:r>
      <w:r>
        <w:t xml:space="preserve">en el poste que para una auditoría externa.</w:t>
      </w:r>
    </w:p>
    <w:p>
      <w:r>
        <w:pict>
          <v:rect style="width:0;height:1.5pt" o:hralign="center" o:hrstd="t" o:hr="t"/>
        </w:pict>
      </w:r>
    </w:p>
    <w:bookmarkEnd w:id="29"/>
    <w:bookmarkStart w:id="30" w:name="Xd3d31def92168653e200962eb7a6d2e28e29a2a"/>
    <w:p>
      <w:pPr>
        <w:pStyle w:val="Heading2"/>
      </w:pPr>
      <w:r>
        <w:t xml:space="preserve">6. El emulador web es la causa de fondo, y hay que decidir qué se hace con él</w:t>
      </w:r>
    </w:p>
    <w:p>
      <w:pPr>
        <w:pStyle w:val="FirstParagraph"/>
      </w:pPr>
      <w:r>
        <w:t xml:space="preserve">Varias funciones se «vieron funcionando» en las demos sin existir nunca en el APK, porque lo que</w:t>
      </w:r>
      <w:r>
        <w:t xml:space="preserve"> </w:t>
      </w:r>
      <w:r>
        <w:t xml:space="preserve">se enseñaba era</w:t>
      </w:r>
      <w:r>
        <w:t xml:space="preserve"> </w:t>
      </w:r>
      <w:r>
        <w:rPr>
          <w:b/>
          <w:bCs/>
        </w:rPr>
        <w:t xml:space="preserve">el emulador web</w:t>
      </w:r>
      <w:r>
        <w:t xml:space="preserve"> </w:t>
      </w:r>
      <w:r>
        <w:t xml:space="preserve">(</w:t>
      </w:r>
      <w:r>
        <w:rPr>
          <w:rStyle w:val="VerbatimChar"/>
        </w:rPr>
        <w:t xml:space="preserve">4 Simulador/emulador_app/index.html</w:t>
      </w:r>
      <w:r>
        <w:t xml:space="preserve">), no la aplicación. El</w:t>
      </w:r>
      <w:r>
        <w:t xml:space="preserve"> </w:t>
      </w:r>
      <w:r>
        <w:t xml:space="preserve">selector suelo/altura es el caso claro: su commit tocó ese único fichero.</w:t>
      </w:r>
    </w:p>
    <w:p>
      <w:pPr>
        <w:pStyle w:val="BodyText"/>
      </w:pPr>
      <w:r>
        <w:t xml:space="preserve">Ahora la divergencia va en sentido contrario — el emulador se quedó con el 1-Toque viejo y no</w:t>
      </w:r>
      <w:r>
        <w:t xml:space="preserve"> </w:t>
      </w:r>
      <w:r>
        <w:t xml:space="preserve">tiene ni las cuatro franjas ni el receso.</w:t>
      </w:r>
    </w:p>
    <w:p>
      <w:pPr>
        <w:pStyle w:val="BodyText"/>
      </w:pPr>
      <w:r>
        <w:t xml:space="preserve">Hay dos salidas y conviene elegir una a conciencia: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Mantenerlo sincronizado</w:t>
      </w:r>
      <w:r>
        <w:t xml:space="preserve"> </w:t>
      </w:r>
      <w:r>
        <w:t xml:space="preserve">con la app. Da una pantalla cómoda para enseñar y para probar</w:t>
      </w:r>
      <w:r>
        <w:t xml:space="preserve"> </w:t>
      </w:r>
      <w:r>
        <w:t xml:space="preserve">contra el firmware sin teléfono, pero</w:t>
      </w:r>
      <w:r>
        <w:t xml:space="preserve"> </w:t>
      </w:r>
      <w:r>
        <w:rPr>
          <w:b/>
          <w:bCs/>
        </w:rPr>
        <w:t xml:space="preserve">duplica el trabajo en cada cambio</w:t>
      </w:r>
      <w:r>
        <w:t xml:space="preserve"> </w:t>
      </w:r>
      <w:r>
        <w:t xml:space="preserve">y la divergencia</w:t>
      </w:r>
      <w:r>
        <w:t xml:space="preserve"> </w:t>
      </w:r>
      <w:r>
        <w:t xml:space="preserve">volverá en cuanto alguien tenga prisa.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Degradarlo a banco de pruebas del protocolo</w:t>
      </w:r>
      <w:r>
        <w:t xml:space="preserve">, sin pretensión de parecerse a la app: sirve</w:t>
      </w:r>
      <w:r>
        <w:t xml:space="preserve"> </w:t>
      </w:r>
      <w:r>
        <w:t xml:space="preserve">para ejercitar tramas contra el firmware, y se deja de usar para enseñar la interfaz.</w:t>
      </w:r>
    </w:p>
    <w:p>
      <w:pPr>
        <w:pStyle w:val="FirstParagraph"/>
      </w:pPr>
      <w:r>
        <w:t xml:space="preserve">Sea cual sea,</w:t>
      </w:r>
      <w:r>
        <w:t xml:space="preserve"> </w:t>
      </w:r>
      <w:r>
        <w:rPr>
          <w:b/>
          <w:bCs/>
        </w:rPr>
        <w:t xml:space="preserve">la regla que falta es la misma</w:t>
      </w:r>
      <w:r>
        <w:t xml:space="preserve">: una función no está hecha hasta que está en el</w:t>
      </w:r>
      <w:r>
        <w:t xml:space="preserve"> </w:t>
      </w:r>
      <w:r>
        <w:t xml:space="preserve">APK. El emulador no cuenta como implementación, y las demos deberían hacerse sobre el APK.</w:t>
      </w:r>
    </w:p>
    <w:p>
      <w:r>
        <w:pict>
          <v:rect style="width:0;height:1.5pt" o:hralign="center" o:hrstd="t" o:hr="t"/>
        </w:pict>
      </w:r>
    </w:p>
    <w:bookmarkEnd w:id="30"/>
    <w:bookmarkStart w:id="31" w:name="X0781ceb7d50bc350b271aa8082c13fe713346ea"/>
    <w:p>
      <w:pPr>
        <w:pStyle w:val="Heading2"/>
      </w:pPr>
      <w:r>
        <w:t xml:space="preserve">7. Coste</w:t>
      </w:r>
    </w:p>
    <w:p>
      <w:pPr>
        <w:pStyle w:val="FirstParagraph"/>
      </w:pPr>
      <w:r>
        <w:t xml:space="preserve">Todo lo anterior es</w:t>
      </w:r>
      <w:r>
        <w:t xml:space="preserve"> </w:t>
      </w:r>
      <w:r>
        <w:rPr>
          <w:b/>
          <w:bCs/>
        </w:rPr>
        <w:t xml:space="preserve">de la aplicación</w:t>
      </w:r>
      <w:r>
        <w:t xml:space="preserve">.</w:t>
      </w:r>
      <w:r>
        <w:t xml:space="preserve"> </w:t>
      </w:r>
      <w:r>
        <w:rPr>
          <w:b/>
          <w:bCs/>
        </w:rPr>
        <w:t xml:space="preserve">No requiere tocar el firmware ni volver a grabar</w:t>
      </w:r>
      <w:r>
        <w:rPr>
          <w:b/>
          <w:bCs/>
        </w:rPr>
        <w:t xml:space="preserve"> </w:t>
      </w:r>
      <w:r>
        <w:rPr>
          <w:b/>
          <w:bCs/>
        </w:rPr>
        <w:t xml:space="preserve">ningún PIC</w:t>
      </w:r>
      <w:r>
        <w:t xml:space="preserve">: la baliza ya entrega la telemetría que hace falta.</w:t>
      </w:r>
    </w:p>
    <w:p>
      <w:r>
        <w:pict>
          <v:rect style="width:0;height:1.5pt" o:hralign="center" o:hrstd="t" o:hr="t"/>
        </w:pict>
      </w:r>
    </w:p>
    <w:bookmarkEnd w:id="31"/>
    <w:bookmarkStart w:id="35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5"/>
        </w:numPr>
      </w:pPr>
      <w:r>
        <w:t xml:space="preserve">Base normativa:</w:t>
      </w:r>
      <w:r>
        <w:t xml:space="preserve"> </w:t>
      </w:r>
      <w:hyperlink r:id="rId32">
        <w:r>
          <w:rPr>
            <w:rStyle w:val="VerbatimChar"/>
          </w:rPr>
          <w:t xml:space="preserve">NORMATIVA.md</w:t>
        </w:r>
      </w:hyperlink>
    </w:p>
    <w:p>
      <w:pPr>
        <w:pStyle w:val="Compact"/>
        <w:numPr>
          <w:ilvl w:val="0"/>
          <w:numId w:val="1005"/>
        </w:numPr>
      </w:pPr>
      <w:r>
        <w:t xml:space="preserve">Manual de campo:</w:t>
      </w:r>
      <w:r>
        <w:t xml:space="preserve"> </w:t>
      </w:r>
      <w:hyperlink r:id="rId33">
        <w:r>
          <w:rPr>
            <w:rStyle w:val="VerbatimChar"/>
          </w:rPr>
          <w:t xml:space="preserve">MANUAL_USUARIO_APP.md</w:t>
        </w:r>
      </w:hyperlink>
    </w:p>
    <w:p>
      <w:pPr>
        <w:pStyle w:val="Compact"/>
        <w:numPr>
          <w:ilvl w:val="0"/>
          <w:numId w:val="1005"/>
        </w:numPr>
      </w:pPr>
      <w:r>
        <w:t xml:space="preserve">Estado y pendientes:</w:t>
      </w:r>
      <w:r>
        <w:t xml:space="preserve"> </w:t>
      </w:r>
      <w:hyperlink r:id="rId34">
        <w:r>
          <w:rPr>
            <w:rStyle w:val="VerbatimChar"/>
          </w:rPr>
          <w:t xml:space="preserve">../ROADMAP.md</w:t>
        </w:r>
      </w:hyperlink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34" Target="../ROADMAP.md" TargetMode="External" /><Relationship Type="http://schemas.openxmlformats.org/officeDocument/2006/relationships/hyperlink" Id="rId33" Target="MANUAL_USUARIO_APP.md" TargetMode="External" /><Relationship Type="http://schemas.openxmlformats.org/officeDocument/2006/relationships/hyperlink" Id="rId32" Target="NORMATIV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ROADMAP.md" TargetMode="External" /><Relationship Type="http://schemas.openxmlformats.org/officeDocument/2006/relationships/hyperlink" Id="rId33" Target="MANUAL_USUARIO_APP.md" TargetMode="External" /><Relationship Type="http://schemas.openxmlformats.org/officeDocument/2006/relationships/hyperlink" Id="rId32" Target="NORMATIV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2026-08-22T21:43:10Z</dcterms:created>
  <dcterms:modified xsi:type="dcterms:W3CDTF">2026-08-22T21:43:10Z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