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sistema-06-integración-y-coordinación"/>
    <w:p>
      <w:pPr>
        <w:pStyle w:val="Heading1"/>
      </w:pPr>
      <w:r>
        <w:t xml:space="preserve">SISTEMA 06: INTEGRACIÓN Y COORDINACIÓN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/>
          <w:bCs/>
        </w:rPr>
        <w:t xml:space="preserve">“director de orquesta”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CTC-PTC (FFFIS), TETRA-RED TETRA (Misión Crítica), ITS-Seguridad, Material Rodante-PTC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/>
          <w:bCs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TETRA-RED TETRA (Misión Crítica)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14"/>
    <w:bookmarkStart w:id="15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FRA/AREMA 920-2</w:t>
      </w:r>
      <w:r>
        <w:t xml:space="preserve"> </w:t>
      </w:r>
      <w:r>
        <w:t xml:space="preserve">| Comunicaciones RED TETRA (Misión Crítica)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FRA/AREMA 438</w:t>
      </w:r>
      <w:r>
        <w:t xml:space="preserve"> </w:t>
      </w:r>
      <w:r>
        <w:t xml:space="preserve">| Señalización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FRA/AREMA 930</w:t>
      </w:r>
      <w:r>
        <w:t xml:space="preserve"> </w:t>
      </w:r>
      <w:r>
        <w:t xml:space="preserve">| Sistemas de señalización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15"/>
    <w:bookmarkStart w:id="16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/>
          <w:bCs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16"/>
    <w:bookmarkStart w:id="17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17"/>
    <w:bookmarkStart w:id="18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/>
          <w:bCs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18"/>
    <w:bookmarkStart w:id="19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/>
          <w:bCs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19"/>
    <w:bookmarkStart w:id="20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función-y-propósito-del-sistema"/>
    <w:p>
      <w:pPr>
        <w:pStyle w:val="Heading2"/>
      </w:pPr>
      <w:r>
        <w:t xml:space="preserve">🎯 FUNCIÓN Y PROPÓSITO DEL SISTEMA</w:t>
      </w:r>
    </w:p>
    <w:bookmarkStart w:id="2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/>
          <w:bCs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22"/>
    <w:bookmarkStart w:id="2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23"/>
    <w:bookmarkStart w:id="2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componentes-principales"/>
    <w:p>
      <w:pPr>
        <w:pStyle w:val="Heading2"/>
      </w:pPr>
      <w:r>
        <w:t xml:space="preserve">🏗️ COMPONENTES PRINCIPALES</w:t>
      </w:r>
    </w:p>
    <w:bookmarkStart w:id="26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TETRA (Misión Crítica)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7"/>
    <w:bookmarkStart w:id="28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Señalización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8"/>
    <w:bookmarkStart w:id="29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specificaciones-técnicas-clave"/>
    <w:p>
      <w:pPr>
        <w:pStyle w:val="Heading2"/>
      </w:pPr>
      <w:r>
        <w:t xml:space="preserve">📐 ESPECIFICACIONES TÉCNICAS CLAVE</w:t>
      </w:r>
    </w:p>
    <w:bookmarkStart w:id="3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31"/>
    <w:bookmarkStart w:id="3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operativas entre sistemas</w:t>
      </w:r>
    </w:p>
    <w:p>
      <w:pPr>
        <w:pStyle w:val="Compact"/>
        <w:numPr>
          <w:ilvl w:val="0"/>
          <w:numId w:val="1003"/>
        </w:numPr>
      </w:pPr>
      <w:r>
        <w:t xml:space="preserve">✅ 15 protocolos de comunicación implementados</w:t>
      </w:r>
    </w:p>
    <w:p>
      <w:pPr>
        <w:pStyle w:val="Compact"/>
        <w:numPr>
          <w:ilvl w:val="0"/>
          <w:numId w:val="1003"/>
        </w:numPr>
      </w:pPr>
      <w:r>
        <w:t xml:space="preserve">✅ 12 APIs de integración funcionales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coordinación</w:t>
      </w:r>
    </w:p>
    <w:p>
      <w:pPr>
        <w:pStyle w:val="Compact"/>
        <w:numPr>
          <w:ilvl w:val="0"/>
          <w:numId w:val="1003"/>
        </w:numPr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ubicación-y-despliegue"/>
    <w:p>
      <w:pPr>
        <w:pStyle w:val="Heading2"/>
      </w:pPr>
      <w:r>
        <w:t xml:space="preserve">📍 UBICACIÓN Y DESPLIEGUE</w:t>
      </w:r>
    </w:p>
    <w:bookmarkStart w:id="3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34"/>
    <w:bookmarkStart w:id="3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operación-y-mantenimiento"/>
    <w:p>
      <w:pPr>
        <w:pStyle w:val="Heading2"/>
      </w:pPr>
      <w:r>
        <w:t xml:space="preserve">⚙️ OPERACIÓN Y MANTENIMIENTO</w:t>
      </w:r>
    </w:p>
    <w:bookmarkStart w:id="3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37"/>
    <w:bookmarkStart w:id="3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38"/>
    <w:bookmarkStart w:id="3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41"/>
    <w:bookmarkStart w:id="4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cumplimiento-contractual"/>
    <w:p>
      <w:pPr>
        <w:pStyle w:val="Heading2"/>
      </w:pPr>
      <w:r>
        <w:t xml:space="preserve">📋 CUMPLIMIENTO CONTRACTUAL</w:t>
      </w:r>
    </w:p>
    <w:bookmarkStart w:id="4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5"/>
    <w:bookmarkStart w:id="4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umentación-de-soporte"/>
    <w:p>
      <w:pPr>
        <w:pStyle w:val="Heading2"/>
      </w:pPr>
      <w:r>
        <w:t xml:space="preserve">📚 DOCUMENTACIÓN DE SOPORTE</w:t>
      </w:r>
    </w:p>
    <w:bookmarkStart w:id="4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48"/>
    <w:bookmarkStart w:id="4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decisiones-tecnicas-aplicadas"/>
    <w:p>
      <w:pPr>
        <w:pStyle w:val="Heading2"/>
      </w:pPr>
      <w:r>
        <w:t xml:space="preserve">📋 DECISIONES TECNICAS APLICADAS</w:t>
      </w:r>
    </w:p>
    <w:bookmarkStart w:id="53" w:name="consolidacion-general"/>
    <w:p>
      <w:pPr>
        <w:pStyle w:val="Heading3"/>
      </w:pPr>
      <w:r>
        <w:t xml:space="preserve">Consolidacion general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06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2026-03-16T15:46:31Z</dcterms:created>
  <dcterms:modified xsi:type="dcterms:W3CDTF">2026-03-16T15:46:31Z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