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istema-03-its-y-seguridad"/>
    <w:p>
      <w:pPr>
        <w:pStyle w:val="Heading1"/>
      </w:pPr>
      <w:r>
        <w:t xml:space="preserve">SISTEMA 03: ITS Y SEGURIDAD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14"/>
    <w:bookmarkStart w:id="15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15"/>
    <w:bookmarkStart w:id="16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16"/>
    <w:bookmarkStart w:id="17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17"/>
    <w:bookmarkStart w:id="18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18"/>
    <w:bookmarkStart w:id="19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función-y-propósito-del-sistema"/>
    <w:p>
      <w:pPr>
        <w:pStyle w:val="Heading2"/>
      </w:pPr>
      <w:r>
        <w:t xml:space="preserve">🎯 FUNCIÓN Y PROPÓSITO DEL SISTEMA</w:t>
      </w:r>
    </w:p>
    <w:bookmarkStart w:id="2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21"/>
    <w:bookmarkStart w:id="22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22"/>
    <w:bookmarkStart w:id="2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componentes-principales"/>
    <w:p>
      <w:pPr>
        <w:pStyle w:val="Heading2"/>
      </w:pPr>
      <w:r>
        <w:t xml:space="preserve">🏗️ COMPONENTES PRINCIPALES</w:t>
      </w:r>
    </w:p>
    <w:bookmarkStart w:id="25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5"/>
    <w:bookmarkStart w:id="26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especificaciones-técnicas-clave"/>
    <w:p>
      <w:pPr>
        <w:pStyle w:val="Heading2"/>
      </w:pPr>
      <w:r>
        <w:t xml:space="preserve">📐 ESPECIFICACIONES TÉCNICAS CLAVE</w:t>
      </w:r>
    </w:p>
    <w:bookmarkStart w:id="3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0"/>
    <w:bookmarkStart w:id="31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ubicación-y-despliegue"/>
    <w:p>
      <w:pPr>
        <w:pStyle w:val="Heading2"/>
      </w:pPr>
      <w:r>
        <w:t xml:space="preserve">📍 UBICACIÓN Y DESPLIEGUE</w:t>
      </w:r>
    </w:p>
    <w:bookmarkStart w:id="3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33"/>
    <w:bookmarkStart w:id="34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operación-y-mantenimiento"/>
    <w:p>
      <w:pPr>
        <w:pStyle w:val="Heading2"/>
      </w:pPr>
      <w:r>
        <w:t xml:space="preserve">⚙️ OPERACIÓN Y MANTENIMIENTO</w:t>
      </w:r>
    </w:p>
    <w:bookmarkStart w:id="36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36"/>
    <w:bookmarkStart w:id="37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7"/>
    <w:bookmarkStart w:id="38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interfaces-con-otros-sistemas"/>
    <w:p>
      <w:pPr>
        <w:pStyle w:val="Heading2"/>
      </w:pPr>
      <w:r>
        <w:t xml:space="preserve">🔗 INTERFACES CON OTROS SISTEMAS</w:t>
      </w:r>
    </w:p>
    <w:bookmarkStart w:id="40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40"/>
    <w:bookmarkStart w:id="41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cumplimiento-contractual"/>
    <w:p>
      <w:pPr>
        <w:pStyle w:val="Heading2"/>
      </w:pPr>
      <w:r>
        <w:t xml:space="preserve">📋 CUMPLIMIENTO CONTRACTUAL</w:t>
      </w:r>
    </w:p>
    <w:bookmarkStart w:id="44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4"/>
    <w:bookmarkStart w:id="45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ocumentación-de-soporte"/>
    <w:p>
      <w:pPr>
        <w:pStyle w:val="Heading2"/>
      </w:pPr>
      <w:r>
        <w:t xml:space="preserve">📚 DOCUMENTACIÓN DE SOPORTE</w:t>
      </w:r>
    </w:p>
    <w:bookmarkStart w:id="47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7"/>
    <w:bookmarkStart w:id="48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5" w:name="decisiones-técnicas-aplicadas"/>
    <w:p>
      <w:pPr>
        <w:pStyle w:val="Heading2"/>
      </w:pPr>
      <w:r>
        <w:t xml:space="preserve">📋 DECISIONES TÉCNICAS APLICADAS</w:t>
      </w:r>
    </w:p>
    <w:bookmarkStart w:id="52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52"/>
    <w:bookmarkStart w:id="53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53"/>
    <w:bookmarkStart w:id="54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2026-03-16T15:39:55Z</dcterms:created>
  <dcterms:modified xsi:type="dcterms:W3CDTF">2026-03-16T15:39:55Z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