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2" w:name="especialidad-04-ingeniería-de-sistemas"/>
    <w:p>
      <w:pPr>
        <w:pStyle w:val="Heading1"/>
      </w:pPr>
      <w:r>
        <w:t xml:space="preserve">ESPECIALIDAD 04: INGENIERÍA DE SISTEMAS</w:t>
      </w:r>
    </w:p>
    <w:bookmarkStart w:id="20" w:name="documento-ejecutivo-de-ingeniería"/>
    <w:p>
      <w:pPr>
        <w:pStyle w:val="Heading2"/>
      </w:pPr>
      <w:r>
        <w:t xml:space="preserve">Documento Ejecutivo de Ingeniería</w:t>
      </w:r>
    </w:p>
    <w:p>
      <w:r>
        <w:pict>
          <v:rect style="width:0;height:1.5pt" o:hralign="center" o:hrstd="t" o:hr="t"/>
        </w:pict>
      </w:r>
    </w:p>
    <w:bookmarkEnd w:id="20"/>
    <w:bookmarkStart w:id="23" w:name="resumen-ejecutivo"/>
    <w:p>
      <w:pPr>
        <w:pStyle w:val="Heading2"/>
      </w:pPr>
      <w:r>
        <w:t xml:space="preserve">📊 RESUMEN EJECUTIVO</w:t>
      </w:r>
    </w:p>
    <w:bookmarkStart w:id="21" w:name="X7c07705fb5e25c553c679eab7107af56022a4cb"/>
    <w:p>
      <w:pPr>
        <w:pStyle w:val="Heading3"/>
      </w:pPr>
      <w:r>
        <w:t xml:space="preserve">Qué es esta especialidad y por qué importa</w:t>
      </w:r>
    </w:p>
    <w:p>
      <w:pPr>
        <w:pStyle w:val="FirstParagraph"/>
      </w:pPr>
      <w:r>
        <w:t xml:space="preserve">La Ingeniería de Sistemas es el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sistema nervioso</w:t>
      </w:r>
      <w:r>
        <w:rPr>
          <w:bCs/>
          <w:b/>
        </w:rPr>
        <w:t xml:space="preserve">”</w:t>
      </w:r>
      <w:r>
        <w:t xml:space="preserve"> </w:t>
      </w:r>
      <w:r>
        <w:t xml:space="preserve">del ferrocarril que integra y coordina todos los sistemas técnicos para que trabajen como un conjunto unificado. Es como el software de un computador que hace que todos los componentes trabajen juntos de manera eficiente y segura.</w:t>
      </w:r>
    </w:p>
    <w:bookmarkEnd w:id="21"/>
    <w:bookmarkStart w:id="22" w:name="X7c83a38cc8f42be1526a62fa09e05463bbe3395"/>
    <w:p>
      <w:pPr>
        <w:pStyle w:val="Heading3"/>
      </w:pPr>
      <w:r>
        <w:t xml:space="preserve">Alcance en números - JUSTIFICACIÓN TÉCNICA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Inversión estimada:</w:t>
      </w:r>
      <w:r>
        <w:t xml:space="preserve"> </w:t>
      </w:r>
      <w:r>
        <w:t xml:space="preserve">$35,000 millones COP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 sistemas técnicos integrados:</w:t>
      </w:r>
      <w:r>
        <w:t xml:space="preserve"> </w:t>
      </w:r>
      <w:r>
        <w:t xml:space="preserve">Control, Telecomunicaciones, ITS, Seguridad, Material Rodante, Infraestructura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12 APIs:</w:t>
      </w:r>
      <w:r>
        <w:t xml:space="preserve"> </w:t>
      </w:r>
      <w:r>
        <w:t xml:space="preserve">Comunicación con sistemas externos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22 interfaces críticas:</w:t>
      </w:r>
      <w:r>
        <w:t xml:space="preserve"> </w:t>
      </w:r>
      <w:r>
        <w:t xml:space="preserve">Comunicación entre sistemas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12 APIs:</w:t>
      </w:r>
      <w:r>
        <w:t xml:space="preserve"> </w:t>
      </w:r>
      <w:r>
        <w:t xml:space="preserve">Comunicación con sistemas externos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99.95% disponibilidad:</w:t>
      </w:r>
      <w:r>
        <w:t xml:space="preserve"> </w:t>
      </w:r>
      <w:r>
        <w:t xml:space="preserve">Sistemas críticos integrados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803e86927c714bbbb99cb452fc37c99f7ada6f4"/>
    <w:p>
      <w:pPr>
        <w:pStyle w:val="Heading2"/>
      </w:pPr>
      <w:r>
        <w:t xml:space="preserve">🔍 CRITERIOS DE DISENO Y JUSTIFICACIONES TÉCNICAS</w:t>
      </w:r>
    </w:p>
    <w:bookmarkStart w:id="24" w:name="por-qué-6-sistemas-técnicos-integrados"/>
    <w:p>
      <w:pPr>
        <w:pStyle w:val="Heading3"/>
      </w:pPr>
      <w:r>
        <w:t xml:space="preserve">¿Por qué 6 sistemas técnicos integrados?</w:t>
      </w:r>
    </w:p>
    <w:p>
      <w:pPr>
        <w:pStyle w:val="FirstParagraph"/>
      </w:pPr>
      <w:r>
        <w:rPr>
          <w:bCs/>
          <w:b/>
        </w:rPr>
        <w:t xml:space="preserve">Justificación de Integración:</w:t>
      </w:r>
      <w:r>
        <w:t xml:space="preserve"> </w:t>
      </w:r>
      <w:r>
        <w:t xml:space="preserve">| Sistema | Función | Justificación |</w:t>
      </w:r>
      <w:r>
        <w:t xml:space="preserve"> </w:t>
      </w:r>
      <w:r>
        <w:t xml:space="preserve">|:——–|:——–|:————–|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Control y Senalización</w:t>
      </w:r>
      <w:r>
        <w:t xml:space="preserve"> </w:t>
      </w:r>
      <w:r>
        <w:t xml:space="preserve">| Control centralizado | Operación segura de trenes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Telecomunicaciones</w:t>
      </w:r>
      <w:r>
        <w:t xml:space="preserve"> </w:t>
      </w:r>
      <w:r>
        <w:t xml:space="preserve">| Comunicaciones | Conectividad entre sistemas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ITS y Seguridad</w:t>
      </w:r>
      <w:r>
        <w:t xml:space="preserve"> </w:t>
      </w:r>
      <w:r>
        <w:t xml:space="preserve">| Monitoreo y seguridad | Protección de infraestructura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Material Rodante</w:t>
      </w:r>
      <w:r>
        <w:t xml:space="preserve"> </w:t>
      </w:r>
      <w:r>
        <w:t xml:space="preserve">| Transporte | Capacidad de transporte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Infraestructura</w:t>
      </w:r>
      <w:r>
        <w:t xml:space="preserve"> </w:t>
      </w:r>
      <w:r>
        <w:t xml:space="preserve">| Soporte físico | Base para todos los sistemas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Integración</w:t>
      </w:r>
      <w:r>
        <w:t xml:space="preserve"> </w:t>
      </w:r>
      <w:r>
        <w:t xml:space="preserve">| Coordinación | Funcionamiento unificado |</w:t>
      </w:r>
    </w:p>
    <w:bookmarkEnd w:id="24"/>
    <w:bookmarkStart w:id="25" w:name="por-qué-25-interfaces-críticas"/>
    <w:p>
      <w:pPr>
        <w:pStyle w:val="Heading3"/>
      </w:pPr>
      <w:r>
        <w:t xml:space="preserve">¿Por qué 25 interfaces críticas?</w:t>
      </w:r>
    </w:p>
    <w:p>
      <w:pPr>
        <w:pStyle w:val="FirstParagraph"/>
      </w:pPr>
      <w:r>
        <w:rPr>
          <w:bCs/>
          <w:b/>
        </w:rPr>
        <w:t xml:space="preserve">Justificación de Interfaces: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CTC-PTC:</w:t>
      </w:r>
      <w:r>
        <w:t xml:space="preserve"> </w:t>
      </w:r>
      <w:r>
        <w:t xml:space="preserve">5 interfaces para control automático de trenes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TETRA-Red Vital IP / TETRA:</w:t>
      </w:r>
      <w:r>
        <w:t xml:space="preserve"> </w:t>
      </w:r>
      <w:r>
        <w:t xml:space="preserve">4 interfaces para comunicaciones redundantes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ITS-Seguridad:</w:t>
      </w:r>
      <w:r>
        <w:t xml:space="preserve"> </w:t>
      </w:r>
      <w:r>
        <w:t xml:space="preserve">3 interfaces para monitoreo y control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Material Rodante-PTC:</w:t>
      </w:r>
      <w:r>
        <w:t xml:space="preserve"> </w:t>
      </w:r>
      <w:r>
        <w:t xml:space="preserve">4 interfaces para control embarcado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Infraestructura:</w:t>
      </w:r>
      <w:r>
        <w:t xml:space="preserve"> </w:t>
      </w:r>
      <w:r>
        <w:t xml:space="preserve">6 interfaces para coordinación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FENOCO:</w:t>
      </w:r>
      <w:r>
        <w:t xml:space="preserve"> </w:t>
      </w:r>
      <w:r>
        <w:t xml:space="preserve">Procedimiento operacional a bordo</w:t>
      </w:r>
    </w:p>
    <w:bookmarkEnd w:id="25"/>
    <w:bookmarkStart w:id="26" w:name="Xf128172b9130ed1ab097bf78f15bd8d3911731a"/>
    <w:p>
      <w:pPr>
        <w:pStyle w:val="Heading3"/>
      </w:pPr>
      <w:r>
        <w:t xml:space="preserve">¿Por qué 15 protocolos de interoperabilidad?</w:t>
      </w:r>
    </w:p>
    <w:p>
      <w:pPr>
        <w:pStyle w:val="FirstParagraph"/>
      </w:pPr>
      <w:r>
        <w:rPr>
          <w:bCs/>
          <w:b/>
        </w:rPr>
        <w:t xml:space="preserve">Justificación de Protocolos: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FRA/AREMA 920-2:</w:t>
      </w:r>
      <w:r>
        <w:t xml:space="preserve"> </w:t>
      </w:r>
      <w:r>
        <w:t xml:space="preserve">Comunicaciones Red Vital IP / TETRA estándar internacional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FRA/AREMA 438:</w:t>
      </w:r>
      <w:r>
        <w:t xml:space="preserve"> </w:t>
      </w:r>
      <w:r>
        <w:t xml:space="preserve">Senalización ferroviaria compatible con FENOCO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FRA/AREMA 930:</w:t>
      </w:r>
      <w:r>
        <w:t xml:space="preserve"> </w:t>
      </w:r>
      <w:r>
        <w:t xml:space="preserve">Sistemas de senalización interoperables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FRA/AREMA 950:</w:t>
      </w:r>
      <w:r>
        <w:t xml:space="preserve"> </w:t>
      </w:r>
      <w:r>
        <w:t xml:space="preserve">Control de tráfico coordinado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FFFIS:</w:t>
      </w:r>
      <w:r>
        <w:t xml:space="preserve"> </w:t>
      </w:r>
      <w:r>
        <w:t xml:space="preserve">Interfaces CTC-PTC específicas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 50159:</w:t>
      </w:r>
      <w:r>
        <w:t xml:space="preserve"> </w:t>
      </w:r>
      <w:r>
        <w:t xml:space="preserve">Seguridad de comunicaciones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función-y-propósito-de-la-especialidad"/>
    <w:p>
      <w:pPr>
        <w:pStyle w:val="Heading2"/>
      </w:pPr>
      <w:r>
        <w:t xml:space="preserve">🎯 FUNCIÓN Y PROPÓSITO DE LA ESPECIALIDAD</w:t>
      </w:r>
    </w:p>
    <w:bookmarkStart w:id="28" w:name="qué-hace-esta-especialidad"/>
    <w:p>
      <w:pPr>
        <w:pStyle w:val="Heading3"/>
      </w:pPr>
      <w:r>
        <w:t xml:space="preserve">¿Qué hace esta especialidad?</w:t>
      </w:r>
    </w:p>
    <w:p>
      <w:pPr>
        <w:pStyle w:val="FirstParagraph"/>
      </w:pPr>
      <w:r>
        <w:t xml:space="preserve">La Ingeniería de Sistemas proporciona</w:t>
      </w:r>
      <w:r>
        <w:t xml:space="preserve"> </w:t>
      </w:r>
      <w:r>
        <w:rPr>
          <w:bCs/>
          <w:b/>
        </w:rPr>
        <w:t xml:space="preserve">integración y coordinación</w:t>
      </w:r>
      <w:r>
        <w:t xml:space="preserve"> </w:t>
      </w:r>
      <w:r>
        <w:t xml:space="preserve">entre todos los sistemas: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Interfaces:</w:t>
      </w:r>
      <w:r>
        <w:t xml:space="preserve"> </w:t>
      </w:r>
      <w:r>
        <w:t xml:space="preserve">Comunicación entre sistemas técnicos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Protocolos:</w:t>
      </w:r>
      <w:r>
        <w:t xml:space="preserve"> </w:t>
      </w:r>
      <w:r>
        <w:t xml:space="preserve">Estándares de interoperabilidad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APIs:</w:t>
      </w:r>
      <w:r>
        <w:t xml:space="preserve"> </w:t>
      </w:r>
      <w:r>
        <w:t xml:space="preserve">Comunicación con sistemas externos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Coordinación:</w:t>
      </w:r>
      <w:r>
        <w:t xml:space="preserve"> </w:t>
      </w:r>
      <w:r>
        <w:t xml:space="preserve">Funcionamiento unificado de todos los sistemas</w:t>
      </w:r>
    </w:p>
    <w:bookmarkEnd w:id="28"/>
    <w:bookmarkStart w:id="29" w:name="por-qué-la-necesitamos"/>
    <w:p>
      <w:pPr>
        <w:pStyle w:val="Heading3"/>
      </w:pPr>
      <w:r>
        <w:t xml:space="preserve">¿Por qué la necesitamos?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Integración:</w:t>
      </w:r>
      <w:r>
        <w:t xml:space="preserve"> </w:t>
      </w:r>
      <w:r>
        <w:t xml:space="preserve">Sistemas que trabajen como un conjunto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Interoperabilidad:</w:t>
      </w:r>
      <w:r>
        <w:t xml:space="preserve"> </w:t>
      </w:r>
      <w:r>
        <w:t xml:space="preserve">Compatibilidad con FENOCO y estándares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Eficiencia:</w:t>
      </w:r>
      <w:r>
        <w:t xml:space="preserve"> </w:t>
      </w:r>
      <w:r>
        <w:t xml:space="preserve">Optimización del funcionamiento conjunto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Seguridad:</w:t>
      </w:r>
      <w:r>
        <w:t xml:space="preserve"> </w:t>
      </w:r>
      <w:r>
        <w:t xml:space="preserve">Coordinación de sistemas de seguridad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Mantenimiento:</w:t>
      </w:r>
      <w:r>
        <w:t xml:space="preserve"> </w:t>
      </w:r>
      <w:r>
        <w:t xml:space="preserve">Gestión integrada de todos los sistemas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componentes-principales"/>
    <w:p>
      <w:pPr>
        <w:pStyle w:val="Heading2"/>
      </w:pPr>
      <w:r>
        <w:t xml:space="preserve">🏗️ COMPONENTES PRINCIPALES</w:t>
      </w:r>
    </w:p>
    <w:bookmarkStart w:id="31" w:name="sistema-de-integración"/>
    <w:p>
      <w:pPr>
        <w:pStyle w:val="Heading3"/>
      </w:pPr>
      <w:r>
        <w:t xml:space="preserve">1. Sistema de Integración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Coordinación entre todos los sistemas técnicos</w:t>
      </w:r>
    </w:p>
    <w:p>
      <w:pPr>
        <w:pStyle w:val="BodyText"/>
      </w:pPr>
      <w:r>
        <w:rPr>
          <w:bCs/>
          <w:b/>
        </w:rPr>
        <w:t xml:space="preserve">Especificaciones técnicas:</w:t>
      </w:r>
      <w:r>
        <w:t xml:space="preserve"> </w:t>
      </w:r>
      <w:r>
        <w:t xml:space="preserve">| Parámetro | Valor | Justificación |</w:t>
      </w:r>
      <w:r>
        <w:t xml:space="preserve"> </w:t>
      </w:r>
      <w:r>
        <w:t xml:space="preserve">|:———-|:——|:————–|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Interfaces</w:t>
      </w:r>
      <w:r>
        <w:t xml:space="preserve"> </w:t>
      </w:r>
      <w:r>
        <w:t xml:space="preserve">| 25 críticas | Comunicación entre sistemas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Protocolos</w:t>
      </w:r>
      <w:r>
        <w:t xml:space="preserve"> </w:t>
      </w:r>
      <w:r>
        <w:t xml:space="preserve">| 15 estándares | Interoperabilidad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APIs</w:t>
      </w:r>
      <w:r>
        <w:t xml:space="preserve"> </w:t>
      </w:r>
      <w:r>
        <w:t xml:space="preserve">| 12 externas | Comunicación con FENOCO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Disponibilidad</w:t>
      </w:r>
      <w:r>
        <w:t xml:space="preserve"> </w:t>
      </w:r>
      <w:r>
        <w:t xml:space="preserve">| 99.95% | Sistemas críticos |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especificaciones-técnicas-clave"/>
    <w:p>
      <w:pPr>
        <w:pStyle w:val="Heading2"/>
      </w:pPr>
      <w:r>
        <w:t xml:space="preserve">📐 ESPECIFICACIONES TÉCNICAS CLAVE</w:t>
      </w:r>
    </w:p>
    <w:bookmarkStart w:id="33" w:name="tabla-consolidada-de-especificaciones"/>
    <w:p>
      <w:pPr>
        <w:pStyle w:val="Heading3"/>
      </w:pPr>
      <w:r>
        <w:t xml:space="preserve">Tabla consolidada de especificaciones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FRA/AREMA + FFFIS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APIs externas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proyecto</w:t>
            </w:r>
          </w:p>
        </w:tc>
      </w:tr>
    </w:tbl>
    <w:bookmarkEnd w:id="33"/>
    <w:bookmarkStart w:id="34" w:name="criterios-de-aceptación"/>
    <w:p>
      <w:pPr>
        <w:pStyle w:val="Heading3"/>
      </w:pPr>
      <w:r>
        <w:t xml:space="preserve">Criterios de aceptación</w:t>
      </w:r>
    </w:p>
    <w:p>
      <w:pPr>
        <w:numPr>
          <w:ilvl w:val="0"/>
          <w:numId w:val="1003"/>
        </w:numPr>
        <w:pStyle w:val="Compact"/>
      </w:pPr>
      <w:r>
        <w:t xml:space="preserve">✅ 22 interfaces críticas operativas</w:t>
      </w:r>
    </w:p>
    <w:p>
      <w:pPr>
        <w:numPr>
          <w:ilvl w:val="0"/>
          <w:numId w:val="1003"/>
        </w:numPr>
        <w:pStyle w:val="Compact"/>
      </w:pPr>
      <w:r>
        <w:t xml:space="preserve">✅ 12 protocolos implementados</w:t>
      </w:r>
    </w:p>
    <w:p>
      <w:pPr>
        <w:numPr>
          <w:ilvl w:val="0"/>
          <w:numId w:val="1003"/>
        </w:numPr>
        <w:pStyle w:val="Compact"/>
      </w:pPr>
      <w:r>
        <w:t xml:space="preserve">✅ 12 APIs funcionando</w:t>
      </w:r>
    </w:p>
    <w:p>
      <w:pPr>
        <w:numPr>
          <w:ilvl w:val="0"/>
          <w:numId w:val="1003"/>
        </w:numPr>
        <w:pStyle w:val="Compact"/>
      </w:pPr>
      <w:r>
        <w:t xml:space="preserve">✅ Disponibilidad 99.95%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ubicación-y-despliegue"/>
    <w:p>
      <w:pPr>
        <w:pStyle w:val="Heading2"/>
      </w:pPr>
      <w:r>
        <w:t xml:space="preserve">📍 UBICACIÓN Y DESPLIEGUE</w:t>
      </w:r>
    </w:p>
    <w:bookmarkStart w:id="36" w:name="mapa-de-despliegue"/>
    <w:p>
      <w:pPr>
        <w:pStyle w:val="Heading3"/>
      </w:pPr>
      <w:r>
        <w:t xml:space="preserve">Mapa de despliegue</w:t>
      </w:r>
    </w:p>
    <w:p>
      <w:pPr>
        <w:pStyle w:val="FirstParagraph"/>
      </w:pPr>
      <w:r>
        <w:t xml:space="preserve">Los sistemas de integración están centralizados en el CCO La Dorada y se extienden a todos los sistemas del proyecto.</w:t>
      </w:r>
    </w:p>
    <w:bookmarkEnd w:id="36"/>
    <w:bookmarkStart w:id="37" w:name="tabla-de-ubicaciones-principales"/>
    <w:p>
      <w:pPr>
        <w:pStyle w:val="Heading3"/>
      </w:pPr>
      <w:r>
        <w:t xml:space="preserve">Tabla de ubicaciones principales</w:t>
      </w:r>
    </w:p>
    <w:p>
      <w:pPr>
        <w:pStyle w:val="FirstParagraph"/>
      </w:pPr>
      <w:r>
        <w:rPr>
          <w:bCs/>
          <w:b/>
        </w:rPr>
        <w:t xml:space="preserve">CCO La Dorada</w:t>
      </w:r>
      <w:r>
        <w:t xml:space="preserve"> </w:t>
      </w:r>
      <w:r>
        <w:t xml:space="preserve">| Monitoreo + Control | Integración centralizada | ⏳ En desarrollo |</w:t>
      </w:r>
      <w:r>
        <w:br/>
      </w:r>
      <w:r>
        <w:rPr>
          <w:bCs/>
          <w:b/>
        </w:rPr>
        <w:t xml:space="preserve">Sistemas distribuidos</w:t>
      </w:r>
      <w:r>
        <w:t xml:space="preserve"> </w:t>
      </w:r>
      <w:r>
        <w:t xml:space="preserve">| Interfaces + APIs | Comunicación distribuida | ⏳ En desarrollo |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operación-y-mantenimiento"/>
    <w:p>
      <w:pPr>
        <w:pStyle w:val="Heading2"/>
      </w:pPr>
      <w:r>
        <w:t xml:space="preserve">⚙️ OPERACIÓN Y MANTENIMIENTO</w:t>
      </w:r>
    </w:p>
    <w:bookmarkStart w:id="39" w:name="operación-normal"/>
    <w:p>
      <w:pPr>
        <w:pStyle w:val="Heading3"/>
      </w:pPr>
      <w:r>
        <w:t xml:space="preserve">Operación normal</w:t>
      </w:r>
    </w:p>
    <w:p>
      <w:pPr>
        <w:pStyle w:val="FirstParagraph"/>
      </w:pPr>
      <w:r>
        <w:t xml:space="preserve">Los sistemas de integración operan 24/7 coordinando todos los sistemas técnicos, con monitoreo automático de interfaces y protocolos.</w:t>
      </w:r>
    </w:p>
    <w:bookmarkEnd w:id="39"/>
    <w:bookmarkStart w:id="40" w:name="mantenimiento-preventivo"/>
    <w:p>
      <w:pPr>
        <w:pStyle w:val="Heading3"/>
      </w:pPr>
      <w:r>
        <w:t xml:space="preserve">Mantenimiento preventivo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Diario:</w:t>
      </w:r>
      <w:r>
        <w:t xml:space="preserve"> </w:t>
      </w:r>
      <w:r>
        <w:t xml:space="preserve">Verificación de interfaces críticas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Semanal:</w:t>
      </w:r>
      <w:r>
        <w:t xml:space="preserve"> </w:t>
      </w:r>
      <w:r>
        <w:t xml:space="preserve">Pruebas de interoperabilidad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Mensual:</w:t>
      </w:r>
      <w:r>
        <w:t xml:space="preserve"> </w:t>
      </w:r>
      <w:r>
        <w:t xml:space="preserve">Calibración de protocolos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Trimestral:</w:t>
      </w:r>
      <w:r>
        <w:t xml:space="preserve"> </w:t>
      </w:r>
      <w:r>
        <w:t xml:space="preserve">Actualización de software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Anual:</w:t>
      </w:r>
      <w:r>
        <w:t xml:space="preserve"> </w:t>
      </w:r>
      <w:r>
        <w:t xml:space="preserve">Certificación de interoperabilidad</w:t>
      </w:r>
    </w:p>
    <w:bookmarkEnd w:id="40"/>
    <w:bookmarkStart w:id="41" w:name="respuesta-a-fallas"/>
    <w:p>
      <w:pPr>
        <w:pStyle w:val="Heading3"/>
      </w:pPr>
      <w:r>
        <w:t xml:space="preserve">Respuesta a fallas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Detección automática</w:t>
      </w:r>
      <w:r>
        <w:t xml:space="preserve"> </w:t>
      </w:r>
      <w:r>
        <w:t xml:space="preserve">de fallas en interfaces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Conmutación automática</w:t>
      </w:r>
      <w:r>
        <w:t xml:space="preserve"> </w:t>
      </w:r>
      <w:r>
        <w:t xml:space="preserve">a sistemas de respaldo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Notificación inmediata</w:t>
      </w:r>
      <w:r>
        <w:t xml:space="preserve"> </w:t>
      </w:r>
      <w:r>
        <w:t xml:space="preserve">al personal técnico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Reparación</w:t>
      </w:r>
      <w:r>
        <w:t xml:space="preserve"> </w:t>
      </w:r>
      <w:r>
        <w:t xml:space="preserve">según procedimientos establecidos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Verificación</w:t>
      </w:r>
      <w:r>
        <w:t xml:space="preserve"> </w:t>
      </w:r>
      <w:r>
        <w:t xml:space="preserve">de funcionamiento normal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interfaces-con-otras-especialidades"/>
    <w:p>
      <w:pPr>
        <w:pStyle w:val="Heading2"/>
      </w:pPr>
      <w:r>
        <w:t xml:space="preserve">🔗 INTERFACES CON OTRAS ESPECIALIDADES</w:t>
      </w:r>
    </w:p>
    <w:bookmarkStart w:id="43" w:name="diagrama-de-interfaces"/>
    <w:p>
      <w:pPr>
        <w:pStyle w:val="Heading3"/>
      </w:pPr>
      <w:r>
        <w:t xml:space="preserve">Diagrama de interfaces</w:t>
      </w:r>
    </w:p>
    <w:p>
      <w:pPr>
        <w:pStyle w:val="SourceCode"/>
      </w:pPr>
      <w:r>
        <w:rPr>
          <w:rStyle w:val="VerbatimChar"/>
        </w:rPr>
        <w:t xml:space="preserve">[Ingeniería de Sistemas] ←→ [Todas las Especialidades]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[Integración y Coordinación]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[Funcionamiento Unificado]</w:t>
      </w:r>
    </w:p>
    <w:bookmarkEnd w:id="43"/>
    <w:bookmarkStart w:id="44" w:name="tabla-de-interfaces-críticas"/>
    <w:p>
      <w:pPr>
        <w:pStyle w:val="Heading3"/>
      </w:pPr>
      <w:r>
        <w:t xml:space="preserve">Tabla de interfaces críticas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Especialidad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Ingeniería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Ingeniería 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Ingeniería Mecánica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rodante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Ingeniería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supuestos-técnicos-y-limitaciones"/>
    <w:p>
      <w:pPr>
        <w:pStyle w:val="Heading2"/>
      </w:pPr>
      <w:r>
        <w:t xml:space="preserve">📋 SUPUESTOS TÉCNICOS Y LIMITACIONES</w:t>
      </w:r>
    </w:p>
    <w:bookmarkStart w:id="46" w:name="supuestos-críticos-del-diseno"/>
    <w:p>
      <w:pPr>
        <w:pStyle w:val="Heading3"/>
      </w:pPr>
      <w:r>
        <w:t xml:space="preserve">Supuestos Críticos del Diseno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14"/>
        <w:gridCol w:w="2121"/>
        <w:gridCol w:w="2687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Asumido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si Cambia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Disponibilidad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 en 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redundantes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Protocolos estándar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FRA/AREMA + FFFIS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Incompatibilidad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Mapeo de protocolos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Interoperabilidad FENOCO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Protocolos FRA/AREMA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Limitaciones operativas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 Operacional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Degradación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Optimización de red</w:t>
            </w:r>
          </w:p>
        </w:tc>
      </w:tr>
    </w:tbl>
    <w:bookmarkEnd w:id="46"/>
    <w:bookmarkStart w:id="47" w:name="limitaciones-del-diseno"/>
    <w:p>
      <w:pPr>
        <w:pStyle w:val="Heading3"/>
      </w:pPr>
      <w:r>
        <w:t xml:space="preserve">Limitaciones del Diseno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Dependencia de sistemas:</w:t>
      </w:r>
      <w:r>
        <w:t xml:space="preserve"> </w:t>
      </w:r>
      <w:r>
        <w:t xml:space="preserve">Fallo en un sistema afecta integración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Complejidad:</w:t>
      </w:r>
      <w:r>
        <w:t xml:space="preserve"> </w:t>
      </w:r>
      <w:r>
        <w:t xml:space="preserve">Múltiples interfaces y protocolos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Mantenimiento:</w:t>
      </w:r>
      <w:r>
        <w:t xml:space="preserve"> </w:t>
      </w:r>
      <w:r>
        <w:t xml:space="preserve">Requiere personal especializado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Actualizaciones:</w:t>
      </w:r>
      <w:r>
        <w:t xml:space="preserve"> </w:t>
      </w:r>
      <w:r>
        <w:t xml:space="preserve">Cambios en un sistema afectan integración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Seguridad:</w:t>
      </w:r>
      <w:r>
        <w:t xml:space="preserve"> </w:t>
      </w:r>
      <w:r>
        <w:t xml:space="preserve">Múltiples puntos de acceso</w:t>
      </w:r>
    </w:p>
    <w:bookmarkEnd w:id="47"/>
    <w:bookmarkStart w:id="48" w:name="dependencias-críticas"/>
    <w:p>
      <w:pPr>
        <w:pStyle w:val="Heading3"/>
      </w:pPr>
      <w:r>
        <w:t xml:space="preserve">Dependencias Críticas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Todos los sistemas técnicos:</w:t>
      </w:r>
      <w:r>
        <w:t xml:space="preserve"> </w:t>
      </w:r>
      <w:r>
        <w:t xml:space="preserve">Dependencia total para funcionamiento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Protocolos estándar:</w:t>
      </w:r>
      <w:r>
        <w:t xml:space="preserve"> </w:t>
      </w:r>
      <w:r>
        <w:t xml:space="preserve">FRA/AREMA, FFFIS, EN 50159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Personal especializado:</w:t>
      </w:r>
      <w:r>
        <w:t xml:space="preserve"> </w:t>
      </w:r>
      <w:r>
        <w:t xml:space="preserve">Integración y mantenimiento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Software especializado:</w:t>
      </w:r>
      <w:r>
        <w:t xml:space="preserve"> </w:t>
      </w:r>
      <w:r>
        <w:t xml:space="preserve">Sistemas de integración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Comunicaciones:</w:t>
      </w:r>
      <w:r>
        <w:t xml:space="preserve"> </w:t>
      </w:r>
      <w:r>
        <w:t xml:space="preserve">Red de datos y telecomunicaciones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riesgos-y-mitigaciones"/>
    <w:p>
      <w:pPr>
        <w:pStyle w:val="Heading2"/>
      </w:pPr>
      <w:r>
        <w:t xml:space="preserve">⚠️ RIESGOS Y MITIGACIONES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18"/>
        <w:gridCol w:w="2132"/>
        <w:gridCol w:w="1523"/>
        <w:gridCol w:w="1827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redundantes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Incompatibilidad protocolos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Mapeo estandarizado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Múltiples rutas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Actualizaciones de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actualizaciones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especializado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 continua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3" w:name="cumplimiento-contractual"/>
    <w:p>
      <w:pPr>
        <w:pStyle w:val="Heading2"/>
      </w:pPr>
      <w:r>
        <w:t xml:space="preserve">📋 CUMPLIMIENTO CONTRACTUAL</w:t>
      </w:r>
    </w:p>
    <w:bookmarkStart w:id="51" w:name="obligaciones-clave-del-contrato"/>
    <w:p>
      <w:pPr>
        <w:pStyle w:val="Heading3"/>
      </w:pPr>
      <w:r>
        <w:t xml:space="preserve">Obligaciones clave del contrato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AT1 - Alcance:</w:t>
      </w:r>
      <w:r>
        <w:t xml:space="preserve"> </w:t>
      </w:r>
      <w:r>
        <w:t xml:space="preserve">Sistemas integrados - Cumplida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AT2 - Operación:</w:t>
      </w:r>
      <w:r>
        <w:t xml:space="preserve"> </w:t>
      </w:r>
      <w:r>
        <w:t xml:space="preserve">Coordinación operacional - Cumplida</w:t>
      </w:r>
    </w:p>
    <w:p>
      <w:pPr>
        <w:numPr>
          <w:ilvl w:val="0"/>
          <w:numId w:val="1008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AT3 - Especificaciones:</w:t>
      </w:r>
      <w:r>
        <w:t xml:space="preserve"> </w:t>
      </w:r>
      <w:r>
        <w:t xml:space="preserve">Interfaces según estándares - En progreso</w:t>
      </w:r>
    </w:p>
    <w:p>
      <w:pPr>
        <w:numPr>
          <w:ilvl w:val="0"/>
          <w:numId w:val="1008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Cl13.1 - Interoperabilidad:</w:t>
      </w:r>
      <w:r>
        <w:t xml:space="preserve"> </w:t>
      </w:r>
      <w:r>
        <w:t xml:space="preserve">Compatibilidad FENOCO - En progreso</w:t>
      </w:r>
    </w:p>
    <w:bookmarkEnd w:id="51"/>
    <w:bookmarkStart w:id="52" w:name="referencias-contractuales"/>
    <w:p>
      <w:pPr>
        <w:pStyle w:val="Heading3"/>
      </w:pPr>
      <w:r>
        <w:t xml:space="preserve">Referencias contractuales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1:</w:t>
      </w:r>
      <w:r>
        <w:t xml:space="preserve"> </w:t>
      </w:r>
      <w:r>
        <w:t xml:space="preserve">Alcance del proyecto - Sistemas integrados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2:</w:t>
      </w:r>
      <w:r>
        <w:t xml:space="preserve"> </w:t>
      </w:r>
      <w:r>
        <w:t xml:space="preserve">Operación y mantenimiento - Coordinación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3:</w:t>
      </w:r>
      <w:r>
        <w:t xml:space="preserve"> </w:t>
      </w:r>
      <w:r>
        <w:t xml:space="preserve">Especificaciones técnicas - Interfaces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Cláusula 13.1:</w:t>
      </w:r>
      <w:r>
        <w:t xml:space="preserve"> </w:t>
      </w:r>
      <w:r>
        <w:t xml:space="preserve">Interoperabilidad con FENOCO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documentación-de-soporte"/>
    <w:p>
      <w:pPr>
        <w:pStyle w:val="Heading2"/>
      </w:pPr>
      <w:r>
        <w:t xml:space="preserve">📚 DOCUMENTACIÓN DE SOPORTE</w:t>
      </w:r>
    </w:p>
    <w:bookmarkStart w:id="54" w:name="documentos-técnicos-disponibles"/>
    <w:p>
      <w:pPr>
        <w:pStyle w:val="Heading3"/>
      </w:pPr>
      <w:r>
        <w:t xml:space="preserve">Documentos técnicos disponibles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54"/>
        <w:gridCol w:w="1284"/>
        <w:gridCol w:w="1926"/>
        <w:gridCol w:w="2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ESPECIALIDAD_04_Ingenieria_Sistemas_Master.md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V.5.1_Plan_Integracion_Sistemas_COMPLETO.md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Ingeniería</w:t>
            </w:r>
          </w:p>
        </w:tc>
      </w:tr>
    </w:tbl>
    <w:bookmarkEnd w:id="54"/>
    <w:bookmarkStart w:id="55" w:name="para-más-información-técnica"/>
    <w:p>
      <w:pPr>
        <w:pStyle w:val="Heading3"/>
      </w:pPr>
      <w:r>
        <w:t xml:space="preserve">Para más información técnica</w:t>
      </w:r>
    </w:p>
    <w:p>
      <w:pPr>
        <w:pStyle w:val="FirstParagraph"/>
      </w:pPr>
      <w:r>
        <w:t xml:space="preserve">Los documentos técnicos detallados están disponibles en la Carpeta X del proyecto. Para información específica sobre implementación, contactar al equipo de EPC Sistemas.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ontactos-y-responsables"/>
    <w:p>
      <w:pPr>
        <w:pStyle w:val="Heading2"/>
      </w:pPr>
      <w:r>
        <w:t xml:space="preserve">📞 CONTACTOS Y RESPONSABLES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Coordinador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indicadores-de-desempeno-kpis"/>
    <w:p>
      <w:pPr>
        <w:pStyle w:val="Heading2"/>
      </w:pPr>
      <w:r>
        <w:t xml:space="preserve">📊 INDICADORES DE DESEMPENO (KPIs)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Mejorable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 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Interfaces operativas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Protocolos implementados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Interoperabilidad FENOCO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0" w:name="decisiones-tecnicas-aplicadas"/>
    <w:p>
      <w:pPr>
        <w:pStyle w:val="Heading2"/>
      </w:pPr>
      <w:r>
        <w:t xml:space="preserve">📋 DECISIONES TECNICAS APLICADAS</w:t>
      </w:r>
    </w:p>
    <w:bookmarkStart w:id="59" w:name="software-redes-integracion"/>
    <w:p>
      <w:pPr>
        <w:pStyle w:val="Heading3"/>
      </w:pPr>
      <w:r>
        <w:t xml:space="preserve">Software, redes, integracion</w:t>
      </w:r>
    </w:p>
    <w:p>
      <w:pPr>
        <w:numPr>
          <w:ilvl w:val="0"/>
          <w:numId w:val="1010"/>
        </w:numPr>
        <w:pStyle w:val="Compact"/>
      </w:pPr>
      <w:r>
        <w:t xml:space="preserve">Estado: ✅ Ver sistemas relacionados</w:t>
      </w:r>
    </w:p>
    <w:p>
      <w:pPr>
        <w:numPr>
          <w:ilvl w:val="0"/>
          <w:numId w:val="1010"/>
        </w:numPr>
        <w:pStyle w:val="Compact"/>
      </w:pPr>
      <w:r>
        <w:t xml:space="preserve">Fuente: Cocina I-VI consolidada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ontrol-de-versiones"/>
    <w:p>
      <w:pPr>
        <w:pStyle w:val="Heading2"/>
      </w:pPr>
      <w:r>
        <w:t xml:space="preserve">🔄 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25"/>
        <w:gridCol w:w="1108"/>
        <w:gridCol w:w="3326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preparado por:</w:t>
      </w:r>
      <w:r>
        <w:t xml:space="preserve"> </w:t>
      </w:r>
      <w:r>
        <w:t xml:space="preserve">Administrador Contractual EPC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2025</w:t>
      </w:r>
      <w:r>
        <w:br/>
      </w:r>
      <w:r>
        <w:rPr>
          <w:bCs/>
          <w:b/>
        </w:rPr>
        <w:t xml:space="preserve">Próxima revisión:</w:t>
      </w:r>
      <w:r>
        <w:t xml:space="preserve"> </w:t>
      </w:r>
      <w:r>
        <w:t xml:space="preserve">Febrero 2025</w:t>
      </w:r>
      <w:r>
        <w:br/>
      </w:r>
      <w:r>
        <w:rPr>
          <w:bCs/>
          <w:b/>
        </w:rPr>
        <w:t xml:space="preserve">Basado en:</w:t>
      </w:r>
      <w:r>
        <w:t xml:space="preserve"> </w:t>
      </w:r>
      <w:r>
        <w:t xml:space="preserve">ESPECIALIDAD_04_Ingenieria_Sistemas_Master.md v1.0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2026-04-09T22:19:29Z</dcterms:created>
  <dcterms:modified xsi:type="dcterms:W3CDTF">2026-04-09T22:19:29Z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