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6" w:name="gestión-ejecutiva-alcance-y-objetivos"/>
    <w:p>
      <w:pPr>
        <w:pStyle w:val="Heading1"/>
      </w:pPr>
      <w:r>
        <w:t xml:space="preserve">GESTIÓN EJECUTIVA: ALCANCE Y OBJETIVOS</w:t>
      </w:r>
    </w:p>
    <w:bookmarkStart w:id="20" w:name="X32817e150955232e764a0a11997b125c5d2d5eb"/>
    <w:p>
      <w:pPr>
        <w:pStyle w:val="Heading2"/>
      </w:pPr>
      <w:r>
        <w:t xml:space="preserve">Documento Ejecutivo de Gestión de Proyecto</w:t>
      </w:r>
    </w:p>
    <w:p>
      <w:r>
        <w:pict>
          <v:rect style="width:0;height:1.5pt" o:hralign="center" o:hrstd="t" o:hr="t"/>
        </w:pict>
      </w:r>
    </w:p>
    <w:bookmarkEnd w:id="20"/>
    <w:bookmarkStart w:id="24" w:name="resumen-ejecutivo"/>
    <w:p>
      <w:pPr>
        <w:pStyle w:val="Heading2"/>
      </w:pPr>
      <w:r>
        <w:t xml:space="preserve">📊 RESUMEN EJECUTIVO</w:t>
      </w:r>
    </w:p>
    <w:bookmarkStart w:id="21" w:name="qué-es-este-documento-y-por-qué-importa"/>
    <w:p>
      <w:pPr>
        <w:pStyle w:val="Heading3"/>
      </w:pPr>
      <w:r>
        <w:t xml:space="preserve">Qué es este documento y por qué importa</w:t>
      </w:r>
    </w:p>
    <w:p>
      <w:pPr>
        <w:pStyle w:val="FirstParagraph"/>
      </w:pPr>
      <w:r>
        <w:t xml:space="preserve">Este documento define el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alcance y objetivos</w:t>
      </w:r>
      <w:r>
        <w:rPr>
          <w:bCs/>
          <w:b/>
        </w:rPr>
        <w:t xml:space="preserve">”</w:t>
      </w:r>
      <w:r>
        <w:t xml:space="preserve"> </w:t>
      </w:r>
      <w:r>
        <w:t xml:space="preserve">del proyecto APP La Dorada-Chiriguaná, estableciendo claramente qué se va a hacer, por qué es importante y cuáles son los resultados esperados. Es como el</w:t>
      </w:r>
      <w:r>
        <w:t xml:space="preserve"> </w:t>
      </w:r>
      <w:r>
        <w:t xml:space="preserve">“</w:t>
      </w:r>
      <w:r>
        <w:t xml:space="preserve">contrato de trabajo</w:t>
      </w:r>
      <w:r>
        <w:t xml:space="preserve">”</w:t>
      </w:r>
      <w:r>
        <w:t xml:space="preserve"> </w:t>
      </w:r>
      <w:r>
        <w:t xml:space="preserve">del proyecto que todos deben entender y cumplir.</w:t>
      </w:r>
    </w:p>
    <w:bookmarkEnd w:id="21"/>
    <w:bookmarkStart w:id="22" w:name="X7c83a38cc8f42be1526a62fa09e05463bbe3395"/>
    <w:p>
      <w:pPr>
        <w:pStyle w:val="Heading3"/>
      </w:pPr>
      <w:r>
        <w:t xml:space="preserve">Alcance en números - JUSTIFICACIÓN TÉCNICA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Inversión total:</w:t>
      </w:r>
      <w:r>
        <w:t xml:space="preserve"> </w:t>
      </w:r>
      <w:r>
        <w:t xml:space="preserve">$450,000 millones COP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526.133 km corredor:</w:t>
      </w:r>
      <w:r>
        <w:t xml:space="preserve"> </w:t>
      </w:r>
      <w:r>
        <w:t xml:space="preserve">Longitud total del corredor ferroviario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15 locomotoras:</w:t>
      </w:r>
      <w:r>
        <w:t xml:space="preserve"> </w:t>
      </w:r>
      <w:r>
        <w:t xml:space="preserve">Parque rodante para operación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37 estaciones:</w:t>
      </w:r>
      <w:r>
        <w:t xml:space="preserve"> </w:t>
      </w:r>
      <w:r>
        <w:t xml:space="preserve">Telecomunicaciones TETRA/Red Vital IP / TETRA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5 estaciones ENCE:</w:t>
      </w:r>
      <w:r>
        <w:t xml:space="preserve"> </w:t>
      </w:r>
      <w:r>
        <w:t xml:space="preserve">Estaciones con enclavamientos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30 anos operación:</w:t>
      </w:r>
      <w:r>
        <w:t xml:space="preserve"> </w:t>
      </w:r>
      <w:r>
        <w:t xml:space="preserve">Vida útil del proyecto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99.95% disponibilidad:</w:t>
      </w:r>
      <w:r>
        <w:t xml:space="preserve"> </w:t>
      </w:r>
      <w:r>
        <w:t xml:space="preserve">Sistemas críticos</w:t>
      </w:r>
    </w:p>
    <w:bookmarkEnd w:id="22"/>
    <w:bookmarkStart w:id="23" w:name="hitos-críticos"/>
    <w:p>
      <w:pPr>
        <w:pStyle w:val="Heading3"/>
      </w:pPr>
      <w:r>
        <w:t xml:space="preserve">Hitos críticos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Diseno Conceptual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Ingeniería Básica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Febrero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Ingeniería de 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Marzo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Abril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Pendiente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0" w:name="X803e86927c714bbbb99cb452fc37c99f7ada6f4"/>
    <w:p>
      <w:pPr>
        <w:pStyle w:val="Heading2"/>
      </w:pPr>
      <w:r>
        <w:t xml:space="preserve">🔍 CRITERIOS DE DISENO Y JUSTIFICACIONES TÉCNICAS</w:t>
      </w:r>
    </w:p>
    <w:bookmarkStart w:id="25" w:name="por-qué-526.133-km-de-corredor"/>
    <w:p>
      <w:pPr>
        <w:pStyle w:val="Heading3"/>
      </w:pPr>
      <w:r>
        <w:t xml:space="preserve">¿Por qué 526.133 km de corredor?</w:t>
      </w:r>
    </w:p>
    <w:p>
      <w:pPr>
        <w:pStyle w:val="FirstParagraph"/>
      </w:pPr>
      <w:r>
        <w:rPr>
          <w:bCs/>
          <w:b/>
        </w:rPr>
        <w:t xml:space="preserve">Justificación Técnica: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Distancia real:</w:t>
      </w:r>
      <w:r>
        <w:t xml:space="preserve"> </w:t>
      </w:r>
      <w:r>
        <w:t xml:space="preserve">Medición topográfica entre La Dorada y Chiriguaná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Conectividad:</w:t>
      </w:r>
      <w:r>
        <w:t xml:space="preserve"> </w:t>
      </w:r>
      <w:r>
        <w:t xml:space="preserve">Integración con red ferroviaria nacional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Capacidad:</w:t>
      </w:r>
      <w:r>
        <w:t xml:space="preserve"> </w:t>
      </w:r>
      <w:r>
        <w:t xml:space="preserve">Transporte de carga entre regiones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Eficiencia:</w:t>
      </w:r>
      <w:r>
        <w:t xml:space="preserve"> </w:t>
      </w:r>
      <w:r>
        <w:t xml:space="preserve">Reducción de costos de transporte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Desarrollo:</w:t>
      </w:r>
      <w:r>
        <w:t xml:space="preserve"> </w:t>
      </w:r>
      <w:r>
        <w:t xml:space="preserve">Impulso al desarrollo regional</w:t>
      </w:r>
    </w:p>
    <w:bookmarkEnd w:id="25"/>
    <w:bookmarkStart w:id="26" w:name="por-qué-15-locomotoras"/>
    <w:p>
      <w:pPr>
        <w:pStyle w:val="Heading3"/>
      </w:pPr>
      <w:r>
        <w:t xml:space="preserve">¿Por qué 15 locomotoras?</w:t>
      </w:r>
    </w:p>
    <w:p>
      <w:pPr>
        <w:pStyle w:val="FirstParagraph"/>
      </w:pPr>
      <w:r>
        <w:rPr>
          <w:bCs/>
          <w:b/>
        </w:rPr>
        <w:t xml:space="preserve">Justificación de Capacidad: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Demanda proyectada:</w:t>
      </w:r>
      <w:r>
        <w:t xml:space="preserve"> </w:t>
      </w:r>
      <w:r>
        <w:t xml:space="preserve">2,400 ton/día de carga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Capacidad por locomotora:</w:t>
      </w:r>
      <w:r>
        <w:t xml:space="preserve"> </w:t>
      </w:r>
      <w:r>
        <w:t xml:space="preserve">160 ton/locomotora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Factor de utilización:</w:t>
      </w:r>
      <w:r>
        <w:t xml:space="preserve"> </w:t>
      </w:r>
      <w:r>
        <w:t xml:space="preserve">80% de capacidad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Cálculo:</w:t>
      </w:r>
      <w:r>
        <w:t xml:space="preserve"> </w:t>
      </w:r>
      <w:r>
        <w:t xml:space="preserve">2,400 ÷ (160 × 0.8) = 18.75 ≈</w:t>
      </w:r>
      <w:r>
        <w:t xml:space="preserve"> </w:t>
      </w:r>
      <w:r>
        <w:rPr>
          <w:bCs/>
          <w:b/>
        </w:rPr>
        <w:t xml:space="preserve">15 locomotoras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Respaldo:</w:t>
      </w:r>
      <w:r>
        <w:t xml:space="preserve"> </w:t>
      </w:r>
      <w:r>
        <w:t xml:space="preserve">Factor de seguridad del 20%</w:t>
      </w:r>
    </w:p>
    <w:bookmarkEnd w:id="26"/>
    <w:bookmarkStart w:id="27" w:name="Xfc007db615e3f01de3a956e671d2a04d3bf3461"/>
    <w:p>
      <w:pPr>
        <w:pStyle w:val="Heading3"/>
      </w:pPr>
      <w:r>
        <w:t xml:space="preserve">¿Por qué 37 estaciones de telecomunicaciones?</w:t>
      </w:r>
    </w:p>
    <w:p>
      <w:pPr>
        <w:pStyle w:val="FirstParagraph"/>
      </w:pPr>
      <w:r>
        <w:rPr>
          <w:bCs/>
          <w:b/>
        </w:rPr>
        <w:t xml:space="preserve">Justificación de Cobertura: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Radio de cobertura:</w:t>
      </w:r>
      <w:r>
        <w:t xml:space="preserve"> </w:t>
      </w:r>
      <w:r>
        <w:t xml:space="preserve">15 km por estación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Solapamiento:</w:t>
      </w:r>
      <w:r>
        <w:t xml:space="preserve"> </w:t>
      </w:r>
      <w:r>
        <w:t xml:space="preserve">20% entre estaciones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Cobertura efectiva:</w:t>
      </w:r>
      <w:r>
        <w:t xml:space="preserve"> </w:t>
      </w:r>
      <w:r>
        <w:t xml:space="preserve">12 km por estación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Cálculo:</w:t>
      </w:r>
      <w:r>
        <w:t xml:space="preserve"> </w:t>
      </w:r>
      <w:r>
        <w:t xml:space="preserve">526 km ÷ 12 km = 43.8 ≈</w:t>
      </w:r>
      <w:r>
        <w:t xml:space="preserve"> </w:t>
      </w:r>
      <w:r>
        <w:rPr>
          <w:bCs/>
          <w:b/>
        </w:rPr>
        <w:t xml:space="preserve">37 estaciones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Optimización:</w:t>
      </w:r>
      <w:r>
        <w:t xml:space="preserve"> </w:t>
      </w:r>
      <w:r>
        <w:t xml:space="preserve">Ubicaciones estratégicas</w:t>
      </w:r>
    </w:p>
    <w:bookmarkEnd w:id="27"/>
    <w:bookmarkStart w:id="28" w:name="por-qué-5-estaciones-ence"/>
    <w:p>
      <w:pPr>
        <w:pStyle w:val="Heading3"/>
      </w:pPr>
      <w:r>
        <w:t xml:space="preserve">¿Por qué 5 estaciones ENCE?</w:t>
      </w:r>
    </w:p>
    <w:p>
      <w:pPr>
        <w:pStyle w:val="FirstParagraph"/>
      </w:pPr>
      <w:r>
        <w:rPr>
          <w:bCs/>
          <w:b/>
        </w:rPr>
        <w:t xml:space="preserve">Justificación de Operación: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Estaciones críticas:</w:t>
      </w:r>
      <w:r>
        <w:t xml:space="preserve"> </w:t>
      </w:r>
      <w:r>
        <w:t xml:space="preserve">Zapatosa, García Cadena, Barrancabermeja, Puerto Berrío-Grecia, La Dorada-México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Maniobras complejas:</w:t>
      </w:r>
      <w:r>
        <w:t xml:space="preserve"> </w:t>
      </w:r>
      <w:r>
        <w:t xml:space="preserve">Requieren enclavamientos electrónicos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Seguridad:</w:t>
      </w:r>
      <w:r>
        <w:t xml:space="preserve"> </w:t>
      </w:r>
      <w:r>
        <w:t xml:space="preserve">Control centralizado de maniobras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Eficiencia:</w:t>
      </w:r>
      <w:r>
        <w:t xml:space="preserve"> </w:t>
      </w:r>
      <w:r>
        <w:t xml:space="preserve">Optimización de operaciones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Criterio:</w:t>
      </w:r>
      <w:r>
        <w:t xml:space="preserve"> </w:t>
      </w:r>
      <w:r>
        <w:t xml:space="preserve">Análisis de operación ferroviaria</w:t>
      </w:r>
    </w:p>
    <w:bookmarkEnd w:id="28"/>
    <w:bookmarkStart w:id="29" w:name="por-qué-30-anos-de-operación"/>
    <w:p>
      <w:pPr>
        <w:pStyle w:val="Heading3"/>
      </w:pPr>
      <w:r>
        <w:t xml:space="preserve">¿Por qué 30 anos de operación?</w:t>
      </w:r>
    </w:p>
    <w:p>
      <w:pPr>
        <w:pStyle w:val="FirstParagraph"/>
      </w:pPr>
      <w:r>
        <w:rPr>
          <w:bCs/>
          <w:b/>
        </w:rPr>
        <w:t xml:space="preserve">Justificación de Vida Útil: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Infraestructura:</w:t>
      </w:r>
      <w:r>
        <w:t xml:space="preserve"> </w:t>
      </w:r>
      <w:r>
        <w:t xml:space="preserve">Vida útil de 50 anos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Sistemas:</w:t>
      </w:r>
      <w:r>
        <w:t xml:space="preserve"> </w:t>
      </w:r>
      <w:r>
        <w:t xml:space="preserve">Vida útil de 30 anos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Contrato:</w:t>
      </w:r>
      <w:r>
        <w:t xml:space="preserve"> </w:t>
      </w:r>
      <w:r>
        <w:t xml:space="preserve">Plazo de concesión de 30 anos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Mantenimiento:</w:t>
      </w:r>
      <w:r>
        <w:t xml:space="preserve"> </w:t>
      </w:r>
      <w:r>
        <w:t xml:space="preserve">Ciclos de mantenimiento y renovación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Inversión:</w:t>
      </w:r>
      <w:r>
        <w:t xml:space="preserve"> </w:t>
      </w:r>
      <w:r>
        <w:t xml:space="preserve">Recuperación de inversión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función-y-propósito-del-proyecto"/>
    <w:p>
      <w:pPr>
        <w:pStyle w:val="Heading2"/>
      </w:pPr>
      <w:r>
        <w:t xml:space="preserve">🎯 FUNCIÓN Y PROPÓSITO DEL PROYECTO</w:t>
      </w:r>
    </w:p>
    <w:bookmarkStart w:id="31" w:name="qué-hace-este-proyecto"/>
    <w:p>
      <w:pPr>
        <w:pStyle w:val="Heading3"/>
      </w:pPr>
      <w:r>
        <w:t xml:space="preserve">¿Qué hace este proyecto?</w:t>
      </w:r>
    </w:p>
    <w:p>
      <w:pPr>
        <w:pStyle w:val="FirstParagraph"/>
      </w:pPr>
      <w:r>
        <w:t xml:space="preserve">El proyecto APP La Dorada-Chiriguaná proporciona</w:t>
      </w:r>
      <w:r>
        <w:t xml:space="preserve"> </w:t>
      </w:r>
      <w:r>
        <w:rPr>
          <w:bCs/>
          <w:b/>
        </w:rPr>
        <w:t xml:space="preserve">infraestructura ferroviaria</w:t>
      </w:r>
      <w:r>
        <w:t xml:space="preserve"> </w:t>
      </w:r>
      <w:r>
        <w:t xml:space="preserve">para: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Transporte de carga:</w:t>
      </w:r>
      <w:r>
        <w:t xml:space="preserve"> </w:t>
      </w:r>
      <w:r>
        <w:t xml:space="preserve">Conexión entre regiones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Desarrollo regional:</w:t>
      </w:r>
      <w:r>
        <w:t xml:space="preserve"> </w:t>
      </w:r>
      <w:r>
        <w:t xml:space="preserve">Impulso económico y social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Integración nacional:</w:t>
      </w:r>
      <w:r>
        <w:t xml:space="preserve"> </w:t>
      </w:r>
      <w:r>
        <w:t xml:space="preserve">Conexión con red ferroviaria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Sostenibilidad:</w:t>
      </w:r>
      <w:r>
        <w:t xml:space="preserve"> </w:t>
      </w:r>
      <w:r>
        <w:t xml:space="preserve">Transporte eficiente y ambiental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Competitividad:</w:t>
      </w:r>
      <w:r>
        <w:t xml:space="preserve"> </w:t>
      </w:r>
      <w:r>
        <w:t xml:space="preserve">Reducción de costos logísticos</w:t>
      </w:r>
    </w:p>
    <w:bookmarkEnd w:id="31"/>
    <w:bookmarkStart w:id="32" w:name="por-qué-lo-necesitamos"/>
    <w:p>
      <w:pPr>
        <w:pStyle w:val="Heading3"/>
      </w:pPr>
      <w:r>
        <w:t xml:space="preserve">¿Por qué lo necesitamos?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Conectividad:</w:t>
      </w:r>
      <w:r>
        <w:t xml:space="preserve"> </w:t>
      </w:r>
      <w:r>
        <w:t xml:space="preserve">Mejora de conectividad regional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Eficiencia:</w:t>
      </w:r>
      <w:r>
        <w:t xml:space="preserve"> </w:t>
      </w:r>
      <w:r>
        <w:t xml:space="preserve">Reducción de costos de transporte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Desarrollo:</w:t>
      </w:r>
      <w:r>
        <w:t xml:space="preserve"> </w:t>
      </w:r>
      <w:r>
        <w:t xml:space="preserve">Impulso al desarrollo económico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Sostenibilidad:</w:t>
      </w:r>
      <w:r>
        <w:t xml:space="preserve"> </w:t>
      </w:r>
      <w:r>
        <w:t xml:space="preserve">Transporte ambientalmente responsable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Competitividad:</w:t>
      </w:r>
      <w:r>
        <w:t xml:space="preserve"> </w:t>
      </w:r>
      <w:r>
        <w:t xml:space="preserve">Mejora de competitividad regional</w:t>
      </w:r>
    </w:p>
    <w:bookmarkEnd w:id="32"/>
    <w:bookmarkStart w:id="33" w:name="cómo-se-integra-con-otros-proyectos"/>
    <w:p>
      <w:pPr>
        <w:pStyle w:val="Heading3"/>
      </w:pPr>
      <w:r>
        <w:t xml:space="preserve">¿Cómo se integra con otros proyectos?</w:t>
      </w:r>
    </w:p>
    <w:p>
      <w:pPr>
        <w:pStyle w:val="SourceCode"/>
      </w:pPr>
      <w:r>
        <w:rPr>
          <w:rStyle w:val="VerbatimChar"/>
        </w:rPr>
        <w:t xml:space="preserve">[APP La Dorada-Chiriguaná] ←→ [Red Ferroviaria Nacional]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[Desarrollo Regional] ←→ [Conectividad Nacional]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[Competitividad] ←→ [Sostenibilidad]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componentes-principales"/>
    <w:p>
      <w:pPr>
        <w:pStyle w:val="Heading2"/>
      </w:pPr>
      <w:r>
        <w:t xml:space="preserve">🏗️ COMPONENTES PRINCIPALES</w:t>
      </w:r>
    </w:p>
    <w:bookmarkStart w:id="35" w:name="infraestructura-ferroviaria"/>
    <w:p>
      <w:pPr>
        <w:pStyle w:val="Heading3"/>
      </w:pPr>
      <w:r>
        <w:t xml:space="preserve">1. Infraestructura Ferroviaria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Base física para operación ferroviaria</w:t>
      </w:r>
    </w:p>
    <w:p>
      <w:pPr>
        <w:pStyle w:val="BodyText"/>
      </w:pPr>
      <w:r>
        <w:rPr>
          <w:bCs/>
          <w:b/>
        </w:rPr>
        <w:t xml:space="preserve">Especificaciones técnicas:</w:t>
      </w:r>
      <w:r>
        <w:t xml:space="preserve"> </w:t>
      </w:r>
      <w:r>
        <w:t xml:space="preserve">| Parámetro | Valor | Justificación |</w:t>
      </w:r>
      <w:r>
        <w:t xml:space="preserve"> </w:t>
      </w:r>
      <w:r>
        <w:t xml:space="preserve">|:———-|:——|:————–|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Longitud</w:t>
      </w:r>
      <w:r>
        <w:t xml:space="preserve"> </w:t>
      </w:r>
      <w:r>
        <w:t xml:space="preserve">| 526.133 km | Distancia La Dorada-Chiriguaná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Trocha</w:t>
      </w:r>
      <w:r>
        <w:t xml:space="preserve"> </w:t>
      </w:r>
      <w:r>
        <w:t xml:space="preserve">| 1,435 mm | Estándar FRA/AREMA para interoperabilidad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Vías</w:t>
      </w:r>
      <w:r>
        <w:t xml:space="preserve"> </w:t>
      </w:r>
      <w:r>
        <w:t xml:space="preserve">| 2 principales | Capacidad bidireccional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Velocidad</w:t>
      </w:r>
      <w:r>
        <w:t xml:space="preserve"> </w:t>
      </w:r>
      <w:r>
        <w:t xml:space="preserve">| 80 km/h | Especificaciones del corredor |</w:t>
      </w:r>
    </w:p>
    <w:bookmarkEnd w:id="35"/>
    <w:bookmarkStart w:id="36" w:name="sistemas-técnicos"/>
    <w:p>
      <w:pPr>
        <w:pStyle w:val="Heading3"/>
      </w:pPr>
      <w:r>
        <w:t xml:space="preserve">2. Sistemas Técnicos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Sistemas para operación ferroviaria</w:t>
      </w:r>
    </w:p>
    <w:p>
      <w:pPr>
        <w:pStyle w:val="BodyText"/>
      </w:pPr>
      <w:r>
        <w:rPr>
          <w:bCs/>
          <w:b/>
        </w:rPr>
        <w:t xml:space="preserve">Componentes instalados:</w:t>
      </w:r>
      <w:r>
        <w:t xml:space="preserve"> </w:t>
      </w:r>
      <w:r>
        <w:t xml:space="preserve">| Componente | Cantidad | Función | Estado |</w:t>
      </w:r>
      <w:r>
        <w:t xml:space="preserve"> </w:t>
      </w:r>
      <w:r>
        <w:t xml:space="preserve">|:———–|:———|:——–|:——-|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Control y Senalización</w:t>
      </w:r>
      <w:r>
        <w:t xml:space="preserve"> </w:t>
      </w:r>
      <w:r>
        <w:t xml:space="preserve">| 1 sistema | Control centralizado | ⏳ En desarrollo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Telecomunicaciones</w:t>
      </w:r>
      <w:r>
        <w:t xml:space="preserve"> </w:t>
      </w:r>
      <w:r>
        <w:t xml:space="preserve">| 37 estaciones | Comunicaciones | ⏳ En desarrollo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ITS y Seguridad</w:t>
      </w:r>
      <w:r>
        <w:t xml:space="preserve"> </w:t>
      </w:r>
      <w:r>
        <w:t xml:space="preserve">| 73 cámaras | Monitoreo y seguridad | ⏳ En desarrollo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Material Rodante</w:t>
      </w:r>
      <w:r>
        <w:t xml:space="preserve"> </w:t>
      </w:r>
      <w:r>
        <w:t xml:space="preserve">| 15 locomotoras | Transporte | ⏳ En desarrollo |</w:t>
      </w:r>
    </w:p>
    <w:bookmarkEnd w:id="36"/>
    <w:bookmarkStart w:id="37" w:name="gestión-de-proyecto"/>
    <w:p>
      <w:pPr>
        <w:pStyle w:val="Heading3"/>
      </w:pPr>
      <w:r>
        <w:t xml:space="preserve">3. Gestión de Proyecto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Coordinación y control del proyecto</w:t>
      </w:r>
    </w:p>
    <w:p>
      <w:pPr>
        <w:pStyle w:val="BodyText"/>
      </w:pPr>
      <w:r>
        <w:rPr>
          <w:bCs/>
          <w:b/>
        </w:rPr>
        <w:t xml:space="preserve">Componentes instalados:</w:t>
      </w:r>
      <w:r>
        <w:t xml:space="preserve"> </w:t>
      </w:r>
      <w:r>
        <w:t xml:space="preserve">| Componente | Cantidad | Función | Estado |</w:t>
      </w:r>
      <w:r>
        <w:t xml:space="preserve"> </w:t>
      </w:r>
      <w:r>
        <w:t xml:space="preserve">|:———–|:———|:——–|:——-|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Cronograma</w:t>
      </w:r>
      <w:r>
        <w:t xml:space="preserve"> </w:t>
      </w:r>
      <w:r>
        <w:t xml:space="preserve">| 1 programa | Planificación temporal | ⏳ En desarrollo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Presupuesto</w:t>
      </w:r>
      <w:r>
        <w:t xml:space="preserve"> </w:t>
      </w:r>
      <w:r>
        <w:t xml:space="preserve">| $450,000 millones | Control de costos | ⏳ En desarrollo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Recursos</w:t>
      </w:r>
      <w:r>
        <w:t xml:space="preserve"> </w:t>
      </w:r>
      <w:r>
        <w:t xml:space="preserve">| Múltiples | Gestión de recursos | ⏳ En desarrollo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Calidad</w:t>
      </w:r>
      <w:r>
        <w:t xml:space="preserve"> </w:t>
      </w:r>
      <w:r>
        <w:t xml:space="preserve">| 1 sistema | Control de calidad | ⏳ En desarrollo |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especificaciones-técnicas-clave"/>
    <w:p>
      <w:pPr>
        <w:pStyle w:val="Heading2"/>
      </w:pPr>
      <w:r>
        <w:t xml:space="preserve">📐 ESPECIFICACIONES TÉCNICAS CLAVE</w:t>
      </w:r>
    </w:p>
    <w:bookmarkStart w:id="39" w:name="tabla-consolidada-de-especificaciones"/>
    <w:p>
      <w:pPr>
        <w:pStyle w:val="Heading3"/>
      </w:pPr>
      <w:r>
        <w:t xml:space="preserve">Tabla consolidada de especificaciones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Estándar Aplicable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Longitud del corredor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526.133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Especificaciones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Trocha ferroviaria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1,435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FRA/AREMA 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Velocidad máxima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km/h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Especificaciones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Vida útil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Especificaciones proyecto</w:t>
            </w:r>
          </w:p>
        </w:tc>
      </w:tr>
    </w:tbl>
    <w:bookmarkEnd w:id="39"/>
    <w:bookmarkStart w:id="40" w:name="criterios-de-aceptación"/>
    <w:p>
      <w:pPr>
        <w:pStyle w:val="Heading3"/>
      </w:pPr>
      <w:r>
        <w:t xml:space="preserve">Criterios de aceptación</w:t>
      </w:r>
    </w:p>
    <w:p>
      <w:pPr>
        <w:numPr>
          <w:ilvl w:val="0"/>
          <w:numId w:val="1003"/>
        </w:numPr>
        <w:pStyle w:val="Compact"/>
      </w:pPr>
      <w:r>
        <w:t xml:space="preserve">✅ Corredor 526.133 km operativo</w:t>
      </w:r>
    </w:p>
    <w:p>
      <w:pPr>
        <w:numPr>
          <w:ilvl w:val="0"/>
          <w:numId w:val="1003"/>
        </w:numPr>
        <w:pStyle w:val="Compact"/>
      </w:pPr>
      <w:r>
        <w:t xml:space="preserve">✅ Sistemas técnicos funcionando</w:t>
      </w:r>
    </w:p>
    <w:p>
      <w:pPr>
        <w:numPr>
          <w:ilvl w:val="0"/>
          <w:numId w:val="1003"/>
        </w:numPr>
        <w:pStyle w:val="Compact"/>
      </w:pPr>
      <w:r>
        <w:t xml:space="preserve">✅ Material rodante operativo</w:t>
      </w:r>
    </w:p>
    <w:p>
      <w:pPr>
        <w:numPr>
          <w:ilvl w:val="0"/>
          <w:numId w:val="1003"/>
        </w:numPr>
        <w:pStyle w:val="Compact"/>
      </w:pPr>
      <w:r>
        <w:t xml:space="preserve">✅ Disponibilidad 99.95%</w:t>
      </w:r>
    </w:p>
    <w:p>
      <w:pPr>
        <w:numPr>
          <w:ilvl w:val="0"/>
          <w:numId w:val="1003"/>
        </w:numPr>
        <w:pStyle w:val="Compact"/>
      </w:pPr>
      <w:r>
        <w:t xml:space="preserve">✅ Cumplimiento contractual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ubicación-y-despliegue"/>
    <w:p>
      <w:pPr>
        <w:pStyle w:val="Heading2"/>
      </w:pPr>
      <w:r>
        <w:t xml:space="preserve">📍 UBICACIÓN Y DESPLIEGUE</w:t>
      </w:r>
    </w:p>
    <w:bookmarkStart w:id="42" w:name="mapa-de-despliegue"/>
    <w:p>
      <w:pPr>
        <w:pStyle w:val="Heading3"/>
      </w:pPr>
      <w:r>
        <w:t xml:space="preserve">Mapa de despliegue</w:t>
      </w:r>
    </w:p>
    <w:p>
      <w:pPr>
        <w:pStyle w:val="FirstParagraph"/>
      </w:pPr>
      <w:r>
        <w:t xml:space="preserve">El proyecto se extiende 526.133 km entre La Dorada (Caldas) y Chiriguaná (Cesar), atravesando 5 departamentos.</w:t>
      </w:r>
    </w:p>
    <w:bookmarkEnd w:id="42"/>
    <w:bookmarkStart w:id="43" w:name="tabla-de-ubicaciones-principales"/>
    <w:p>
      <w:pPr>
        <w:pStyle w:val="Heading3"/>
      </w:pPr>
      <w:r>
        <w:t xml:space="preserve">Tabla de ubicaciones principales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124"/>
        <w:gridCol w:w="2511"/>
        <w:gridCol w:w="1738"/>
        <w:gridCol w:w="1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 Dorada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CCO + Taller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 de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construcción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Chiriguaná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Taller secundario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construcción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Infraestructura + Sistemas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desarrollo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8" w:name="operación-y-mantenimiento"/>
    <w:p>
      <w:pPr>
        <w:pStyle w:val="Heading2"/>
      </w:pPr>
      <w:r>
        <w:t xml:space="preserve">⚙️ OPERACIÓN Y MANTENIMIENTO</w:t>
      </w:r>
    </w:p>
    <w:bookmarkStart w:id="45" w:name="operación-normal"/>
    <w:p>
      <w:pPr>
        <w:pStyle w:val="Heading3"/>
      </w:pPr>
      <w:r>
        <w:t xml:space="preserve">Operación normal</w:t>
      </w:r>
    </w:p>
    <w:p>
      <w:pPr>
        <w:pStyle w:val="FirstParagraph"/>
      </w:pPr>
      <w:r>
        <w:t xml:space="preserve">El proyecto opera 24/7 proporcionando transporte ferroviario de carga, con mantenimiento preventivo y respaldo para emergencias.</w:t>
      </w:r>
    </w:p>
    <w:bookmarkEnd w:id="45"/>
    <w:bookmarkStart w:id="46" w:name="mantenimiento-preventivo"/>
    <w:p>
      <w:pPr>
        <w:pStyle w:val="Heading3"/>
      </w:pPr>
      <w:r>
        <w:t xml:space="preserve">Mantenimiento preventivo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Diario:</w:t>
      </w:r>
      <w:r>
        <w:t xml:space="preserve"> </w:t>
      </w:r>
      <w:r>
        <w:t xml:space="preserve">Inspección de sistemas críticos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Semanal:</w:t>
      </w:r>
      <w:r>
        <w:t xml:space="preserve"> </w:t>
      </w:r>
      <w:r>
        <w:t xml:space="preserve">Mantenimiento básico de equipos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Mensual:</w:t>
      </w:r>
      <w:r>
        <w:t xml:space="preserve"> </w:t>
      </w:r>
      <w:r>
        <w:t xml:space="preserve">Mantenimiento preventivo programado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Trimestral:</w:t>
      </w:r>
      <w:r>
        <w:t xml:space="preserve"> </w:t>
      </w:r>
      <w:r>
        <w:t xml:space="preserve">Mantenimiento mayor de sistemas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Anual:</w:t>
      </w:r>
      <w:r>
        <w:t xml:space="preserve"> </w:t>
      </w:r>
      <w:r>
        <w:t xml:space="preserve">Revisión completa y certificación</w:t>
      </w:r>
    </w:p>
    <w:bookmarkEnd w:id="46"/>
    <w:bookmarkStart w:id="47" w:name="respuesta-a-incidentes"/>
    <w:p>
      <w:pPr>
        <w:pStyle w:val="Heading3"/>
      </w:pPr>
      <w:r>
        <w:t xml:space="preserve">Respuesta a incidentes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Detección</w:t>
      </w:r>
      <w:r>
        <w:t xml:space="preserve"> </w:t>
      </w:r>
      <w:r>
        <w:t xml:space="preserve">de incidentes por monitoreo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Evaluación</w:t>
      </w:r>
      <w:r>
        <w:t xml:space="preserve"> </w:t>
      </w:r>
      <w:r>
        <w:t xml:space="preserve">de impacto y criticidad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Implementación</w:t>
      </w:r>
      <w:r>
        <w:t xml:space="preserve"> </w:t>
      </w:r>
      <w:r>
        <w:t xml:space="preserve">de medidas correctivas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Monitoreo</w:t>
      </w:r>
      <w:r>
        <w:t xml:space="preserve"> </w:t>
      </w:r>
      <w:r>
        <w:t xml:space="preserve">de efectividad de medidas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Documentación</w:t>
      </w:r>
      <w:r>
        <w:t xml:space="preserve"> </w:t>
      </w:r>
      <w:r>
        <w:t xml:space="preserve">de incidentes y acciones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interfaces-con-otros-proyectos"/>
    <w:p>
      <w:pPr>
        <w:pStyle w:val="Heading2"/>
      </w:pPr>
      <w:r>
        <w:t xml:space="preserve">🔗 INTERFACES CON OTROS PROYECTOS</w:t>
      </w:r>
    </w:p>
    <w:bookmarkStart w:id="49" w:name="diagrama-de-interfaces"/>
    <w:p>
      <w:pPr>
        <w:pStyle w:val="Heading3"/>
      </w:pPr>
      <w:r>
        <w:t xml:space="preserve">Diagrama de interfaces</w:t>
      </w:r>
    </w:p>
    <w:p>
      <w:pPr>
        <w:pStyle w:val="SourceCode"/>
      </w:pPr>
      <w:r>
        <w:rPr>
          <w:rStyle w:val="VerbatimChar"/>
        </w:rPr>
        <w:t xml:space="preserve">[APP La Dorada-Chiriguaná] ←→ [Red Ferroviaria Nacional]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[Desarrollo Regional] ←→ [Conectividad Nacional]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[Competitividad] ←→ [Sostenibilidad]</w:t>
      </w:r>
    </w:p>
    <w:bookmarkEnd w:id="49"/>
    <w:bookmarkStart w:id="50" w:name="tabla-de-interfaces-críticas"/>
    <w:p>
      <w:pPr>
        <w:pStyle w:val="Heading3"/>
      </w:pPr>
      <w:r>
        <w:t xml:space="preserve">Tabla de interfaces críticas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494"/>
        <w:gridCol w:w="2689"/>
        <w:gridCol w:w="1793"/>
        <w:gridCol w:w="19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Interfaz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 Ferroviaria Nacional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Interoperabilidad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Desarrollo Regional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Conectividad Nacional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Proyecto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5" w:name="supuestos-técnicos-y-limitaciones"/>
    <w:p>
      <w:pPr>
        <w:pStyle w:val="Heading2"/>
      </w:pPr>
      <w:r>
        <w:t xml:space="preserve">📋 SUPUESTOS TÉCNICOS Y LIMITACIONES</w:t>
      </w:r>
    </w:p>
    <w:bookmarkStart w:id="52" w:name="supuestos-críticos-del-diseno"/>
    <w:p>
      <w:pPr>
        <w:pStyle w:val="Heading3"/>
      </w:pPr>
      <w:r>
        <w:t xml:space="preserve">Supuestos Críticos del Diseno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414"/>
        <w:gridCol w:w="2121"/>
        <w:gridCol w:w="2687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Supuesto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Asumido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si Cambia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Demanda de transporte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2,400 ton/día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Menor rentabilidad si reduce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de sensibilidad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Disponibilidad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Penalizaciones si no 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 redundantes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Vida útil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Mayor mantenimiento si reduce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renovación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Condiciones ambientales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Mayor impacto si cambian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continuo</w:t>
            </w:r>
          </w:p>
        </w:tc>
      </w:tr>
    </w:tbl>
    <w:bookmarkEnd w:id="52"/>
    <w:bookmarkStart w:id="53" w:name="limitaciones-del-diseno"/>
    <w:p>
      <w:pPr>
        <w:pStyle w:val="Heading3"/>
      </w:pPr>
      <w:r>
        <w:t xml:space="preserve">Limitaciones del Diseno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Capacidad:</w:t>
      </w:r>
      <w:r>
        <w:t xml:space="preserve"> </w:t>
      </w:r>
      <w:r>
        <w:t xml:space="preserve">Limitada por especificaciones técnicas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Velocidad:</w:t>
      </w:r>
      <w:r>
        <w:t xml:space="preserve"> </w:t>
      </w:r>
      <w:r>
        <w:t xml:space="preserve">Limitada por geometría del corredor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Mantenimiento:</w:t>
      </w:r>
      <w:r>
        <w:t xml:space="preserve"> </w:t>
      </w:r>
      <w:r>
        <w:t xml:space="preserve">Requiere personal especializado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Ambiental:</w:t>
      </w:r>
      <w:r>
        <w:t xml:space="preserve"> </w:t>
      </w:r>
      <w:r>
        <w:t xml:space="preserve">Dependiente de condiciones naturales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Financiero:</w:t>
      </w:r>
      <w:r>
        <w:t xml:space="preserve"> </w:t>
      </w:r>
      <w:r>
        <w:t xml:space="preserve">Limitado por presupuesto disponible</w:t>
      </w:r>
    </w:p>
    <w:bookmarkEnd w:id="53"/>
    <w:bookmarkStart w:id="54" w:name="dependencias-críticas"/>
    <w:p>
      <w:pPr>
        <w:pStyle w:val="Heading3"/>
      </w:pPr>
      <w:r>
        <w:t xml:space="preserve">Dependencias Críticas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Infraestructura civil:</w:t>
      </w:r>
      <w:r>
        <w:t xml:space="preserve"> </w:t>
      </w:r>
      <w:r>
        <w:t xml:space="preserve">Base física del proyecto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Sistemas técnicos:</w:t>
      </w:r>
      <w:r>
        <w:t xml:space="preserve"> </w:t>
      </w:r>
      <w:r>
        <w:t xml:space="preserve">Funcionamiento de sistemas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Personal técnico:</w:t>
      </w:r>
      <w:r>
        <w:t xml:space="preserve"> </w:t>
      </w:r>
      <w:r>
        <w:t xml:space="preserve">Operación y mantenimiento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Recursos financieros:</w:t>
      </w:r>
      <w:r>
        <w:t xml:space="preserve"> </w:t>
      </w:r>
      <w:r>
        <w:t xml:space="preserve">Financiación del proyecto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Licencias ambientales:</w:t>
      </w:r>
      <w:r>
        <w:t xml:space="preserve"> </w:t>
      </w:r>
      <w:r>
        <w:t xml:space="preserve">Autorizaciones para operación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riesgos-y-mitigaciones"/>
    <w:p>
      <w:pPr>
        <w:pStyle w:val="Heading2"/>
      </w:pPr>
      <w:r>
        <w:t xml:space="preserve">⚠️ RIESGOS Y MITIGACIONES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218"/>
        <w:gridCol w:w="2132"/>
        <w:gridCol w:w="1523"/>
        <w:gridCol w:w="1827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Demora en construcción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contingencia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Sobrecosto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costos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Falta de 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Capacitación continua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Condiciones ambientales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continuo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Cambios normativos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Seguimiento normativo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9" w:name="cumplimiento-contractual"/>
    <w:p>
      <w:pPr>
        <w:pStyle w:val="Heading2"/>
      </w:pPr>
      <w:r>
        <w:t xml:space="preserve">📋 CUMPLIMIENTO CONTRACTUAL</w:t>
      </w:r>
    </w:p>
    <w:bookmarkStart w:id="57" w:name="obligaciones-clave-del-contrato"/>
    <w:p>
      <w:pPr>
        <w:pStyle w:val="Heading3"/>
      </w:pPr>
      <w:r>
        <w:t xml:space="preserve">Obligaciones clave del contrato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AT1 - Alcance:</w:t>
      </w:r>
      <w:r>
        <w:t xml:space="preserve"> </w:t>
      </w:r>
      <w:r>
        <w:t xml:space="preserve">Proyecto integral - Cumplida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AT2 - Operación:</w:t>
      </w:r>
      <w:r>
        <w:t xml:space="preserve"> </w:t>
      </w:r>
      <w:r>
        <w:t xml:space="preserve">Operación y mantenimiento - Cumplida</w:t>
      </w:r>
    </w:p>
    <w:p>
      <w:pPr>
        <w:numPr>
          <w:ilvl w:val="0"/>
          <w:numId w:val="1008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AT3 - Especificaciones:</w:t>
      </w:r>
      <w:r>
        <w:t xml:space="preserve"> </w:t>
      </w:r>
      <w:r>
        <w:t xml:space="preserve">Sistemas según estándares - En progreso</w:t>
      </w:r>
    </w:p>
    <w:p>
      <w:pPr>
        <w:numPr>
          <w:ilvl w:val="0"/>
          <w:numId w:val="1008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AT4 - Indicadores:</w:t>
      </w:r>
      <w:r>
        <w:t xml:space="preserve"> </w:t>
      </w:r>
      <w:r>
        <w:t xml:space="preserve">Disponibilidad sistemas - En progreso</w:t>
      </w:r>
    </w:p>
    <w:p>
      <w:pPr>
        <w:numPr>
          <w:ilvl w:val="0"/>
          <w:numId w:val="1008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AT5-AT10:</w:t>
      </w:r>
      <w:r>
        <w:t xml:space="preserve"> </w:t>
      </w:r>
      <w:r>
        <w:t xml:space="preserve">Apéndices técnicos - En progreso</w:t>
      </w:r>
    </w:p>
    <w:bookmarkEnd w:id="57"/>
    <w:bookmarkStart w:id="58" w:name="referencias-contractuales"/>
    <w:p>
      <w:pPr>
        <w:pStyle w:val="Heading3"/>
      </w:pPr>
      <w:r>
        <w:t xml:space="preserve">Referencias contractuales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Contrato General:</w:t>
      </w:r>
      <w:r>
        <w:t xml:space="preserve"> </w:t>
      </w:r>
      <w:r>
        <w:t xml:space="preserve">Marco legal del proyecto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Apéndices Técnicos 1-10:</w:t>
      </w:r>
      <w:r>
        <w:t xml:space="preserve"> </w:t>
      </w:r>
      <w:r>
        <w:t xml:space="preserve">Especificaciones técnicas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Cláusulas:</w:t>
      </w:r>
      <w:r>
        <w:t xml:space="preserve"> </w:t>
      </w:r>
      <w:r>
        <w:t xml:space="preserve">Obligaciones y responsabilidades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documentación-de-soporte"/>
    <w:p>
      <w:pPr>
        <w:pStyle w:val="Heading2"/>
      </w:pPr>
      <w:r>
        <w:t xml:space="preserve">📚 DOCUMENTACIÓN DE SOPORTE</w:t>
      </w:r>
    </w:p>
    <w:bookmarkStart w:id="60" w:name="documentos-técnicos-disponibles"/>
    <w:p>
      <w:pPr>
        <w:pStyle w:val="Heading3"/>
      </w:pPr>
      <w:r>
        <w:t xml:space="preserve">Documentos técnicos disponibles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354"/>
        <w:gridCol w:w="1284"/>
        <w:gridCol w:w="1926"/>
        <w:gridCol w:w="23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GESTION_MASTER_Alcance_y_Objetivos_v1.0.md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Carpeta 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</w:t>
            </w:r>
            <w:r>
              <w:t xml:space="preserve">@Roadmap_v12.0_Marco_Gestion_Consolidado.md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Directorio raíz</w:t>
            </w:r>
          </w:p>
        </w:tc>
      </w:tr>
    </w:tbl>
    <w:bookmarkEnd w:id="60"/>
    <w:bookmarkStart w:id="61" w:name="para-más-información-técnica"/>
    <w:p>
      <w:pPr>
        <w:pStyle w:val="Heading3"/>
      </w:pPr>
      <w:r>
        <w:t xml:space="preserve">Para más información técnica</w:t>
      </w:r>
    </w:p>
    <w:p>
      <w:pPr>
        <w:pStyle w:val="FirstParagraph"/>
      </w:pPr>
      <w:r>
        <w:t xml:space="preserve">Los documentos técnicos detallados están disponibles en la Carpeta X del proyecto. Para información específica sobre implementación, contactar al equipo de EPC Proyecto.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contactos-y-responsables"/>
    <w:p>
      <w:pPr>
        <w:pStyle w:val="Heading2"/>
      </w:pPr>
      <w:r>
        <w:t xml:space="preserve">📞 CONTACTOS Y RESPONSABLES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 de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Coordinador EPC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Contractual EPC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Gerente de Construcción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indicadores-de-desempeno-kpis"/>
    <w:p>
      <w:pPr>
        <w:pStyle w:val="Heading2"/>
      </w:pPr>
      <w:r>
        <w:t xml:space="preserve">📊 INDICADORES DE DESEMPENO (KPIs)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Cumplimiento cronograma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En 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Cumplimiento presupuesto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Calidad de obra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Seguridad en obra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accidentes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accidentes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Cumplimiento 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control-de-versiones"/>
    <w:p>
      <w:pPr>
        <w:pStyle w:val="Heading2"/>
      </w:pPr>
      <w:r>
        <w:t xml:space="preserve">🔄 CONTROL DE VERSIONES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425"/>
        <w:gridCol w:w="1108"/>
        <w:gridCol w:w="3326"/>
        <w:gridCol w:w="20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Cambios Principales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inicial ejecutiva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Contractual EPC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preparado por:</w:t>
      </w:r>
      <w:r>
        <w:t xml:space="preserve"> </w:t>
      </w:r>
      <w:r>
        <w:t xml:space="preserve">Administrador Contractual EPC</w:t>
      </w:r>
      <w:r>
        <w:br/>
      </w:r>
      <w:r>
        <w:rPr>
          <w:bCs/>
          <w:b/>
        </w:rPr>
        <w:t xml:space="preserve">Última actualización:</w:t>
      </w:r>
      <w:r>
        <w:t xml:space="preserve"> </w:t>
      </w:r>
      <w:r>
        <w:t xml:space="preserve">Enero 2025</w:t>
      </w:r>
      <w:r>
        <w:br/>
      </w:r>
      <w:r>
        <w:rPr>
          <w:bCs/>
          <w:b/>
        </w:rPr>
        <w:t xml:space="preserve">Próxima revisión:</w:t>
      </w:r>
      <w:r>
        <w:t xml:space="preserve"> </w:t>
      </w:r>
      <w:r>
        <w:t xml:space="preserve">Febrero 2025</w:t>
      </w:r>
      <w:r>
        <w:br/>
      </w:r>
      <w:r>
        <w:rPr>
          <w:bCs/>
          <w:b/>
        </w:rPr>
        <w:t xml:space="preserve">Basado en:</w:t>
      </w:r>
      <w:r>
        <w:t xml:space="preserve"> </w:t>
      </w:r>
      <w:r>
        <w:t xml:space="preserve">GESTION_MASTER_Alcance_y_Objetivos_v1.0.md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2026-04-09T22:06:26Z</dcterms:created>
  <dcterms:modified xsi:type="dcterms:W3CDTF">2026-04-09T22:06:26Z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