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ind w:left="720" w:firstLine="0"/>
        <w:jc w:val="center"/>
        <w:rPr>
          <w:rFonts w:ascii="Cambria" w:cs="Cambria" w:eastAsia="Cambria" w:hAnsi="Cambria"/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22222"/>
          <w:sz w:val="36"/>
          <w:szCs w:val="36"/>
          <w:rtl w:val="0"/>
        </w:rPr>
        <w:t xml:space="preserve">KEY 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00" w:lineRule="auto"/>
        <w:ind w:left="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BRD hiện tại chủ yếu mô tả cross-functional workflows và sự tham gia của các team trong từng quy trình. Phần Finance trong BRD chỉ thể hiện các Finance touchpoints, không phải toàn bộ Finance &amp; Accounting scope.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Solution cần đáp ứng đầy đủ standard Finance &amp; Accounting functionalities của một ERP, bên cạnh các requirements được nêu trong tài liệu.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00" w:before="0" w:beforeAutospacing="0" w:lineRule="auto"/>
        <w:ind w:left="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Phần checklist chi tiết của mỗi step (theo workflow): cần được đưa vào system đầy đủ, system cần support nhập liệu &amp; kiểm tra được tính đầy đủ thông tin của checklist này và điều kiện đi kèm (nếu có).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ind w:left="0" w:firstLine="0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Ví dụ: Step 1 CE &amp; PE 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ind w:left="0" w:firstLine="0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Các trường thông tin cần có: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SOW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Payment &amp; cancelation term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Taxes (VAT, PIT, WHT)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Gross profit margin (minimum 50%)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CF is based on payment term (cash received date)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PE covers signed contract value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Follow payment terms of client contract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Add 1 month lead time for 3rd party payment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3rd party cost planning &amp; optimization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Required document: signed client contract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Exceptional</w:t>
      </w: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 case: cần xét điều kiện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0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Gross</w:t>
      </w: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 profit margin &lt; 50%: need explaination khi submit duyệt CE + PE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beforeAutospacing="0" w:line="276" w:lineRule="auto"/>
        <w:ind w:left="720" w:right="0" w:hanging="360"/>
        <w:jc w:val="left"/>
        <w:rPr>
          <w:rFonts w:ascii="Cambria" w:cs="Cambria" w:eastAsia="Cambria" w:hAnsi="Cambria"/>
          <w:color w:val="081b3a"/>
        </w:rPr>
      </w:pPr>
      <w:r w:rsidDel="00000000" w:rsidR="00000000" w:rsidRPr="00000000">
        <w:rPr>
          <w:rFonts w:ascii="Cambria" w:cs="Cambria" w:eastAsia="Cambria" w:hAnsi="Cambria"/>
          <w:color w:val="081b3a"/>
          <w:rtl w:val="0"/>
        </w:rPr>
        <w:t xml:space="preserve">Thiếu</w:t>
      </w: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 Signed client contract: được nợ 30 ngày từ ngày submit CPE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720" w:right="0" w:firstLine="0"/>
        <w:jc w:val="left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-&gt; Hết 30 ngày lock ko cho làm PR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720" w:right="0" w:firstLine="0"/>
        <w:jc w:val="left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-&gt; Muốn chạy tiếp thì AD/AM cần email request approval từ CEO, cc HOA &amp; MD (Need written confirmation &amp; fixed date to sign contract from client)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720" w:right="0" w:firstLine="0"/>
        <w:jc w:val="left"/>
        <w:rPr>
          <w:rFonts w:ascii="Cambria" w:cs="Cambria" w:eastAsia="Cambria" w:hAnsi="Cambria"/>
          <w:color w:val="222222"/>
        </w:rPr>
      </w:pPr>
      <w:r w:rsidDel="00000000" w:rsidR="00000000" w:rsidRPr="00000000">
        <w:rPr>
          <w:rFonts w:ascii="Cambria" w:cs="Cambria" w:eastAsia="Cambria" w:hAnsi="Cambria"/>
          <w:color w:val="222222"/>
          <w:rtl w:val="0"/>
        </w:rPr>
        <w:t xml:space="preserve">-&gt; Khi được approve cần attach email approve vào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