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9C20" w14:textId="1D408370" w:rsidR="00136E62" w:rsidRDefault="000A5CF9">
      <w:r>
        <w:t>Fdsfdsfsdgsdgdfgfdbfgncvxas  twetwete wtwet</w:t>
      </w:r>
    </w:p>
    <w:sectPr w:rsidR="00136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F9"/>
    <w:rsid w:val="000A5CF9"/>
    <w:rsid w:val="00136E62"/>
    <w:rsid w:val="00265E73"/>
    <w:rsid w:val="00D7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9CA4"/>
  <w15:chartTrackingRefBased/>
  <w15:docId w15:val="{3252F48F-A446-4255-94A9-C4382AB7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 KHAC DIEP</dc:creator>
  <cp:keywords/>
  <dc:description/>
  <cp:lastModifiedBy>NGUYEN VU KHAC DIEP</cp:lastModifiedBy>
  <cp:revision>1</cp:revision>
  <dcterms:created xsi:type="dcterms:W3CDTF">2023-10-05T08:53:00Z</dcterms:created>
  <dcterms:modified xsi:type="dcterms:W3CDTF">2023-10-05T08:53:00Z</dcterms:modified>
</cp:coreProperties>
</file>