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5AE" w14:textId="77777777" w:rsidR="001C03BA" w:rsidRPr="00097B56" w:rsidRDefault="001C03BA" w:rsidP="00953CD2">
      <w:pPr>
        <w:tabs>
          <w:tab w:val="center" w:pos="4536"/>
        </w:tabs>
        <w:spacing w:line="360" w:lineRule="auto"/>
        <w:jc w:val="center"/>
        <w:rPr>
          <w:rFonts w:ascii="Times New Roman" w:hAnsi="Times New Roman"/>
          <w:caps/>
          <w:color w:val="000000"/>
          <w:sz w:val="32"/>
          <w:szCs w:val="32"/>
        </w:rPr>
      </w:pPr>
      <w:r w:rsidRPr="00097B56">
        <w:rPr>
          <w:rFonts w:ascii="Times New Roman" w:hAnsi="Times New Roman"/>
          <w:caps/>
          <w:color w:val="000000"/>
          <w:sz w:val="32"/>
          <w:szCs w:val="32"/>
        </w:rPr>
        <w:t>ỦY BAN NHÂN DÂN THÀNH PHỐ HỒ CHÍ MINH</w:t>
      </w:r>
    </w:p>
    <w:p w14:paraId="15C8B18A" w14:textId="77777777" w:rsidR="001C03BA" w:rsidRPr="00097B56" w:rsidRDefault="001C03BA" w:rsidP="00953CD2">
      <w:pPr>
        <w:tabs>
          <w:tab w:val="center" w:pos="4536"/>
        </w:tabs>
        <w:spacing w:line="360" w:lineRule="auto"/>
        <w:jc w:val="center"/>
        <w:rPr>
          <w:rFonts w:ascii="Times New Roman" w:hAnsi="Times New Roman"/>
          <w:caps/>
          <w:color w:val="000000"/>
          <w:sz w:val="32"/>
          <w:szCs w:val="32"/>
        </w:rPr>
      </w:pPr>
      <w:r w:rsidRPr="00097B56">
        <w:rPr>
          <w:rFonts w:ascii="Times New Roman" w:hAnsi="Times New Roman"/>
          <w:noProof/>
          <w:sz w:val="32"/>
          <w:szCs w:val="32"/>
        </w:rPr>
        <mc:AlternateContent>
          <mc:Choice Requires="wps">
            <w:drawing>
              <wp:anchor distT="4294967295" distB="4294967295" distL="114300" distR="114300" simplePos="0" relativeHeight="251661312" behindDoc="0" locked="0" layoutInCell="1" allowOverlap="1" wp14:anchorId="1E4E9582" wp14:editId="47CA4ECE">
                <wp:simplePos x="0" y="0"/>
                <wp:positionH relativeFrom="column">
                  <wp:posOffset>1844168</wp:posOffset>
                </wp:positionH>
                <wp:positionV relativeFrom="paragraph">
                  <wp:posOffset>268306</wp:posOffset>
                </wp:positionV>
                <wp:extent cx="1804670" cy="0"/>
                <wp:effectExtent l="0" t="0" r="24130" b="19050"/>
                <wp:wrapNone/>
                <wp:docPr id="619267944" name="Straight Connector 619267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8FD08" id="Straight Connector 61926794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2pt,21.15pt" to="287.3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"/>
            </w:pict>
          </mc:Fallback>
        </mc:AlternateContent>
      </w:r>
      <w:r w:rsidRPr="00097B56">
        <w:rPr>
          <w:rFonts w:ascii="Times New Roman" w:hAnsi="Times New Roman"/>
          <w:sz w:val="32"/>
          <w:szCs w:val="32"/>
        </w:rPr>
        <w:t>TRƯỜNG ĐẠI HỌC SÀI GÒN</w:t>
      </w:r>
    </w:p>
    <w:p w14:paraId="4F4FBFFE" w14:textId="77777777" w:rsidR="001C03BA" w:rsidRPr="00097B56" w:rsidRDefault="001C03BA" w:rsidP="00953CD2">
      <w:pPr>
        <w:jc w:val="both"/>
        <w:rPr>
          <w:rFonts w:ascii="Times New Roman" w:hAnsi="Times New Roman" w:cstheme="majorHAnsi"/>
        </w:rPr>
      </w:pPr>
    </w:p>
    <w:p w14:paraId="41854A57" w14:textId="77777777" w:rsidR="001C03BA" w:rsidRPr="00097B56" w:rsidRDefault="001C03BA" w:rsidP="00953CD2">
      <w:pPr>
        <w:jc w:val="center"/>
        <w:rPr>
          <w:rFonts w:ascii="Times New Roman" w:hAnsi="Times New Roman" w:cstheme="majorHAnsi"/>
        </w:rPr>
      </w:pPr>
      <w:r w:rsidRPr="00097B56">
        <w:rPr>
          <w:rFonts w:ascii="Times New Roman" w:hAnsi="Times New Roman"/>
          <w:noProof/>
        </w:rPr>
        <w:drawing>
          <wp:inline distT="0" distB="0" distL="0" distR="0" wp14:anchorId="373DFF9E" wp14:editId="60840E83">
            <wp:extent cx="2880000" cy="2880000"/>
            <wp:effectExtent l="0" t="0" r="0" b="0"/>
            <wp:docPr id="1205429368"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181C7FE" w14:textId="77777777" w:rsidR="001C03BA" w:rsidRPr="00097B56" w:rsidRDefault="001C03BA" w:rsidP="00953CD2">
      <w:pPr>
        <w:ind w:left="90" w:firstLine="52"/>
        <w:jc w:val="both"/>
        <w:rPr>
          <w:rFonts w:ascii="Times New Roman" w:hAnsi="Times New Roman" w:cstheme="majorHAnsi"/>
          <w:bCs/>
          <w:sz w:val="40"/>
          <w:szCs w:val="40"/>
        </w:rPr>
      </w:pPr>
    </w:p>
    <w:p w14:paraId="5AE233B0" w14:textId="350F334C" w:rsidR="001C03BA" w:rsidRPr="001C03BA" w:rsidRDefault="001C03BA" w:rsidP="00953CD2">
      <w:pPr>
        <w:jc w:val="center"/>
        <w:rPr>
          <w:rFonts w:ascii="Times New Roman" w:hAnsi="Times New Roman" w:cstheme="majorHAnsi"/>
          <w:b/>
          <w:sz w:val="36"/>
          <w:szCs w:val="36"/>
          <w:lang w:val="vi-VN"/>
        </w:rPr>
      </w:pPr>
      <w:r w:rsidRPr="001C03BA">
        <w:rPr>
          <w:rFonts w:ascii="Times New Roman" w:hAnsi="Times New Roman" w:cstheme="majorHAnsi"/>
          <w:b/>
          <w:sz w:val="36"/>
          <w:szCs w:val="36"/>
        </w:rPr>
        <w:t>BÀI</w:t>
      </w:r>
      <w:r w:rsidRPr="001C03BA">
        <w:rPr>
          <w:rFonts w:ascii="Times New Roman" w:hAnsi="Times New Roman" w:cstheme="majorHAnsi"/>
          <w:b/>
          <w:sz w:val="36"/>
          <w:szCs w:val="36"/>
          <w:lang w:val="vi-VN"/>
        </w:rPr>
        <w:t xml:space="preserve"> TẬP TỔNG QUAN KIẾN TRÚC PHẦN MỀM</w:t>
      </w:r>
    </w:p>
    <w:p w14:paraId="32E5CDAA" w14:textId="77777777" w:rsidR="001C03BA" w:rsidRPr="00097B56" w:rsidRDefault="001C03BA" w:rsidP="00953CD2">
      <w:pPr>
        <w:tabs>
          <w:tab w:val="left" w:pos="4678"/>
        </w:tabs>
        <w:ind w:firstLine="709"/>
        <w:jc w:val="both"/>
        <w:rPr>
          <w:rFonts w:ascii="Times New Roman" w:hAnsi="Times New Roman" w:cstheme="majorHAnsi"/>
          <w:bCs/>
          <w:sz w:val="28"/>
          <w:szCs w:val="28"/>
        </w:rPr>
      </w:pPr>
    </w:p>
    <w:p w14:paraId="350FCDB9" w14:textId="6143184C" w:rsidR="001C03BA" w:rsidRPr="00097B56" w:rsidRDefault="001C03BA" w:rsidP="00953CD2">
      <w:pPr>
        <w:tabs>
          <w:tab w:val="left" w:pos="4678"/>
        </w:tabs>
        <w:ind w:left="1440" w:firstLine="709"/>
        <w:jc w:val="both"/>
        <w:rPr>
          <w:rFonts w:ascii="Times New Roman" w:hAnsi="Times New Roman" w:cstheme="majorHAnsi"/>
          <w:bCs/>
          <w:sz w:val="28"/>
          <w:szCs w:val="28"/>
        </w:rPr>
      </w:pPr>
      <w:r w:rsidRPr="00097B56">
        <w:rPr>
          <w:rFonts w:ascii="Times New Roman" w:hAnsi="Times New Roman" w:cstheme="majorHAnsi"/>
          <w:bCs/>
          <w:sz w:val="28"/>
          <w:szCs w:val="28"/>
        </w:rPr>
        <w:t>Môn học</w:t>
      </w:r>
      <w:r w:rsidRPr="00097B56">
        <w:rPr>
          <w:rFonts w:ascii="Times New Roman" w:hAnsi="Times New Roman" w:cstheme="majorHAnsi"/>
          <w:bCs/>
          <w:sz w:val="28"/>
          <w:szCs w:val="28"/>
        </w:rPr>
        <w:tab/>
        <w:t xml:space="preserve">: </w:t>
      </w:r>
      <w:r>
        <w:rPr>
          <w:rFonts w:ascii="Times New Roman" w:hAnsi="Times New Roman" w:cstheme="majorHAnsi"/>
          <w:bCs/>
          <w:sz w:val="28"/>
          <w:szCs w:val="28"/>
          <w:lang w:val="vi-VN"/>
        </w:rPr>
        <w:tab/>
      </w:r>
      <w:r w:rsidRPr="00097B56">
        <w:rPr>
          <w:rFonts w:ascii="Times New Roman" w:hAnsi="Times New Roman" w:cstheme="majorHAnsi"/>
          <w:bCs/>
          <w:sz w:val="28"/>
          <w:szCs w:val="28"/>
        </w:rPr>
        <w:t>Seminar chuyên đề</w:t>
      </w:r>
    </w:p>
    <w:p w14:paraId="3A53F951" w14:textId="6607FBE4" w:rsidR="001C03BA" w:rsidRPr="00097B56" w:rsidRDefault="001C03BA" w:rsidP="00953CD2">
      <w:pPr>
        <w:tabs>
          <w:tab w:val="left" w:pos="4678"/>
        </w:tabs>
        <w:ind w:left="1440" w:firstLine="709"/>
        <w:jc w:val="both"/>
        <w:rPr>
          <w:rFonts w:ascii="Times New Roman" w:hAnsi="Times New Roman" w:cstheme="majorHAnsi"/>
          <w:bCs/>
          <w:sz w:val="28"/>
          <w:szCs w:val="28"/>
        </w:rPr>
      </w:pPr>
      <w:r w:rsidRPr="00097B56">
        <w:rPr>
          <w:rFonts w:ascii="Times New Roman" w:hAnsi="Times New Roman" w:cstheme="majorHAnsi"/>
          <w:bCs/>
          <w:sz w:val="28"/>
          <w:szCs w:val="28"/>
        </w:rPr>
        <w:t>Giảng viên hướng dẫn</w:t>
      </w:r>
      <w:r w:rsidRPr="00097B56">
        <w:rPr>
          <w:rFonts w:ascii="Times New Roman" w:hAnsi="Times New Roman" w:cstheme="majorHAnsi"/>
          <w:bCs/>
          <w:sz w:val="28"/>
          <w:szCs w:val="28"/>
        </w:rPr>
        <w:tab/>
        <w:t xml:space="preserve">: </w:t>
      </w:r>
      <w:r>
        <w:rPr>
          <w:rFonts w:ascii="Times New Roman" w:hAnsi="Times New Roman" w:cstheme="majorHAnsi"/>
          <w:bCs/>
          <w:sz w:val="28"/>
          <w:szCs w:val="28"/>
          <w:lang w:val="vi-VN"/>
        </w:rPr>
        <w:tab/>
      </w:r>
      <w:r w:rsidRPr="00097B56">
        <w:rPr>
          <w:rFonts w:ascii="Times New Roman" w:hAnsi="Times New Roman" w:cstheme="majorHAnsi"/>
          <w:bCs/>
          <w:sz w:val="28"/>
          <w:szCs w:val="28"/>
        </w:rPr>
        <w:t>TS. Đỗ Như Tài</w:t>
      </w:r>
    </w:p>
    <w:p w14:paraId="68988524" w14:textId="5B574353" w:rsidR="001C03BA" w:rsidRPr="00097B56" w:rsidRDefault="001C03BA" w:rsidP="00953CD2">
      <w:pPr>
        <w:tabs>
          <w:tab w:val="left" w:pos="4678"/>
        </w:tabs>
        <w:ind w:left="1440" w:firstLine="709"/>
        <w:jc w:val="both"/>
        <w:rPr>
          <w:rFonts w:ascii="Times New Roman" w:hAnsi="Times New Roman" w:cstheme="majorHAnsi"/>
          <w:bCs/>
          <w:sz w:val="28"/>
          <w:szCs w:val="28"/>
        </w:rPr>
      </w:pPr>
      <w:r w:rsidRPr="00097B56">
        <w:rPr>
          <w:rFonts w:ascii="Times New Roman" w:hAnsi="Times New Roman" w:cstheme="majorHAnsi"/>
          <w:bCs/>
          <w:sz w:val="28"/>
          <w:szCs w:val="28"/>
        </w:rPr>
        <w:t>Trần Hảo Điền</w:t>
      </w:r>
      <w:r w:rsidRPr="00097B56">
        <w:rPr>
          <w:rFonts w:ascii="Times New Roman" w:hAnsi="Times New Roman" w:cstheme="majorHAnsi"/>
          <w:bCs/>
          <w:sz w:val="28"/>
          <w:szCs w:val="28"/>
        </w:rPr>
        <w:tab/>
        <w:t xml:space="preserve">: </w:t>
      </w:r>
      <w:r>
        <w:rPr>
          <w:rFonts w:ascii="Times New Roman" w:hAnsi="Times New Roman" w:cstheme="majorHAnsi"/>
          <w:bCs/>
          <w:sz w:val="28"/>
          <w:szCs w:val="28"/>
          <w:lang w:val="vi-VN"/>
        </w:rPr>
        <w:tab/>
      </w:r>
      <w:r w:rsidRPr="00097B56">
        <w:rPr>
          <w:rFonts w:ascii="Times New Roman" w:hAnsi="Times New Roman" w:cstheme="majorHAnsi"/>
          <w:bCs/>
          <w:sz w:val="28"/>
          <w:szCs w:val="28"/>
        </w:rPr>
        <w:t>3122411042</w:t>
      </w:r>
    </w:p>
    <w:p w14:paraId="57B72083" w14:textId="587DCD9B" w:rsidR="001C03BA" w:rsidRDefault="001C03BA" w:rsidP="00953CD2">
      <w:pPr>
        <w:jc w:val="both"/>
        <w:rPr>
          <w:rFonts w:ascii="Times New Roman" w:hAnsi="Times New Roman"/>
          <w:bCs/>
          <w:sz w:val="26"/>
          <w:szCs w:val="26"/>
          <w:lang w:val="vi-VN"/>
        </w:rPr>
      </w:pPr>
      <w:r>
        <w:rPr>
          <w:rFonts w:ascii="Times New Roman" w:hAnsi="Times New Roman"/>
          <w:bCs/>
          <w:sz w:val="26"/>
          <w:szCs w:val="26"/>
          <w:lang w:val="vi-VN"/>
        </w:rPr>
        <w:br w:type="page"/>
      </w:r>
    </w:p>
    <w:p w14:paraId="623FB2B7" w14:textId="241A571E" w:rsidR="001C03BA" w:rsidRPr="001C03BA" w:rsidRDefault="001C03BA" w:rsidP="00953CD2">
      <w:pPr>
        <w:jc w:val="both"/>
        <w:rPr>
          <w:rFonts w:ascii="Times New Roman" w:hAnsi="Times New Roman"/>
          <w:bCs/>
          <w:sz w:val="26"/>
          <w:szCs w:val="26"/>
          <w:lang w:val="vi-VN"/>
        </w:rPr>
      </w:pPr>
      <w:r w:rsidRPr="001C03BA">
        <w:rPr>
          <w:rFonts w:ascii="Times New Roman" w:hAnsi="Times New Roman"/>
          <w:bCs/>
          <w:sz w:val="26"/>
          <w:szCs w:val="26"/>
        </w:rPr>
        <w:lastRenderedPageBreak/>
        <w:t>1. Tổng quan về kiến trúc phần mềm </w:t>
      </w:r>
    </w:p>
    <w:p w14:paraId="40B80F7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Kiến trúc hệ thống đóng vai trò quan trọng như nền móng của một tòa nhà trong lĩnh vực phát triển  phần mềm. Kiến trúc không chỉ quyết định cách các thành phần phần mềm tương tác mà còn ảnh  hưởng trực tiếp đến khả năng mở rộng, bảo trì và hiệu suất của hệ thống. </w:t>
      </w:r>
    </w:p>
    <w:p w14:paraId="703715A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Chúng ta sẽ khám phá ba loại kiến trúc phổ biến: Monolithic, Modular Monolithic, và Microservices.  Mỗi loại kiến trúc mang lại những lợi ích và thách thức riêng, phù hợp với những bài toán và quy mô  khác nhau. Ngoài ra, các nguyên tắc thiết kế như KISS, YAGNI, và Separation of Concerns sẽ được  trình bày để giúp bạn xây dựng một hệ thống không chỉ hiệu quả mà còn dễ dàng thích nghi với sự </w:t>
      </w:r>
    </w:p>
    <w:p w14:paraId="0C46D9C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thay đổi. </w:t>
      </w:r>
    </w:p>
    <w:p w14:paraId="151D51A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Các kiểu kiến trúc chính</w:t>
      </w:r>
      <w:r w:rsidRPr="001C03BA">
        <w:rPr>
          <w:rFonts w:ascii="Times New Roman" w:hAnsi="Times New Roman"/>
          <w:sz w:val="26"/>
          <w:szCs w:val="26"/>
        </w:rPr>
        <w:t>:  </w:t>
      </w:r>
    </w:p>
    <w:p w14:paraId="20D1590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Monolithic Architecture</w:t>
      </w:r>
      <w:r w:rsidRPr="001C03BA">
        <w:rPr>
          <w:rFonts w:ascii="Times New Roman" w:hAnsi="Times New Roman"/>
          <w:sz w:val="26"/>
          <w:szCs w:val="26"/>
        </w:rPr>
        <w:t>: Tất cả các chức năng của ứng dụng nằm trong một khối duy  nhất, dễ triển khai nhưng khó mở rộng. </w:t>
      </w:r>
    </w:p>
    <w:p w14:paraId="1A50CBE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Modular Monolithic Architecture</w:t>
      </w:r>
      <w:r w:rsidRPr="001C03BA">
        <w:rPr>
          <w:rFonts w:ascii="Times New Roman" w:hAnsi="Times New Roman"/>
          <w:sz w:val="26"/>
          <w:szCs w:val="26"/>
        </w:rPr>
        <w:t>: Phân tách thành các mô-đun độc lập bên trong một  khối ứng dụng, giúp tăng tính tổ chức và bảo trì. </w:t>
      </w:r>
    </w:p>
    <w:p w14:paraId="28AAB0B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Microservices Architecture</w:t>
      </w:r>
      <w:r w:rsidRPr="001C03BA">
        <w:rPr>
          <w:rFonts w:ascii="Times New Roman" w:hAnsi="Times New Roman"/>
          <w:sz w:val="26"/>
          <w:szCs w:val="26"/>
        </w:rPr>
        <w:t>: Chia ứng dụng thành các dịch vụ nhỏ, độc lập, dễ mở rộng và duy trì nhưng phức tạp hơn khi triển khai. </w:t>
      </w:r>
    </w:p>
    <w:p w14:paraId="374A098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Nguyên tắc thiết kế</w:t>
      </w:r>
      <w:r w:rsidRPr="001C03BA">
        <w:rPr>
          <w:rFonts w:ascii="Times New Roman" w:hAnsi="Times New Roman"/>
          <w:sz w:val="26"/>
          <w:szCs w:val="26"/>
        </w:rPr>
        <w:t>:  </w:t>
      </w:r>
    </w:p>
    <w:p w14:paraId="2E5BC6C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KISS (Keep It Simple, Stupid)</w:t>
      </w:r>
      <w:r w:rsidRPr="001C03BA">
        <w:rPr>
          <w:rFonts w:ascii="Times New Roman" w:hAnsi="Times New Roman"/>
          <w:sz w:val="26"/>
          <w:szCs w:val="26"/>
        </w:rPr>
        <w:t>: Thiết kế càng đơn giản càng tốt. </w:t>
      </w:r>
    </w:p>
    <w:p w14:paraId="11E662A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YAGNI (You Aren’t Gonna Need It)</w:t>
      </w:r>
      <w:r w:rsidRPr="001C03BA">
        <w:rPr>
          <w:rFonts w:ascii="Times New Roman" w:hAnsi="Times New Roman"/>
          <w:sz w:val="26"/>
          <w:szCs w:val="26"/>
        </w:rPr>
        <w:t xml:space="preserve">: Không thêm các tính năng không cần thiết. o </w:t>
      </w:r>
      <w:r w:rsidRPr="001C03BA">
        <w:rPr>
          <w:rFonts w:ascii="Times New Roman" w:hAnsi="Times New Roman"/>
          <w:bCs/>
          <w:sz w:val="26"/>
          <w:szCs w:val="26"/>
        </w:rPr>
        <w:t>Separation of Concerns (SoC)</w:t>
      </w:r>
      <w:r w:rsidRPr="001C03BA">
        <w:rPr>
          <w:rFonts w:ascii="Times New Roman" w:hAnsi="Times New Roman"/>
          <w:sz w:val="26"/>
          <w:szCs w:val="26"/>
        </w:rPr>
        <w:t xml:space="preserve">: Phân tách trách nhiệm giữa các thành phần. o </w:t>
      </w:r>
      <w:r w:rsidRPr="001C03BA">
        <w:rPr>
          <w:rFonts w:ascii="Times New Roman" w:hAnsi="Times New Roman"/>
          <w:bCs/>
          <w:sz w:val="26"/>
          <w:szCs w:val="26"/>
        </w:rPr>
        <w:t>SOLID Principles</w:t>
      </w:r>
      <w:r w:rsidRPr="001C03BA">
        <w:rPr>
          <w:rFonts w:ascii="Times New Roman" w:hAnsi="Times New Roman"/>
          <w:sz w:val="26"/>
          <w:szCs w:val="26"/>
        </w:rPr>
        <w:t>: Giúp thiết kế có tính mở rộng, dễ bảo trì. </w:t>
      </w:r>
    </w:p>
    <w:p w14:paraId="4E6301F2"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2. Microservices Architecture </w:t>
      </w:r>
    </w:p>
    <w:p w14:paraId="474E8EF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Nhu cầu xây dựng các hệ thống linh hoạt, dễ mở rộng và duy trì đã đưa Microservices Architecture trở thành một trong những xu hướng thiết kế phổ biến nhất. Không giống như kiến trúc monolithic truyền  thống, microservices phân chia ứng dụng thành các dịch vụ nhỏ, độc lập, giúp tối ưu hóa hiệu năng,  giảm độ phức tạp trong phát triển và triển khai. </w:t>
      </w:r>
    </w:p>
    <w:p w14:paraId="2BD02CD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Phần này sẽ đi sâu vào các đặc điểm nổi bật của microservices, từ khả năng mở rộng độc lập đến cách  tiếp cận triển khai linh hoạt. Chúng ta cũng sẽ tìm hiểu các mô hình giao tiếp giữa các dịch vụ như  RESTful API, gRPC, và WebSocket, đồng thời khám phá những </w:t>
      </w:r>
      <w:r w:rsidRPr="001C03BA">
        <w:rPr>
          <w:rFonts w:ascii="Times New Roman" w:hAnsi="Times New Roman"/>
          <w:sz w:val="26"/>
          <w:szCs w:val="26"/>
        </w:rPr>
        <w:lastRenderedPageBreak/>
        <w:t>pattern phổ biến trong giao tiếp và  triển khai microservices. Ngoài ra, những lợi ích cũng như thách thức khi áp dụng microservices sẽ </w:t>
      </w:r>
    </w:p>
    <w:p w14:paraId="6C5619E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được phân tích chi tiết. </w:t>
      </w:r>
    </w:p>
    <w:p w14:paraId="3E2C001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Đặc điểm chính</w:t>
      </w:r>
      <w:r w:rsidRPr="001C03BA">
        <w:rPr>
          <w:rFonts w:ascii="Times New Roman" w:hAnsi="Times New Roman"/>
          <w:sz w:val="26"/>
          <w:szCs w:val="26"/>
        </w:rPr>
        <w:t>:  </w:t>
      </w:r>
    </w:p>
    <w:p w14:paraId="390D530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Dịch vụ độc lập, triển khai linh hoạt, hỗ trợ công nghệ đa dạng. </w:t>
      </w:r>
    </w:p>
    <w:p w14:paraId="4F37A62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Khả năng mở rộng theo chiều ngang, phù hợp với khối lượng lớn yêu cầu người dùng. o Cách ly lỗi, dễ phục hồi trong các tình huống thất bại. </w:t>
      </w:r>
    </w:p>
    <w:p w14:paraId="24EE529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Giao tiếp giữa các dịch vụ</w:t>
      </w:r>
      <w:r w:rsidRPr="001C03BA">
        <w:rPr>
          <w:rFonts w:ascii="Times New Roman" w:hAnsi="Times New Roman"/>
          <w:sz w:val="26"/>
          <w:szCs w:val="26"/>
        </w:rPr>
        <w:t>:  </w:t>
      </w:r>
    </w:p>
    <w:p w14:paraId="65E2CFE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HTTP-based RESTful API</w:t>
      </w:r>
      <w:r w:rsidRPr="001C03BA">
        <w:rPr>
          <w:rFonts w:ascii="Times New Roman" w:hAnsi="Times New Roman"/>
          <w:sz w:val="26"/>
          <w:szCs w:val="26"/>
        </w:rPr>
        <w:t>: Phổ biến, dễ triển khai. </w:t>
      </w:r>
    </w:p>
    <w:p w14:paraId="494DDBF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gRPC</w:t>
      </w:r>
      <w:r w:rsidRPr="001C03BA">
        <w:rPr>
          <w:rFonts w:ascii="Times New Roman" w:hAnsi="Times New Roman"/>
          <w:sz w:val="26"/>
          <w:szCs w:val="26"/>
        </w:rPr>
        <w:t>: Giao tiếp hiệu suất cao, dùng mã hóa nhị phân.</w:t>
      </w:r>
    </w:p>
    <w:p w14:paraId="4AFC0B1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WebSocket</w:t>
      </w:r>
      <w:r w:rsidRPr="001C03BA">
        <w:rPr>
          <w:rFonts w:ascii="Times New Roman" w:hAnsi="Times New Roman"/>
          <w:sz w:val="26"/>
          <w:szCs w:val="26"/>
        </w:rPr>
        <w:t>: Hỗ trợ giao tiếp thời gian thực, hai chiều. </w:t>
      </w:r>
    </w:p>
    <w:p w14:paraId="424236F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Các pattern giao tiếp</w:t>
      </w:r>
      <w:r w:rsidRPr="001C03BA">
        <w:rPr>
          <w:rFonts w:ascii="Times New Roman" w:hAnsi="Times New Roman"/>
          <w:sz w:val="26"/>
          <w:szCs w:val="26"/>
        </w:rPr>
        <w:t>:  </w:t>
      </w:r>
    </w:p>
    <w:p w14:paraId="014371C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Gateway Routing Pattern</w:t>
      </w:r>
      <w:r w:rsidRPr="001C03BA">
        <w:rPr>
          <w:rFonts w:ascii="Times New Roman" w:hAnsi="Times New Roman"/>
          <w:sz w:val="26"/>
          <w:szCs w:val="26"/>
        </w:rPr>
        <w:t>: Định tuyến các yêu cầu qua API Gateway. </w:t>
      </w:r>
    </w:p>
    <w:p w14:paraId="136FD2A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Gateway Aggregation Pattern</w:t>
      </w:r>
      <w:r w:rsidRPr="001C03BA">
        <w:rPr>
          <w:rFonts w:ascii="Times New Roman" w:hAnsi="Times New Roman"/>
          <w:sz w:val="26"/>
          <w:szCs w:val="26"/>
        </w:rPr>
        <w:t>: Tổng hợp dữ liệu từ nhiều dịch vụ. </w:t>
      </w:r>
    </w:p>
    <w:p w14:paraId="43F12CD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Backends for Frontends (BFF)</w:t>
      </w:r>
      <w:r w:rsidRPr="001C03BA">
        <w:rPr>
          <w:rFonts w:ascii="Times New Roman" w:hAnsi="Times New Roman"/>
          <w:sz w:val="26"/>
          <w:szCs w:val="26"/>
        </w:rPr>
        <w:t>: Tối ưu hóa giao diện với API dành riêng. </w:t>
      </w:r>
    </w:p>
    <w:p w14:paraId="1651B66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3. Quản lý dữ liệu trong microservices </w:t>
      </w:r>
    </w:p>
    <w:p w14:paraId="57CEF5B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Dữ liệu là trái tim của mọi hệ thống phần mềm, và trong kiến trúc microservices, việc quản lý dữ liệu  trở nên phức tạp hơn bao giờ hết. Thay vì sử dụng một cơ sở dữ liệu chung, mỗi microservice thường  sở hữu cơ sở dữ liệu riêng, điều này mang lại sự độc lập nhưng cũng đi kèm với những thách thức về đồng bộ và tính nhất quán. </w:t>
      </w:r>
    </w:p>
    <w:p w14:paraId="39B6449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Trong phần này, chúng ta sẽ khám phá các kỹ thuật và pattern quan trọng để quản lý dữ liệu trong  microservices. Từ Database-per-Service Pattern đến các phương pháp Data Partitioning như phân  mảnh ngang, phân mảnh dọc, và phân mảnh theo chức năng, những cách tiếp cận này sẽ giúp tối ưu  hóa hiệu suất và khả năng mở rộng. </w:t>
      </w:r>
    </w:p>
    <w:p w14:paraId="2071B15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Bên cạnh đó, các khái niệm như CQRS (Command Query Responsibility Segregation), Event Sourcing  Pattern, và quản lý giao dịch phân tán với Saga Pattern sẽ được trình bày để giải quyết các bài toán  phức tạp liên quan đến truy vấn, ghi dữ liệu, và tính nhất quán trong môi trường phân tán. </w:t>
      </w:r>
    </w:p>
    <w:p w14:paraId="44AD2CB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 xml:space="preserve">• </w:t>
      </w:r>
      <w:r w:rsidRPr="001C03BA">
        <w:rPr>
          <w:rFonts w:ascii="Times New Roman" w:hAnsi="Times New Roman"/>
          <w:bCs/>
          <w:sz w:val="26"/>
          <w:szCs w:val="26"/>
        </w:rPr>
        <w:t>Database-per-Service Pattern</w:t>
      </w:r>
      <w:r w:rsidRPr="001C03BA">
        <w:rPr>
          <w:rFonts w:ascii="Times New Roman" w:hAnsi="Times New Roman"/>
          <w:sz w:val="26"/>
          <w:szCs w:val="26"/>
        </w:rPr>
        <w:t>: Mỗi dịch vụ sở hữu một cơ sở dữ liệu riêng, đảm bảo tính độc  lập và cách ly dữ liệu. </w:t>
      </w:r>
    </w:p>
    <w:p w14:paraId="42989D8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Data Partitioning</w:t>
      </w:r>
      <w:r w:rsidRPr="001C03BA">
        <w:rPr>
          <w:rFonts w:ascii="Times New Roman" w:hAnsi="Times New Roman"/>
          <w:sz w:val="26"/>
          <w:szCs w:val="26"/>
        </w:rPr>
        <w:t>:  </w:t>
      </w:r>
    </w:p>
    <w:p w14:paraId="73E111D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Horizontal Partitioning</w:t>
      </w:r>
      <w:r w:rsidRPr="001C03BA">
        <w:rPr>
          <w:rFonts w:ascii="Times New Roman" w:hAnsi="Times New Roman"/>
          <w:sz w:val="26"/>
          <w:szCs w:val="26"/>
        </w:rPr>
        <w:t>: Phân chia theo hàng. </w:t>
      </w:r>
    </w:p>
    <w:p w14:paraId="1C7693B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Vertical Partitioning</w:t>
      </w:r>
      <w:r w:rsidRPr="001C03BA">
        <w:rPr>
          <w:rFonts w:ascii="Times New Roman" w:hAnsi="Times New Roman"/>
          <w:sz w:val="26"/>
          <w:szCs w:val="26"/>
        </w:rPr>
        <w:t>: Phân chia theo cột. </w:t>
      </w:r>
    </w:p>
    <w:p w14:paraId="0C0CA97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Functional Partitioning</w:t>
      </w:r>
      <w:r w:rsidRPr="001C03BA">
        <w:rPr>
          <w:rFonts w:ascii="Times New Roman" w:hAnsi="Times New Roman"/>
          <w:sz w:val="26"/>
          <w:szCs w:val="26"/>
        </w:rPr>
        <w:t>: Phân chia theo chức năng. </w:t>
      </w:r>
    </w:p>
    <w:p w14:paraId="5CCE34F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CQRS (Command Query Responsibility Segregation)</w:t>
      </w:r>
      <w:r w:rsidRPr="001C03BA">
        <w:rPr>
          <w:rFonts w:ascii="Times New Roman" w:hAnsi="Times New Roman"/>
          <w:sz w:val="26"/>
          <w:szCs w:val="26"/>
        </w:rPr>
        <w:t>: Phân tách giữa xử lý truy vấn (query)  và xử lý lệnh (command), tăng hiệu suất. </w:t>
      </w:r>
    </w:p>
    <w:p w14:paraId="6DD2AF6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Event Sourcing Pattern</w:t>
      </w:r>
      <w:r w:rsidRPr="001C03BA">
        <w:rPr>
          <w:rFonts w:ascii="Times New Roman" w:hAnsi="Times New Roman"/>
          <w:sz w:val="26"/>
          <w:szCs w:val="26"/>
        </w:rPr>
        <w:t>:  </w:t>
      </w:r>
    </w:p>
    <w:p w14:paraId="46A12F0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Lưu trữ toàn bộ các sự kiện thay đổi trạng thái, không lưu trạng thái cuối. </w:t>
      </w:r>
    </w:p>
    <w:p w14:paraId="309538F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Hỗ trợ phục hồi và tái hiện trạng thái hệ thống. </w:t>
      </w:r>
    </w:p>
    <w:p w14:paraId="67B7426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Distributed Transactions</w:t>
      </w:r>
      <w:r w:rsidRPr="001C03BA">
        <w:rPr>
          <w:rFonts w:ascii="Times New Roman" w:hAnsi="Times New Roman"/>
          <w:sz w:val="26"/>
          <w:szCs w:val="26"/>
        </w:rPr>
        <w:t>:  </w:t>
      </w:r>
    </w:p>
    <w:p w14:paraId="7C7A7D9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Saga Pattern</w:t>
      </w:r>
      <w:r w:rsidRPr="001C03BA">
        <w:rPr>
          <w:rFonts w:ascii="Times New Roman" w:hAnsi="Times New Roman"/>
          <w:sz w:val="26"/>
          <w:szCs w:val="26"/>
        </w:rPr>
        <w:t>: Chia giao dịch lớn thành các bước nhỏ, dễ quản lý và phục hồi khi thất  bại. </w:t>
      </w:r>
    </w:p>
    <w:p w14:paraId="023121D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Transactional Outbox Pattern</w:t>
      </w:r>
      <w:r w:rsidRPr="001C03BA">
        <w:rPr>
          <w:rFonts w:ascii="Times New Roman" w:hAnsi="Times New Roman"/>
          <w:sz w:val="26"/>
          <w:szCs w:val="26"/>
        </w:rPr>
        <w:t>: Đảm bảo tính nhất quán khi ghi dữ liệu ra cơ sở dữ liệu. </w:t>
      </w:r>
    </w:p>
    <w:p w14:paraId="31EAEA2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Change Data Capture (CDC)</w:t>
      </w:r>
      <w:r w:rsidRPr="001C03BA">
        <w:rPr>
          <w:rFonts w:ascii="Times New Roman" w:hAnsi="Times New Roman"/>
          <w:sz w:val="26"/>
          <w:szCs w:val="26"/>
        </w:rPr>
        <w:t>: Ghi nhận các thay đổi dữ liệu để đồng bộ hóa. </w:t>
      </w:r>
    </w:p>
    <w:p w14:paraId="1C24A4F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4. Resilience và triển khai hệ thống </w:t>
      </w:r>
    </w:p>
    <w:p w14:paraId="44DA8D2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Trong môi trường hệ thống phân tán như microservices, các lỗi không chỉ khó tránh khỏi mà còn có  thể gây ra hiệu ứng domino làm gián đoạn toàn bộ dịch vụ. Vì vậy, khả năng chịu lỗi (resilience) và  phương pháp triển khai hệ thống hiệu quả là hai yếu tố cốt lõi để đảm bảo tính ổn định và liên tục của  hệ thống. </w:t>
      </w:r>
    </w:p>
    <w:p w14:paraId="0F66B63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Phần này tập trung vào các resilience patterns như Retry, Circuit Breaker, Bulkhead, và Timeout, giúp  giảm thiểu tác động của lỗi và đảm bảo dịch vụ hoạt động trơn tru ngay cả khi gặp sự cố. Ngoài ra,  việc giám sát và quan sát hệ thống thông qua các công cụ như Prometheus, Grafana, và Elastic Stack  cũng sẽ được giới thiệu, mang lại khả năng theo dõi và phân tích toàn diện.</w:t>
      </w:r>
    </w:p>
    <w:p w14:paraId="72691EA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Bên cạnh đó, chúng ta sẽ tìm hiểu các chiến lược triển khai như Blue-Green Deployment, Rolling  Deployment, và Canary Deployment – những cách tiếp cận hiện đại để cập nhật hệ thống mà không  gây gián đoạn dịch vụ. Cuối cùng, vai trò của Containers và Orchestrators như Docker và Kubernetes  trong việc tự động hóa và quản lý quy trình triển khai sẽ được làm rõ. </w:t>
      </w:r>
    </w:p>
    <w:p w14:paraId="45CA52E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 xml:space="preserve">• </w:t>
      </w:r>
      <w:r w:rsidRPr="001C03BA">
        <w:rPr>
          <w:rFonts w:ascii="Times New Roman" w:hAnsi="Times New Roman"/>
          <w:bCs/>
          <w:sz w:val="26"/>
          <w:szCs w:val="26"/>
        </w:rPr>
        <w:t>Resilience Patterns</w:t>
      </w:r>
      <w:r w:rsidRPr="001C03BA">
        <w:rPr>
          <w:rFonts w:ascii="Times New Roman" w:hAnsi="Times New Roman"/>
          <w:sz w:val="26"/>
          <w:szCs w:val="26"/>
        </w:rPr>
        <w:t>:  </w:t>
      </w:r>
    </w:p>
    <w:p w14:paraId="7DDC089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Retry</w:t>
      </w:r>
      <w:r w:rsidRPr="001C03BA">
        <w:rPr>
          <w:rFonts w:ascii="Times New Roman" w:hAnsi="Times New Roman"/>
          <w:sz w:val="26"/>
          <w:szCs w:val="26"/>
        </w:rPr>
        <w:t>: Thử lại khi gặp lỗi tạm thời. </w:t>
      </w:r>
    </w:p>
    <w:p w14:paraId="7D4369E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Circuit Breaker</w:t>
      </w:r>
      <w:r w:rsidRPr="001C03BA">
        <w:rPr>
          <w:rFonts w:ascii="Times New Roman" w:hAnsi="Times New Roman"/>
          <w:sz w:val="26"/>
          <w:szCs w:val="26"/>
        </w:rPr>
        <w:t>: Ngắt kết nối nếu phát hiện lỗi thường xuyên. </w:t>
      </w:r>
    </w:p>
    <w:p w14:paraId="1E43320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Bulkhead</w:t>
      </w:r>
      <w:r w:rsidRPr="001C03BA">
        <w:rPr>
          <w:rFonts w:ascii="Times New Roman" w:hAnsi="Times New Roman"/>
          <w:sz w:val="26"/>
          <w:szCs w:val="26"/>
        </w:rPr>
        <w:t>: Phân vùng tài nguyên để giảm thiểu ảnh hưởng của lỗi. </w:t>
      </w:r>
    </w:p>
    <w:p w14:paraId="12E28E9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Timeout</w:t>
      </w:r>
      <w:r w:rsidRPr="001C03BA">
        <w:rPr>
          <w:rFonts w:ascii="Times New Roman" w:hAnsi="Times New Roman"/>
          <w:sz w:val="26"/>
          <w:szCs w:val="26"/>
        </w:rPr>
        <w:t>: Giới hạn thời gian chờ phản hồi. </w:t>
      </w:r>
    </w:p>
    <w:p w14:paraId="1885B14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Giám sát và quan sát hệ thống</w:t>
      </w:r>
      <w:r w:rsidRPr="001C03BA">
        <w:rPr>
          <w:rFonts w:ascii="Times New Roman" w:hAnsi="Times New Roman"/>
          <w:sz w:val="26"/>
          <w:szCs w:val="26"/>
        </w:rPr>
        <w:t>:  </w:t>
      </w:r>
    </w:p>
    <w:p w14:paraId="5BEE593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Prometheus</w:t>
      </w:r>
      <w:r w:rsidRPr="001C03BA">
        <w:rPr>
          <w:rFonts w:ascii="Times New Roman" w:hAnsi="Times New Roman"/>
          <w:sz w:val="26"/>
          <w:szCs w:val="26"/>
        </w:rPr>
        <w:t>: Thu thập và giám sát chỉ số hiệu năng. </w:t>
      </w:r>
    </w:p>
    <w:p w14:paraId="61E07E5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Grafana</w:t>
      </w:r>
      <w:r w:rsidRPr="001C03BA">
        <w:rPr>
          <w:rFonts w:ascii="Times New Roman" w:hAnsi="Times New Roman"/>
          <w:sz w:val="26"/>
          <w:szCs w:val="26"/>
        </w:rPr>
        <w:t>: Trực quan hóa dữ liệu giám sát. </w:t>
      </w:r>
    </w:p>
    <w:p w14:paraId="7C5B019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Elastic Stack</w:t>
      </w:r>
      <w:r w:rsidRPr="001C03BA">
        <w:rPr>
          <w:rFonts w:ascii="Times New Roman" w:hAnsi="Times New Roman"/>
          <w:sz w:val="26"/>
          <w:szCs w:val="26"/>
        </w:rPr>
        <w:t>: Phân tích nhật ký hệ thống. </w:t>
      </w:r>
    </w:p>
    <w:p w14:paraId="4A596DC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Chiến lược triển khai</w:t>
      </w:r>
      <w:r w:rsidRPr="001C03BA">
        <w:rPr>
          <w:rFonts w:ascii="Times New Roman" w:hAnsi="Times New Roman"/>
          <w:sz w:val="26"/>
          <w:szCs w:val="26"/>
        </w:rPr>
        <w:t>:  </w:t>
      </w:r>
    </w:p>
    <w:p w14:paraId="63D5367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Blue-Green Deployment</w:t>
      </w:r>
      <w:r w:rsidRPr="001C03BA">
        <w:rPr>
          <w:rFonts w:ascii="Times New Roman" w:hAnsi="Times New Roman"/>
          <w:sz w:val="26"/>
          <w:szCs w:val="26"/>
        </w:rPr>
        <w:t>: Giảm thời gian chết bằng cách triển khai vào môi trường  mới. </w:t>
      </w:r>
    </w:p>
    <w:p w14:paraId="0596946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Rolling Deployment</w:t>
      </w:r>
      <w:r w:rsidRPr="001C03BA">
        <w:rPr>
          <w:rFonts w:ascii="Times New Roman" w:hAnsi="Times New Roman"/>
          <w:sz w:val="26"/>
          <w:szCs w:val="26"/>
        </w:rPr>
        <w:t>: Cập nhật lần lượt từng phần của hệ thống. </w:t>
      </w:r>
    </w:p>
    <w:p w14:paraId="7CC6DBF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o </w:t>
      </w:r>
      <w:r w:rsidRPr="001C03BA">
        <w:rPr>
          <w:rFonts w:ascii="Times New Roman" w:hAnsi="Times New Roman"/>
          <w:bCs/>
          <w:sz w:val="26"/>
          <w:szCs w:val="26"/>
        </w:rPr>
        <w:t>Canary Deployment</w:t>
      </w:r>
      <w:r w:rsidRPr="001C03BA">
        <w:rPr>
          <w:rFonts w:ascii="Times New Roman" w:hAnsi="Times New Roman"/>
          <w:sz w:val="26"/>
          <w:szCs w:val="26"/>
        </w:rPr>
        <w:t>: Triển khai thử nghiệm trên một phần nhỏ trước khi áp dụng toàn  hệ thống. </w:t>
      </w:r>
    </w:p>
    <w:p w14:paraId="73F2BD8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5. Các bài toán thực tế và giải pháp </w:t>
      </w:r>
    </w:p>
    <w:p w14:paraId="425D892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Khi xây dựng và vận hành các hệ thống microservices, những bài toán thực tế thường xuyên xuất hiện,  từ quản lý giao tiếp giữa các dịch vụ, tối ưu hóa hiệu suất, đến xử lý dữ liệu lớn và đảm bảo tính nhất  quán trong giao dịch phân tán. Để giải quyết những thách thức này, các kiến trúc sư phần mềm cần áp  dụng các giải pháp thực tiễn, linh hoạt và hiệu quả. </w:t>
      </w:r>
    </w:p>
    <w:p w14:paraId="1962B3E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Phần này sẽ đi sâu vào các bài toán phổ biến trong microservices: </w:t>
      </w:r>
    </w:p>
    <w:p w14:paraId="7A9C2A2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Giao tiếp giữa các dịch vụ: Các vấn đề về độ trễ, giao tiếp đồng bộ và số lượng API calls sẽ được  giải quyết thông qua các pattern như Asynchronous Messaging và Service Aggregator. </w:t>
      </w:r>
    </w:p>
    <w:p w14:paraId="540A5C2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Hiệu suất hệ thống: Sử dụng caching phân tán, sharding cơ sở dữ liệu, và tối ưu hóa truy vấn để đảm bảo hệ thống hoạt động ổn định dưới tải cao. </w:t>
      </w:r>
    </w:p>
    <w:p w14:paraId="2C7E4EB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Dữ liệu lớn và event-driven architecture: Quản lý hàng triệu sự kiện mỗi giây bằng cách áp dụng  kiến trúc event-driven và stream processing. </w:t>
      </w:r>
    </w:p>
    <w:p w14:paraId="049E705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 Giao dịch phân tán: Đảm bảo tính nhất quán và phục hồi khi thất bại với các giải pháp như Saga  Pattern, CQRS, và Event Sourcing. </w:t>
      </w:r>
    </w:p>
    <w:p w14:paraId="4D48736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Ngoài ra, phần này cũng nhấn mạnh tầm quan trọng của việc lựa chọn giải pháp phù hợp với nhu cầu  kinh doanh và quy mô hệ thống, thay vì cố gắng áp dụng công nghệ mới một cách không cần thiết. • </w:t>
      </w:r>
      <w:r w:rsidRPr="001C03BA">
        <w:rPr>
          <w:rFonts w:ascii="Times New Roman" w:hAnsi="Times New Roman"/>
          <w:bCs/>
          <w:sz w:val="26"/>
          <w:szCs w:val="26"/>
        </w:rPr>
        <w:t>Giao tiếp giữa các dịch vụ</w:t>
      </w:r>
      <w:r w:rsidRPr="001C03BA">
        <w:rPr>
          <w:rFonts w:ascii="Times New Roman" w:hAnsi="Times New Roman"/>
          <w:sz w:val="26"/>
          <w:szCs w:val="26"/>
        </w:rPr>
        <w:t>:  </w:t>
      </w:r>
    </w:p>
    <w:p w14:paraId="6F7F056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Giao tiếp đồng bộ giữa các dịch vụ gây ra độ trễ cao. </w:t>
      </w:r>
    </w:p>
    <w:p w14:paraId="7700722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Sử dụng giao tiếp bất đồng bộ với Event-driven Architecture. </w:t>
      </w:r>
    </w:p>
    <w:p w14:paraId="6729161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Hiệu suất hệ thống</w:t>
      </w:r>
      <w:r w:rsidRPr="001C03BA">
        <w:rPr>
          <w:rFonts w:ascii="Times New Roman" w:hAnsi="Times New Roman"/>
          <w:sz w:val="26"/>
          <w:szCs w:val="26"/>
        </w:rPr>
        <w:t>:  </w:t>
      </w:r>
    </w:p>
    <w:p w14:paraId="2E425AC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Nhiều truy vấn tới cơ sở dữ liệu làm giảm hiệu suất. </w:t>
      </w:r>
    </w:p>
    <w:p w14:paraId="42A19B5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Dùng caching phân tán, sharding cơ sở dữ liệu. </w:t>
      </w:r>
    </w:p>
    <w:p w14:paraId="4CD1865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Quản lý dữ liệu lớn</w:t>
      </w:r>
      <w:r w:rsidRPr="001C03BA">
        <w:rPr>
          <w:rFonts w:ascii="Times New Roman" w:hAnsi="Times New Roman"/>
          <w:sz w:val="26"/>
          <w:szCs w:val="26"/>
        </w:rPr>
        <w:t>:  </w:t>
      </w:r>
    </w:p>
    <w:p w14:paraId="1D1C803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Xử lý hàng triệu sự kiện mỗi giây. </w:t>
      </w:r>
    </w:p>
    <w:p w14:paraId="697097E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Sử dụng kiến trúc Event-driven với stream processing. </w:t>
      </w:r>
    </w:p>
    <w:p w14:paraId="1F812AE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Quản lý giao dịch phân tán</w:t>
      </w:r>
      <w:r w:rsidRPr="001C03BA">
        <w:rPr>
          <w:rFonts w:ascii="Times New Roman" w:hAnsi="Times New Roman"/>
          <w:sz w:val="26"/>
          <w:szCs w:val="26"/>
        </w:rPr>
        <w:t>: </w:t>
      </w:r>
    </w:p>
    <w:p w14:paraId="3958990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Vấn đề: Đảm bảo tính nhất quán trong giao dịch trên nhiều dịch vụ. </w:t>
      </w:r>
    </w:p>
    <w:p w14:paraId="16F417C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Giải pháp: Áp dụng Saga Pattern và CQRS để quản lý giao dịch. </w:t>
      </w:r>
    </w:p>
    <w:p w14:paraId="2D40425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6. Tư duy thiết kế </w:t>
      </w:r>
    </w:p>
    <w:p w14:paraId="153F08A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Trong phát triển phần mềm, công nghệ và công cụ luôn thay đổi, nhưng một tư duy thiết kế đúng đắn  sẽ giúp bạn xây dựng những hệ thống không chỉ đáp ứng yêu cầu hiện tại mà còn có khả năng mở rộng, thích nghi với tương lai. Tư duy thiết kế không đơn giản là lựa chọn công nghệ hay kiến trúc, mà  là cách bạn phân tích, đánh giá và đưa ra các quyết định dựa trên yêu cầu thực tiễn và mục tiêu kinh  doanh. </w:t>
      </w:r>
    </w:p>
    <w:p w14:paraId="2E3B0BB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Phần này sẽ nhấn mạnh vai trò của các nguyên tắc thiết kế tập trung vào yêu cầu kinh doanh: • Tránh over-engineering: Không nên sử dụng các công nghệ phức tạp hoặc các kiến trúc không cần  thiết, đặc biệt khi chúng không mang lại giá trị thực tế. </w:t>
      </w:r>
    </w:p>
    <w:p w14:paraId="2A3C3AC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Dựa trên yêu cầu chức năng và phi chức năng: Các quyết định thiết kế cần dựa trên số lượng người  dùng, thời gian đáp ứng, mức độ chấp nhận rủi ro, và khả năng mở rộng. </w:t>
      </w:r>
    </w:p>
    <w:p w14:paraId="63A8987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Tập trung vào mục tiêu dài hạn: Mặc dù cần giải quyết các vấn đề trước mắt, thiết kế nên hướng tới  khả năng phát triển trong tương lai. </w:t>
      </w:r>
    </w:p>
    <w:p w14:paraId="55EE372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Ngoài ra, phần này sẽ đề cập đến tầm quan trọng của việc cân bằng giữa tính phức tạp của hệ thống và  giá trị kinh doanh mà nó mang lại. Một thiết kế tốt không chỉ giải quyết được các vấn đề kỹ thuật mà  còn đóng góp vào sự thành công chung của doanh nghiệp. </w:t>
      </w:r>
    </w:p>
    <w:p w14:paraId="2EC744F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Thiết kế dựa trên yêu cầu kinh doanh</w:t>
      </w:r>
      <w:r w:rsidRPr="001C03BA">
        <w:rPr>
          <w:rFonts w:ascii="Times New Roman" w:hAnsi="Times New Roman"/>
          <w:sz w:val="26"/>
          <w:szCs w:val="26"/>
        </w:rPr>
        <w:t>:  </w:t>
      </w:r>
    </w:p>
    <w:p w14:paraId="2DAD712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Tránh thiết kế quá phức tạp (over-engineering). </w:t>
      </w:r>
    </w:p>
    <w:p w14:paraId="71D9B7B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Ưu tiên các tính năng đáp ứng trực tiếp yêu cầu kinh doanh. </w:t>
      </w:r>
    </w:p>
    <w:p w14:paraId="486987D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 </w:t>
      </w:r>
      <w:r w:rsidRPr="001C03BA">
        <w:rPr>
          <w:rFonts w:ascii="Times New Roman" w:hAnsi="Times New Roman"/>
          <w:bCs/>
          <w:sz w:val="26"/>
          <w:szCs w:val="26"/>
        </w:rPr>
        <w:t>Định hướng mở rộng</w:t>
      </w:r>
      <w:r w:rsidRPr="001C03BA">
        <w:rPr>
          <w:rFonts w:ascii="Times New Roman" w:hAnsi="Times New Roman"/>
          <w:sz w:val="26"/>
          <w:szCs w:val="26"/>
        </w:rPr>
        <w:t>:  </w:t>
      </w:r>
    </w:p>
    <w:p w14:paraId="138D7BA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Thiết kế ban đầu cần linh hoạt, dễ mở rộng. </w:t>
      </w:r>
    </w:p>
    <w:p w14:paraId="35CD9E1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o Xây dựng hệ thống đáp ứng các chỉ tiêu như số lượng người dùng đồng thời, thời gian  đáp ứng yêu cầu. </w:t>
      </w:r>
    </w:p>
    <w:p w14:paraId="2C37C6AE"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TRẮC NGHIỆM KIẾN THỨC </w:t>
      </w:r>
    </w:p>
    <w:p w14:paraId="72CDDC9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Kiến thức cơ bản về kiến trúc phần mềm </w:t>
      </w:r>
    </w:p>
    <w:p w14:paraId="5E95B0A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 Kiến trúc nào dưới đây không thuộc các loại kiến trúc phần mềm phổ biến? A. Monolithic Architecture </w:t>
      </w:r>
    </w:p>
    <w:p w14:paraId="2FA7D2D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Layered Architecture </w:t>
      </w:r>
    </w:p>
    <w:p w14:paraId="54511EF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Modular Monolithic Architecture </w:t>
      </w:r>
    </w:p>
    <w:p w14:paraId="471E73F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D. Quantum Architecture</w:t>
      </w:r>
      <w:r w:rsidRPr="001C03BA">
        <w:rPr>
          <w:rFonts w:ascii="Times New Roman" w:hAnsi="Times New Roman"/>
          <w:sz w:val="26"/>
          <w:szCs w:val="26"/>
        </w:rPr>
        <w:t> </w:t>
      </w:r>
    </w:p>
    <w:p w14:paraId="7653194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2. Nguyên tắc "YAGNI" đề cập đến điều gì? </w:t>
      </w:r>
    </w:p>
    <w:p w14:paraId="6CFD972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A. Không thêm các tính năng mà bạn sẽ không cần đến</w:t>
      </w:r>
      <w:r w:rsidRPr="001C03BA">
        <w:rPr>
          <w:rFonts w:ascii="Times New Roman" w:hAnsi="Times New Roman"/>
          <w:sz w:val="26"/>
          <w:szCs w:val="26"/>
        </w:rPr>
        <w:t> </w:t>
      </w:r>
    </w:p>
    <w:p w14:paraId="579B9AD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Thiết kế kiến trúc theo mô-đun nhỏ </w:t>
      </w:r>
    </w:p>
    <w:p w14:paraId="078FF97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Không phụ thuộc vào công nghệ cụ thể </w:t>
      </w:r>
    </w:p>
    <w:p w14:paraId="3961BEB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Luôn áp dụng mô hình microservices </w:t>
      </w:r>
    </w:p>
    <w:p w14:paraId="75DD673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3. Khi nào nên sử dụng kiến trúc monolithic thay vì microservices? </w:t>
      </w:r>
    </w:p>
    <w:p w14:paraId="49CC82F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Khi hệ thống cần khả năng mở rộng cao </w:t>
      </w:r>
    </w:p>
    <w:p w14:paraId="45C81D9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Khi ứng dụng nhỏ và ít thay đổi</w:t>
      </w:r>
      <w:r w:rsidRPr="001C03BA">
        <w:rPr>
          <w:rFonts w:ascii="Times New Roman" w:hAnsi="Times New Roman"/>
          <w:sz w:val="26"/>
          <w:szCs w:val="26"/>
        </w:rPr>
        <w:t> </w:t>
      </w:r>
    </w:p>
    <w:p w14:paraId="2924BD2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Khi cần xử lý hàng triệu yêu cầu mỗi giây </w:t>
      </w:r>
    </w:p>
    <w:p w14:paraId="0178F54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Khi có nhiều đội phát triển độc lập </w:t>
      </w:r>
    </w:p>
    <w:p w14:paraId="18659D07"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lastRenderedPageBreak/>
        <w:t>Thiết kế và triển khai microservices</w:t>
      </w:r>
    </w:p>
    <w:p w14:paraId="5EBBC092" w14:textId="77777777" w:rsidR="00003E1B" w:rsidRDefault="001C03BA" w:rsidP="00953CD2">
      <w:pPr>
        <w:jc w:val="both"/>
        <w:rPr>
          <w:rFonts w:ascii="Times New Roman" w:hAnsi="Times New Roman"/>
          <w:sz w:val="26"/>
          <w:szCs w:val="26"/>
          <w:lang w:val="vi-VN"/>
        </w:rPr>
      </w:pPr>
      <w:r w:rsidRPr="001C03BA">
        <w:rPr>
          <w:rFonts w:ascii="Times New Roman" w:hAnsi="Times New Roman"/>
          <w:sz w:val="26"/>
          <w:szCs w:val="26"/>
        </w:rPr>
        <w:t xml:space="preserve">4. Trong kiến trúc microservices, mô hình "Database-per-Service Pattern" đề xuất: </w:t>
      </w:r>
    </w:p>
    <w:p w14:paraId="0D45C3EE" w14:textId="2923D554"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Một cơ sở dữ liệu chung cho tất cả các dịch vụ </w:t>
      </w:r>
    </w:p>
    <w:p w14:paraId="487A2AC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Mỗi dịch vụ có cơ sở dữ liệu riêng của mình</w:t>
      </w:r>
      <w:r w:rsidRPr="001C03BA">
        <w:rPr>
          <w:rFonts w:ascii="Times New Roman" w:hAnsi="Times New Roman"/>
          <w:sz w:val="26"/>
          <w:szCs w:val="26"/>
        </w:rPr>
        <w:t> </w:t>
      </w:r>
    </w:p>
    <w:p w14:paraId="11C82E6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Chỉ sử dụng cơ sở dữ liệu NoSQL </w:t>
      </w:r>
    </w:p>
    <w:p w14:paraId="47A8412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Tích hợp dữ liệu bằng cách sử dụng API Gateway </w:t>
      </w:r>
    </w:p>
    <w:p w14:paraId="1CD8C0C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5. Lợi ích chính của sử dụng gRPC trong microservices là gì? </w:t>
      </w:r>
    </w:p>
    <w:p w14:paraId="42674D1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Giao tiếp không đồng bộ </w:t>
      </w:r>
    </w:p>
    <w:p w14:paraId="1004F57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Hỗ trợ truyền dữ liệu nhanh với mã hóa nhị phân</w:t>
      </w:r>
      <w:r w:rsidRPr="001C03BA">
        <w:rPr>
          <w:rFonts w:ascii="Times New Roman" w:hAnsi="Times New Roman"/>
          <w:sz w:val="26"/>
          <w:szCs w:val="26"/>
        </w:rPr>
        <w:t> </w:t>
      </w:r>
    </w:p>
    <w:p w14:paraId="2949EA7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Giao tiếp hai chiều thời gian thực </w:t>
      </w:r>
    </w:p>
    <w:p w14:paraId="13B3AF7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Đơn giản hóa thiết kế RESTful </w:t>
      </w:r>
    </w:p>
    <w:p w14:paraId="6F5F4DD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6. Pattern nào dưới đây được sử dụng để xử lý truy vấn dữ liệu và lệnh ghi riêng biệt trong  microservices? </w:t>
      </w:r>
    </w:p>
    <w:p w14:paraId="3639C9E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Event Sourcing </w:t>
      </w:r>
    </w:p>
    <w:p w14:paraId="6203A7E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CQRS (Command Query Responsibility Segregation)</w:t>
      </w:r>
      <w:r w:rsidRPr="001C03BA">
        <w:rPr>
          <w:rFonts w:ascii="Times New Roman" w:hAnsi="Times New Roman"/>
          <w:sz w:val="26"/>
          <w:szCs w:val="26"/>
        </w:rPr>
        <w:t> </w:t>
      </w:r>
    </w:p>
    <w:p w14:paraId="414DA5A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Materialized View Pattern </w:t>
      </w:r>
    </w:p>
    <w:p w14:paraId="5AD8FC3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Database Sharding Pattern </w:t>
      </w:r>
    </w:p>
    <w:p w14:paraId="5150B02F"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Xử lý giao tiếp và dữ liệu </w:t>
      </w:r>
    </w:p>
    <w:p w14:paraId="73F56B57" w14:textId="77777777" w:rsidR="00003E1B" w:rsidRDefault="001C03BA" w:rsidP="00953CD2">
      <w:pPr>
        <w:jc w:val="both"/>
        <w:rPr>
          <w:rFonts w:ascii="Times New Roman" w:hAnsi="Times New Roman"/>
          <w:sz w:val="26"/>
          <w:szCs w:val="26"/>
          <w:lang w:val="vi-VN"/>
        </w:rPr>
      </w:pPr>
      <w:r w:rsidRPr="001C03BA">
        <w:rPr>
          <w:rFonts w:ascii="Times New Roman" w:hAnsi="Times New Roman"/>
          <w:sz w:val="26"/>
          <w:szCs w:val="26"/>
        </w:rPr>
        <w:t xml:space="preserve">7. Pattern nào giúp giảm độ trễ trong giao tiếp giữa các microservices? </w:t>
      </w:r>
    </w:p>
    <w:p w14:paraId="1F83CBA0" w14:textId="53D3807F"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Service Aggregator Pattern </w:t>
      </w:r>
    </w:p>
    <w:p w14:paraId="1E2776B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Publish/Subscribe Messaging</w:t>
      </w:r>
      <w:r w:rsidRPr="001C03BA">
        <w:rPr>
          <w:rFonts w:ascii="Times New Roman" w:hAnsi="Times New Roman"/>
          <w:sz w:val="26"/>
          <w:szCs w:val="26"/>
        </w:rPr>
        <w:t> </w:t>
      </w:r>
    </w:p>
    <w:p w14:paraId="6B02302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Backends for Frontends Pattern </w:t>
      </w:r>
    </w:p>
    <w:p w14:paraId="4DFE5B0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API Gateway Pattern </w:t>
      </w:r>
    </w:p>
    <w:p w14:paraId="31F6F5F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8. "Event Sourcing Pattern" hoạt động như thế nào? </w:t>
      </w:r>
    </w:p>
    <w:p w14:paraId="6A47813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Lưu trữ trạng thái hiện tại của hệ thống trong cơ sở dữ liệu </w:t>
      </w:r>
    </w:p>
    <w:p w14:paraId="5435DFF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Lưu trữ tất cả các sự kiện thay đổi trạng thái hệ thống</w:t>
      </w:r>
      <w:r w:rsidRPr="001C03BA">
        <w:rPr>
          <w:rFonts w:ascii="Times New Roman" w:hAnsi="Times New Roman"/>
          <w:sz w:val="26"/>
          <w:szCs w:val="26"/>
        </w:rPr>
        <w:t> </w:t>
      </w:r>
    </w:p>
    <w:p w14:paraId="31DD182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C. Tạo các bản sao dữ liệu để truy vấn nhanh hơn </w:t>
      </w:r>
    </w:p>
    <w:p w14:paraId="09F3CCA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Kết hợp nhiều dịch vụ thành một giao tiếp duy nhất </w:t>
      </w:r>
    </w:p>
    <w:p w14:paraId="68FF2FF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9. Trong mô hình giao dịch phân tán, SAGA Pattern sử dụng: </w:t>
      </w:r>
    </w:p>
    <w:p w14:paraId="20E0A00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Giao dịch nguyên tử trên tất cả các dịch vụ </w:t>
      </w:r>
    </w:p>
    <w:p w14:paraId="6468F3D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Các bước nhỏ độc lập với khả năng khôi phục khi thất bại</w:t>
      </w:r>
      <w:r w:rsidRPr="001C03BA">
        <w:rPr>
          <w:rFonts w:ascii="Times New Roman" w:hAnsi="Times New Roman"/>
          <w:sz w:val="26"/>
          <w:szCs w:val="26"/>
        </w:rPr>
        <w:t> </w:t>
      </w:r>
    </w:p>
    <w:p w14:paraId="295EF57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Một cơ sở dữ liệu duy nhất để đảm bảo tính nhất quán </w:t>
      </w:r>
    </w:p>
    <w:p w14:paraId="3AFAB95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Kiểm tra tất cả dữ liệu trước khi ghi vào cơ sở dữ liệu </w:t>
      </w:r>
    </w:p>
    <w:p w14:paraId="3FA4BE1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Resilience và triển khai hệ thống </w:t>
      </w:r>
    </w:p>
    <w:p w14:paraId="2E1CFB0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10. Pattern nào không thuộc các chiến lược resilience phổ biến? </w:t>
      </w:r>
    </w:p>
    <w:p w14:paraId="28D8103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Circuit Breaker </w:t>
      </w:r>
    </w:p>
    <w:p w14:paraId="03F3F14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Bulkhead </w:t>
      </w:r>
    </w:p>
    <w:p w14:paraId="407C8AC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Timeout </w:t>
      </w:r>
    </w:p>
    <w:p w14:paraId="04E41D6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D. Scale Cube</w:t>
      </w:r>
      <w:r w:rsidRPr="001C03BA">
        <w:rPr>
          <w:rFonts w:ascii="Times New Roman" w:hAnsi="Times New Roman"/>
          <w:sz w:val="26"/>
          <w:szCs w:val="26"/>
        </w:rPr>
        <w:t> </w:t>
      </w:r>
    </w:p>
    <w:p w14:paraId="3E47D11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11. Chiến lược triển khai nào đảm bảo không có thời gian chết khi cập nhật hệ thống? </w:t>
      </w:r>
    </w:p>
    <w:p w14:paraId="642DBB7E" w14:textId="5D4F0DC0"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A. Blue-Green Deployment</w:t>
      </w:r>
      <w:r w:rsidRPr="001C03BA">
        <w:rPr>
          <w:rFonts w:ascii="Times New Roman" w:hAnsi="Times New Roman"/>
          <w:sz w:val="26"/>
          <w:szCs w:val="26"/>
        </w:rPr>
        <w:t> </w:t>
      </w:r>
    </w:p>
    <w:p w14:paraId="497EC3F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B. Rolling Deployment </w:t>
      </w:r>
    </w:p>
    <w:p w14:paraId="1F2FAEF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Canary Deployment </w:t>
      </w:r>
    </w:p>
    <w:p w14:paraId="03593A3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A/B Testing </w:t>
      </w:r>
    </w:p>
    <w:p w14:paraId="111A1D3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12. Công cụ nào không được sử dụng để giám sát và theo dõi microservices?</w:t>
      </w:r>
    </w:p>
    <w:p w14:paraId="31DF1E9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Prometheus </w:t>
      </w:r>
    </w:p>
    <w:p w14:paraId="57A58AB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Elasticsearch</w:t>
      </w:r>
      <w:r w:rsidRPr="001C03BA">
        <w:rPr>
          <w:rFonts w:ascii="Times New Roman" w:hAnsi="Times New Roman"/>
          <w:sz w:val="26"/>
          <w:szCs w:val="26"/>
        </w:rPr>
        <w:t> </w:t>
      </w:r>
    </w:p>
    <w:p w14:paraId="04C7F5C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Kubernetes </w:t>
      </w:r>
    </w:p>
    <w:p w14:paraId="062CEF4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Grafana </w:t>
      </w:r>
    </w:p>
    <w:p w14:paraId="04E4F0D5"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Các bài toán thực tế </w:t>
      </w:r>
    </w:p>
    <w:p w14:paraId="5DF7D40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13. Khi nào nên sử dụng kiến trúc event-driven? </w:t>
      </w:r>
    </w:p>
    <w:p w14:paraId="078DD05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A. Khi cần xử lý dữ liệu thời gian thực và khối lượng lớn</w:t>
      </w:r>
      <w:r w:rsidRPr="001C03BA">
        <w:rPr>
          <w:rFonts w:ascii="Times New Roman" w:hAnsi="Times New Roman"/>
          <w:sz w:val="26"/>
          <w:szCs w:val="26"/>
        </w:rPr>
        <w:t> </w:t>
      </w:r>
    </w:p>
    <w:p w14:paraId="667D304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B. Khi giao tiếp giữa các dịch vụ đơn giản </w:t>
      </w:r>
    </w:p>
    <w:p w14:paraId="6BB1FBDE"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Khi cần đảm bảo tính nhất quán mạnh mẽ </w:t>
      </w:r>
    </w:p>
    <w:p w14:paraId="261858F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Khi giao dịch chỉ liên quan đến một dịch vụ </w:t>
      </w:r>
    </w:p>
    <w:p w14:paraId="0F19524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14. Giải pháp nào phù hợp nhất để xử lý vấn đề bottleneck ở cơ sở dữ liệu trong microservices? </w:t>
      </w:r>
    </w:p>
    <w:p w14:paraId="5976F64A" w14:textId="69FAC138"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Sử dụng REST API </w:t>
      </w:r>
    </w:p>
    <w:p w14:paraId="43D3561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Triển khai caching phân tán</w:t>
      </w:r>
      <w:r w:rsidRPr="001C03BA">
        <w:rPr>
          <w:rFonts w:ascii="Times New Roman" w:hAnsi="Times New Roman"/>
          <w:sz w:val="26"/>
          <w:szCs w:val="26"/>
        </w:rPr>
        <w:t> </w:t>
      </w:r>
    </w:p>
    <w:p w14:paraId="1D999435"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Thêm nhiều dịch vụ vào hệ thống </w:t>
      </w:r>
    </w:p>
    <w:p w14:paraId="27D77A6A"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Chuyển toàn bộ cơ sở dữ liệu sang NoSQL </w:t>
      </w:r>
    </w:p>
    <w:p w14:paraId="1080011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15. CQRS giúp ích gì trong kiến trúc microservices? </w:t>
      </w:r>
    </w:p>
    <w:p w14:paraId="19B674E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A. Tăng tính đồng bộ của giao tiếp </w:t>
      </w:r>
    </w:p>
    <w:p w14:paraId="07AF4F1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highlight w:val="yellow"/>
        </w:rPr>
        <w:t>B. Tăng hiệu năng khi xử lý truy vấn và ghi dữ liệu</w:t>
      </w:r>
      <w:r w:rsidRPr="001C03BA">
        <w:rPr>
          <w:rFonts w:ascii="Times New Roman" w:hAnsi="Times New Roman"/>
          <w:sz w:val="26"/>
          <w:szCs w:val="26"/>
        </w:rPr>
        <w:t> </w:t>
      </w:r>
    </w:p>
    <w:p w14:paraId="6B7A977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C. Đảm bảo tính nhất quán dữ liệu mạnh mẽ </w:t>
      </w:r>
    </w:p>
    <w:p w14:paraId="5910EC0B"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D. Đơn giản hóa thiết kế giao tiếp giữa các dịch vụ </w:t>
      </w:r>
    </w:p>
    <w:p w14:paraId="793C571B"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CÂU HỎI LÝ THUYẾT  </w:t>
      </w:r>
    </w:p>
    <w:p w14:paraId="1AE6A358"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Kiến thức cơ bản về kiến trúc phần mềm </w:t>
      </w:r>
    </w:p>
    <w:p w14:paraId="1D151640"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 Các kiến trúc phần mềm chính bao gồm những loại nào? So sánh ưu và nhược điểm của chúng.</w:t>
      </w:r>
    </w:p>
    <w:p w14:paraId="4D036054" w14:textId="77777777" w:rsidR="001C03BA" w:rsidRPr="001C03BA" w:rsidRDefault="001C03BA" w:rsidP="00953CD2">
      <w:pPr>
        <w:numPr>
          <w:ilvl w:val="0"/>
          <w:numId w:val="1"/>
        </w:numPr>
        <w:jc w:val="both"/>
        <w:rPr>
          <w:rFonts w:ascii="Times New Roman" w:hAnsi="Times New Roman"/>
          <w:sz w:val="26"/>
          <w:szCs w:val="26"/>
        </w:rPr>
      </w:pPr>
      <w:r w:rsidRPr="001C03BA">
        <w:rPr>
          <w:rFonts w:ascii="Times New Roman" w:hAnsi="Times New Roman"/>
          <w:bCs/>
          <w:sz w:val="26"/>
          <w:szCs w:val="26"/>
        </w:rPr>
        <w:t>Monolithic Architecture:</w:t>
      </w:r>
      <w:r w:rsidRPr="001C03BA">
        <w:rPr>
          <w:rFonts w:ascii="Times New Roman" w:hAnsi="Times New Roman"/>
          <w:sz w:val="26"/>
          <w:szCs w:val="26"/>
        </w:rPr>
        <w:t xml:space="preserve"> Tất cả chức năng nằm trong một khối duy nhất.</w:t>
      </w:r>
    </w:p>
    <w:p w14:paraId="15935082"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Ưu điểm: Dễ triển khai.</w:t>
      </w:r>
    </w:p>
    <w:p w14:paraId="4F844479"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Nhược điểm: Khó mở rộng.</w:t>
      </w:r>
    </w:p>
    <w:p w14:paraId="2043A71B" w14:textId="77777777" w:rsidR="001C03BA" w:rsidRPr="001C03BA" w:rsidRDefault="001C03BA" w:rsidP="00953CD2">
      <w:pPr>
        <w:numPr>
          <w:ilvl w:val="0"/>
          <w:numId w:val="1"/>
        </w:numPr>
        <w:jc w:val="both"/>
        <w:rPr>
          <w:rFonts w:ascii="Times New Roman" w:hAnsi="Times New Roman"/>
          <w:sz w:val="26"/>
          <w:szCs w:val="26"/>
        </w:rPr>
      </w:pPr>
      <w:r w:rsidRPr="001C03BA">
        <w:rPr>
          <w:rFonts w:ascii="Times New Roman" w:hAnsi="Times New Roman"/>
          <w:bCs/>
          <w:sz w:val="26"/>
          <w:szCs w:val="26"/>
        </w:rPr>
        <w:t>Modular Monolithic Architecture:</w:t>
      </w:r>
      <w:r w:rsidRPr="001C03BA">
        <w:rPr>
          <w:rFonts w:ascii="Times New Roman" w:hAnsi="Times New Roman"/>
          <w:sz w:val="26"/>
          <w:szCs w:val="26"/>
        </w:rPr>
        <w:t xml:space="preserve"> Phân tách thành các mô-đun độc lập bên trong một khối ứng dụng.</w:t>
      </w:r>
    </w:p>
    <w:p w14:paraId="5E6E85C8"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Ưu điểm: Tăng tính tổ chức và bảo trì.</w:t>
      </w:r>
    </w:p>
    <w:p w14:paraId="510F34BA" w14:textId="77777777" w:rsidR="001C03BA" w:rsidRPr="001C03BA" w:rsidRDefault="001C03BA" w:rsidP="00953CD2">
      <w:pPr>
        <w:numPr>
          <w:ilvl w:val="0"/>
          <w:numId w:val="1"/>
        </w:numPr>
        <w:jc w:val="both"/>
        <w:rPr>
          <w:rFonts w:ascii="Times New Roman" w:hAnsi="Times New Roman"/>
          <w:sz w:val="26"/>
          <w:szCs w:val="26"/>
        </w:rPr>
      </w:pPr>
      <w:r w:rsidRPr="001C03BA">
        <w:rPr>
          <w:rFonts w:ascii="Times New Roman" w:hAnsi="Times New Roman"/>
          <w:bCs/>
          <w:sz w:val="26"/>
          <w:szCs w:val="26"/>
        </w:rPr>
        <w:t>Microservices Architecture:</w:t>
      </w:r>
      <w:r w:rsidRPr="001C03BA">
        <w:rPr>
          <w:rFonts w:ascii="Times New Roman" w:hAnsi="Times New Roman"/>
          <w:sz w:val="26"/>
          <w:szCs w:val="26"/>
        </w:rPr>
        <w:t xml:space="preserve"> Chia ứng dụng thành các dịch vụ nhỏ, độc lập.</w:t>
      </w:r>
    </w:p>
    <w:p w14:paraId="4F66B310"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t>Ưu điểm: Dễ mở rộng, dễ duy trì, linh hoạt công nghệ, tối ưu hiệu năng.</w:t>
      </w:r>
    </w:p>
    <w:p w14:paraId="31F05171" w14:textId="77777777" w:rsidR="001C03BA" w:rsidRPr="001C03BA" w:rsidRDefault="001C03BA" w:rsidP="00953CD2">
      <w:pPr>
        <w:numPr>
          <w:ilvl w:val="1"/>
          <w:numId w:val="1"/>
        </w:numPr>
        <w:jc w:val="both"/>
        <w:rPr>
          <w:rFonts w:ascii="Times New Roman" w:hAnsi="Times New Roman"/>
          <w:sz w:val="26"/>
          <w:szCs w:val="26"/>
        </w:rPr>
      </w:pPr>
      <w:r w:rsidRPr="001C03BA">
        <w:rPr>
          <w:rFonts w:ascii="Times New Roman" w:hAnsi="Times New Roman"/>
          <w:sz w:val="26"/>
          <w:szCs w:val="26"/>
        </w:rPr>
        <w:lastRenderedPageBreak/>
        <w:t>Nhược điểm: Phức tạp hơn khi triển khai.</w:t>
      </w:r>
    </w:p>
    <w:p w14:paraId="6B7133B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2. Nguyên tắc KISS, YAGNI, và Separation of Concerns (SoC) có vai trò gì trong thiết kế hệ thống  phần mềm? </w:t>
      </w:r>
    </w:p>
    <w:p w14:paraId="70D9E13F" w14:textId="77777777" w:rsidR="001C03BA" w:rsidRPr="001C03BA" w:rsidRDefault="001C03BA" w:rsidP="00953CD2">
      <w:pPr>
        <w:numPr>
          <w:ilvl w:val="0"/>
          <w:numId w:val="2"/>
        </w:numPr>
        <w:jc w:val="both"/>
        <w:rPr>
          <w:rFonts w:ascii="Times New Roman" w:hAnsi="Times New Roman"/>
          <w:sz w:val="26"/>
          <w:szCs w:val="26"/>
        </w:rPr>
      </w:pPr>
      <w:r w:rsidRPr="001C03BA">
        <w:rPr>
          <w:rFonts w:ascii="Times New Roman" w:hAnsi="Times New Roman"/>
          <w:bCs/>
          <w:sz w:val="26"/>
          <w:szCs w:val="26"/>
        </w:rPr>
        <w:t>KISS (Keep It Simple, Stupid):</w:t>
      </w:r>
      <w:r w:rsidRPr="001C03BA">
        <w:rPr>
          <w:rFonts w:ascii="Times New Roman" w:hAnsi="Times New Roman"/>
          <w:sz w:val="26"/>
          <w:szCs w:val="26"/>
        </w:rPr>
        <w:t xml:space="preserve"> Giữ cho thiết kế càng đơn giản càng tốt.</w:t>
      </w:r>
    </w:p>
    <w:p w14:paraId="71A33222" w14:textId="77777777" w:rsidR="001C03BA" w:rsidRPr="001C03BA" w:rsidRDefault="001C03BA" w:rsidP="00953CD2">
      <w:pPr>
        <w:numPr>
          <w:ilvl w:val="0"/>
          <w:numId w:val="2"/>
        </w:numPr>
        <w:jc w:val="both"/>
        <w:rPr>
          <w:rFonts w:ascii="Times New Roman" w:hAnsi="Times New Roman"/>
          <w:sz w:val="26"/>
          <w:szCs w:val="26"/>
        </w:rPr>
      </w:pPr>
      <w:r w:rsidRPr="001C03BA">
        <w:rPr>
          <w:rFonts w:ascii="Times New Roman" w:hAnsi="Times New Roman"/>
          <w:bCs/>
          <w:sz w:val="26"/>
          <w:szCs w:val="26"/>
        </w:rPr>
        <w:t>YAGNI (You Aren’t Gonna Need It):</w:t>
      </w:r>
      <w:r w:rsidRPr="001C03BA">
        <w:rPr>
          <w:rFonts w:ascii="Times New Roman" w:hAnsi="Times New Roman"/>
          <w:sz w:val="26"/>
          <w:szCs w:val="26"/>
        </w:rPr>
        <w:t xml:space="preserve"> Tránh lãng phí nguồn lực bằng cách không thêm các tính năng không cần thiết.</w:t>
      </w:r>
    </w:p>
    <w:p w14:paraId="1CC7331F" w14:textId="77777777" w:rsidR="001C03BA" w:rsidRPr="001C03BA" w:rsidRDefault="001C03BA" w:rsidP="00953CD2">
      <w:pPr>
        <w:numPr>
          <w:ilvl w:val="0"/>
          <w:numId w:val="2"/>
        </w:numPr>
        <w:jc w:val="both"/>
        <w:rPr>
          <w:rFonts w:ascii="Times New Roman" w:hAnsi="Times New Roman"/>
          <w:sz w:val="26"/>
          <w:szCs w:val="26"/>
        </w:rPr>
      </w:pPr>
      <w:r w:rsidRPr="001C03BA">
        <w:rPr>
          <w:rFonts w:ascii="Times New Roman" w:hAnsi="Times New Roman"/>
          <w:bCs/>
          <w:sz w:val="26"/>
          <w:szCs w:val="26"/>
        </w:rPr>
        <w:t>Separation of Concerns (SoC):</w:t>
      </w:r>
      <w:r w:rsidRPr="001C03BA">
        <w:rPr>
          <w:rFonts w:ascii="Times New Roman" w:hAnsi="Times New Roman"/>
          <w:sz w:val="26"/>
          <w:szCs w:val="26"/>
        </w:rPr>
        <w:t xml:space="preserve"> Phân tách trách nhiệm giữa các thành phần để hệ thống dễ quản lý.</w:t>
      </w:r>
    </w:p>
    <w:p w14:paraId="2100EDFA" w14:textId="77777777" w:rsidR="001C03BA" w:rsidRPr="001C03BA" w:rsidRDefault="001C03BA" w:rsidP="00953CD2">
      <w:pPr>
        <w:jc w:val="both"/>
        <w:rPr>
          <w:rFonts w:ascii="Times New Roman" w:hAnsi="Times New Roman"/>
          <w:sz w:val="26"/>
          <w:szCs w:val="26"/>
        </w:rPr>
      </w:pPr>
    </w:p>
    <w:p w14:paraId="3BB64EC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3. Khi nào nên chọn kiến trúc monolithic và khi nào nên chuyển sang microservices? </w:t>
      </w:r>
    </w:p>
    <w:p w14:paraId="5BF8587E" w14:textId="77777777" w:rsidR="001C03BA" w:rsidRPr="001C03BA" w:rsidRDefault="001C03BA" w:rsidP="00953CD2">
      <w:pPr>
        <w:numPr>
          <w:ilvl w:val="0"/>
          <w:numId w:val="3"/>
        </w:numPr>
        <w:jc w:val="both"/>
        <w:rPr>
          <w:rFonts w:ascii="Times New Roman" w:hAnsi="Times New Roman"/>
          <w:sz w:val="26"/>
          <w:szCs w:val="26"/>
        </w:rPr>
      </w:pPr>
      <w:r w:rsidRPr="001C03BA">
        <w:rPr>
          <w:rFonts w:ascii="Times New Roman" w:hAnsi="Times New Roman"/>
          <w:bCs/>
          <w:sz w:val="26"/>
          <w:szCs w:val="26"/>
        </w:rPr>
        <w:t>Chọn Monolithic</w:t>
      </w:r>
      <w:r w:rsidRPr="001C03BA">
        <w:rPr>
          <w:rFonts w:ascii="Times New Roman" w:hAnsi="Times New Roman"/>
          <w:sz w:val="26"/>
          <w:szCs w:val="26"/>
        </w:rPr>
        <w:t>: Khi bài toán đơn giản, quy mô nhỏ, cần triển khai dễ dàng (dựa trên đặc điểm "dễ triển khai" của Monolithic).</w:t>
      </w:r>
    </w:p>
    <w:p w14:paraId="6167C8D1" w14:textId="77777777" w:rsidR="001C03BA" w:rsidRPr="001C03BA" w:rsidRDefault="001C03BA" w:rsidP="00953CD2">
      <w:pPr>
        <w:numPr>
          <w:ilvl w:val="0"/>
          <w:numId w:val="3"/>
        </w:numPr>
        <w:jc w:val="both"/>
        <w:rPr>
          <w:rFonts w:ascii="Times New Roman" w:hAnsi="Times New Roman"/>
          <w:sz w:val="26"/>
          <w:szCs w:val="26"/>
        </w:rPr>
      </w:pPr>
      <w:r w:rsidRPr="001C03BA">
        <w:rPr>
          <w:rFonts w:ascii="Times New Roman" w:hAnsi="Times New Roman"/>
          <w:bCs/>
          <w:sz w:val="26"/>
          <w:szCs w:val="26"/>
        </w:rPr>
        <w:t xml:space="preserve">Chuyển sang Microservices: </w:t>
      </w:r>
      <w:r w:rsidRPr="001C03BA">
        <w:rPr>
          <w:rFonts w:ascii="Times New Roman" w:hAnsi="Times New Roman"/>
          <w:sz w:val="26"/>
          <w:szCs w:val="26"/>
        </w:rPr>
        <w:t>Khi có nhu cầu xây dựng hệ thống linh hoạt, dễ mở rộng, xử lý khối lượng lớn yêu cầu người dùng, cần tối ưu hóa hiệu năng và giảm độ phức tạp trong quá trình phát triển lâu dài.</w:t>
      </w:r>
    </w:p>
    <w:p w14:paraId="658FDB1B" w14:textId="77777777" w:rsidR="001C03BA" w:rsidRPr="001C03BA" w:rsidRDefault="001C03BA" w:rsidP="00953CD2">
      <w:pPr>
        <w:jc w:val="both"/>
        <w:rPr>
          <w:rFonts w:ascii="Times New Roman" w:hAnsi="Times New Roman"/>
          <w:sz w:val="26"/>
          <w:szCs w:val="26"/>
        </w:rPr>
      </w:pPr>
    </w:p>
    <w:p w14:paraId="5AD58B33"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4. Mô hình Database-per-Service Pattern là gì? Ưu và nhược điểm của nó trong microservices? </w:t>
      </w:r>
    </w:p>
    <w:p w14:paraId="4D4A0F0D" w14:textId="77777777" w:rsidR="001C03BA" w:rsidRPr="001C03BA" w:rsidRDefault="001C03BA" w:rsidP="00953CD2">
      <w:pPr>
        <w:numPr>
          <w:ilvl w:val="0"/>
          <w:numId w:val="4"/>
        </w:numPr>
        <w:jc w:val="both"/>
        <w:rPr>
          <w:rFonts w:ascii="Times New Roman" w:hAnsi="Times New Roman"/>
          <w:sz w:val="26"/>
          <w:szCs w:val="26"/>
        </w:rPr>
      </w:pPr>
      <w:r w:rsidRPr="001C03BA">
        <w:rPr>
          <w:rFonts w:ascii="Times New Roman" w:hAnsi="Times New Roman"/>
          <w:bCs/>
          <w:sz w:val="26"/>
          <w:szCs w:val="26"/>
        </w:rPr>
        <w:t>Định nghĩa:</w:t>
      </w:r>
      <w:r w:rsidRPr="001C03BA">
        <w:rPr>
          <w:rFonts w:ascii="Times New Roman" w:hAnsi="Times New Roman"/>
          <w:sz w:val="26"/>
          <w:szCs w:val="26"/>
        </w:rPr>
        <w:t xml:space="preserve"> Là mô hình mà mỗi dịch vụ sở hữu một cơ sở dữ liệu riêng.</w:t>
      </w:r>
    </w:p>
    <w:p w14:paraId="2D30324D" w14:textId="77777777" w:rsidR="001C03BA" w:rsidRPr="001C03BA" w:rsidRDefault="001C03BA" w:rsidP="00953CD2">
      <w:pPr>
        <w:numPr>
          <w:ilvl w:val="0"/>
          <w:numId w:val="4"/>
        </w:numPr>
        <w:jc w:val="both"/>
        <w:rPr>
          <w:rFonts w:ascii="Times New Roman" w:hAnsi="Times New Roman"/>
          <w:sz w:val="26"/>
          <w:szCs w:val="26"/>
        </w:rPr>
      </w:pPr>
      <w:r w:rsidRPr="001C03BA">
        <w:rPr>
          <w:rFonts w:ascii="Times New Roman" w:hAnsi="Times New Roman"/>
          <w:bCs/>
          <w:sz w:val="26"/>
          <w:szCs w:val="26"/>
        </w:rPr>
        <w:t>Ưu điểm:</w:t>
      </w:r>
      <w:r w:rsidRPr="001C03BA">
        <w:rPr>
          <w:rFonts w:ascii="Times New Roman" w:hAnsi="Times New Roman"/>
          <w:sz w:val="26"/>
          <w:szCs w:val="26"/>
        </w:rPr>
        <w:t xml:space="preserve"> Đảm bảo tính độc lập và cách ly dữ liệu.</w:t>
      </w:r>
    </w:p>
    <w:p w14:paraId="2D067FE0" w14:textId="77777777" w:rsidR="001C03BA" w:rsidRPr="001C03BA" w:rsidRDefault="001C03BA" w:rsidP="00953CD2">
      <w:pPr>
        <w:numPr>
          <w:ilvl w:val="0"/>
          <w:numId w:val="4"/>
        </w:numPr>
        <w:jc w:val="both"/>
        <w:rPr>
          <w:rFonts w:ascii="Times New Roman" w:hAnsi="Times New Roman"/>
          <w:sz w:val="26"/>
          <w:szCs w:val="26"/>
        </w:rPr>
      </w:pPr>
      <w:r w:rsidRPr="001C03BA">
        <w:rPr>
          <w:rFonts w:ascii="Times New Roman" w:hAnsi="Times New Roman"/>
          <w:bCs/>
          <w:sz w:val="26"/>
          <w:szCs w:val="26"/>
        </w:rPr>
        <w:t>Nhược điểm:</w:t>
      </w:r>
      <w:r w:rsidRPr="001C03BA">
        <w:rPr>
          <w:rFonts w:ascii="Times New Roman" w:hAnsi="Times New Roman"/>
          <w:sz w:val="26"/>
          <w:szCs w:val="26"/>
        </w:rPr>
        <w:t xml:space="preserve"> Gặp thách thức về vấn đề đồng bộ và đảm bảo tính nhất quán của dữ liệu.</w:t>
      </w:r>
    </w:p>
    <w:p w14:paraId="6D648E49" w14:textId="77777777" w:rsidR="001C03BA" w:rsidRPr="001C03BA" w:rsidRDefault="001C03BA" w:rsidP="00953CD2">
      <w:pPr>
        <w:jc w:val="both"/>
        <w:rPr>
          <w:rFonts w:ascii="Times New Roman" w:hAnsi="Times New Roman"/>
          <w:sz w:val="26"/>
          <w:szCs w:val="26"/>
        </w:rPr>
      </w:pPr>
    </w:p>
    <w:p w14:paraId="45B38586"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5. Các cách tiếp cận phân mảnh dữ liệu (Data Partitioning) gồm những loại nào? </w:t>
      </w:r>
    </w:p>
    <w:p w14:paraId="13163B07" w14:textId="77777777" w:rsidR="001C03BA" w:rsidRPr="001C03BA" w:rsidRDefault="001C03BA" w:rsidP="00953CD2">
      <w:pPr>
        <w:numPr>
          <w:ilvl w:val="0"/>
          <w:numId w:val="5"/>
        </w:numPr>
        <w:jc w:val="both"/>
        <w:rPr>
          <w:rFonts w:ascii="Times New Roman" w:hAnsi="Times New Roman"/>
          <w:sz w:val="26"/>
          <w:szCs w:val="26"/>
        </w:rPr>
      </w:pPr>
      <w:r w:rsidRPr="001C03BA">
        <w:rPr>
          <w:rFonts w:ascii="Times New Roman" w:hAnsi="Times New Roman"/>
          <w:bCs/>
          <w:sz w:val="26"/>
          <w:szCs w:val="26"/>
        </w:rPr>
        <w:t>Horizontal Partitioning:</w:t>
      </w:r>
      <w:r w:rsidRPr="001C03BA">
        <w:rPr>
          <w:rFonts w:ascii="Times New Roman" w:hAnsi="Times New Roman"/>
          <w:sz w:val="26"/>
          <w:szCs w:val="26"/>
        </w:rPr>
        <w:t xml:space="preserve"> Phân chia theo hàng.</w:t>
      </w:r>
    </w:p>
    <w:p w14:paraId="56E32ABF" w14:textId="77777777" w:rsidR="001C03BA" w:rsidRPr="001C03BA" w:rsidRDefault="001C03BA" w:rsidP="00953CD2">
      <w:pPr>
        <w:numPr>
          <w:ilvl w:val="0"/>
          <w:numId w:val="5"/>
        </w:numPr>
        <w:jc w:val="both"/>
        <w:rPr>
          <w:rFonts w:ascii="Times New Roman" w:hAnsi="Times New Roman"/>
          <w:sz w:val="26"/>
          <w:szCs w:val="26"/>
        </w:rPr>
      </w:pPr>
      <w:r w:rsidRPr="001C03BA">
        <w:rPr>
          <w:rFonts w:ascii="Times New Roman" w:hAnsi="Times New Roman"/>
          <w:bCs/>
          <w:sz w:val="26"/>
          <w:szCs w:val="26"/>
        </w:rPr>
        <w:t>Vertical Partitioning:</w:t>
      </w:r>
      <w:r w:rsidRPr="001C03BA">
        <w:rPr>
          <w:rFonts w:ascii="Times New Roman" w:hAnsi="Times New Roman"/>
          <w:sz w:val="26"/>
          <w:szCs w:val="26"/>
        </w:rPr>
        <w:t xml:space="preserve"> Phân chia theo cột.</w:t>
      </w:r>
    </w:p>
    <w:p w14:paraId="63EBCBDC" w14:textId="77777777" w:rsidR="001C03BA" w:rsidRPr="001C03BA" w:rsidRDefault="001C03BA" w:rsidP="00953CD2">
      <w:pPr>
        <w:numPr>
          <w:ilvl w:val="0"/>
          <w:numId w:val="5"/>
        </w:numPr>
        <w:jc w:val="both"/>
        <w:rPr>
          <w:rFonts w:ascii="Times New Roman" w:hAnsi="Times New Roman"/>
          <w:sz w:val="26"/>
          <w:szCs w:val="26"/>
        </w:rPr>
      </w:pPr>
      <w:r w:rsidRPr="001C03BA">
        <w:rPr>
          <w:rFonts w:ascii="Times New Roman" w:hAnsi="Times New Roman"/>
          <w:bCs/>
          <w:sz w:val="26"/>
          <w:szCs w:val="26"/>
        </w:rPr>
        <w:t>Functional Partitioning:</w:t>
      </w:r>
      <w:r w:rsidRPr="001C03BA">
        <w:rPr>
          <w:rFonts w:ascii="Times New Roman" w:hAnsi="Times New Roman"/>
          <w:sz w:val="26"/>
          <w:szCs w:val="26"/>
        </w:rPr>
        <w:t xml:space="preserve"> Phân chia theo chức năng.</w:t>
      </w:r>
    </w:p>
    <w:p w14:paraId="67F89508" w14:textId="77777777" w:rsidR="001C03BA" w:rsidRPr="001C03BA" w:rsidRDefault="001C03BA" w:rsidP="00953CD2">
      <w:pPr>
        <w:jc w:val="both"/>
        <w:rPr>
          <w:rFonts w:ascii="Times New Roman" w:hAnsi="Times New Roman"/>
          <w:sz w:val="26"/>
          <w:szCs w:val="26"/>
        </w:rPr>
      </w:pPr>
    </w:p>
    <w:p w14:paraId="467A3324"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lastRenderedPageBreak/>
        <w:t>6. Hãy giải thích các mô hình giao tiếp giữa các microservices như RESTful API, gRPC, và  WebSocket. Ưu và nhược điểm của từng mô hình.</w:t>
      </w:r>
    </w:p>
    <w:p w14:paraId="5908C0BF" w14:textId="77777777" w:rsidR="001C03BA" w:rsidRPr="001C03BA" w:rsidRDefault="001C03BA" w:rsidP="00953CD2">
      <w:pPr>
        <w:numPr>
          <w:ilvl w:val="0"/>
          <w:numId w:val="6"/>
        </w:numPr>
        <w:jc w:val="both"/>
        <w:rPr>
          <w:rFonts w:ascii="Times New Roman" w:hAnsi="Times New Roman"/>
          <w:sz w:val="26"/>
          <w:szCs w:val="26"/>
        </w:rPr>
      </w:pPr>
      <w:r w:rsidRPr="001C03BA">
        <w:rPr>
          <w:rFonts w:ascii="Times New Roman" w:hAnsi="Times New Roman"/>
          <w:bCs/>
          <w:sz w:val="26"/>
          <w:szCs w:val="26"/>
        </w:rPr>
        <w:t>HTTP-based RESTful API:</w:t>
      </w:r>
      <w:r w:rsidRPr="001C03BA">
        <w:rPr>
          <w:rFonts w:ascii="Times New Roman" w:hAnsi="Times New Roman"/>
          <w:sz w:val="26"/>
          <w:szCs w:val="26"/>
        </w:rPr>
        <w:t xml:space="preserve"> Phổ biến, dễ triển khai.</w:t>
      </w:r>
    </w:p>
    <w:p w14:paraId="3FD742F7" w14:textId="77777777" w:rsidR="001C03BA" w:rsidRPr="001C03BA" w:rsidRDefault="001C03BA" w:rsidP="00953CD2">
      <w:pPr>
        <w:numPr>
          <w:ilvl w:val="0"/>
          <w:numId w:val="6"/>
        </w:numPr>
        <w:jc w:val="both"/>
        <w:rPr>
          <w:rFonts w:ascii="Times New Roman" w:hAnsi="Times New Roman"/>
          <w:sz w:val="26"/>
          <w:szCs w:val="26"/>
        </w:rPr>
      </w:pPr>
      <w:r w:rsidRPr="001C03BA">
        <w:rPr>
          <w:rFonts w:ascii="Times New Roman" w:hAnsi="Times New Roman"/>
          <w:bCs/>
          <w:sz w:val="26"/>
          <w:szCs w:val="26"/>
        </w:rPr>
        <w:t>gRPC:</w:t>
      </w:r>
      <w:r w:rsidRPr="001C03BA">
        <w:rPr>
          <w:rFonts w:ascii="Times New Roman" w:hAnsi="Times New Roman"/>
          <w:sz w:val="26"/>
          <w:szCs w:val="26"/>
        </w:rPr>
        <w:t xml:space="preserve"> Giao tiếp hiệu suất cao, sử dụng mã hóa nhị phân.</w:t>
      </w:r>
    </w:p>
    <w:p w14:paraId="4030E6EE" w14:textId="77777777" w:rsidR="001C03BA" w:rsidRPr="001C03BA" w:rsidRDefault="001C03BA" w:rsidP="00953CD2">
      <w:pPr>
        <w:numPr>
          <w:ilvl w:val="0"/>
          <w:numId w:val="6"/>
        </w:numPr>
        <w:jc w:val="both"/>
        <w:rPr>
          <w:rFonts w:ascii="Times New Roman" w:hAnsi="Times New Roman"/>
          <w:sz w:val="26"/>
          <w:szCs w:val="26"/>
        </w:rPr>
      </w:pPr>
      <w:r w:rsidRPr="001C03BA">
        <w:rPr>
          <w:rFonts w:ascii="Times New Roman" w:hAnsi="Times New Roman"/>
          <w:bCs/>
          <w:sz w:val="26"/>
          <w:szCs w:val="26"/>
        </w:rPr>
        <w:t>WebSocket:</w:t>
      </w:r>
      <w:r w:rsidRPr="001C03BA">
        <w:rPr>
          <w:rFonts w:ascii="Times New Roman" w:hAnsi="Times New Roman"/>
          <w:sz w:val="26"/>
          <w:szCs w:val="26"/>
        </w:rPr>
        <w:t xml:space="preserve"> Hỗ trợ giao tiếp thời gian thực, hai chiều.</w:t>
      </w:r>
    </w:p>
    <w:p w14:paraId="2F181333" w14:textId="77777777" w:rsidR="001C03BA" w:rsidRPr="001C03BA" w:rsidRDefault="001C03BA" w:rsidP="00953CD2">
      <w:pPr>
        <w:jc w:val="both"/>
        <w:rPr>
          <w:rFonts w:ascii="Times New Roman" w:hAnsi="Times New Roman"/>
          <w:sz w:val="26"/>
          <w:szCs w:val="26"/>
        </w:rPr>
      </w:pPr>
    </w:p>
    <w:p w14:paraId="49A5641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7. CQRS là gì? Khi nào nên áp dụng mô hình này? </w:t>
      </w:r>
    </w:p>
    <w:p w14:paraId="68FDBB04" w14:textId="77777777" w:rsidR="001C03BA" w:rsidRPr="001C03BA" w:rsidRDefault="001C03BA" w:rsidP="00953CD2">
      <w:pPr>
        <w:numPr>
          <w:ilvl w:val="0"/>
          <w:numId w:val="7"/>
        </w:numPr>
        <w:jc w:val="both"/>
        <w:rPr>
          <w:rFonts w:ascii="Times New Roman" w:hAnsi="Times New Roman"/>
          <w:sz w:val="26"/>
          <w:szCs w:val="26"/>
        </w:rPr>
      </w:pPr>
      <w:r w:rsidRPr="001C03BA">
        <w:rPr>
          <w:rFonts w:ascii="Times New Roman" w:hAnsi="Times New Roman"/>
          <w:bCs/>
          <w:sz w:val="26"/>
          <w:szCs w:val="26"/>
        </w:rPr>
        <w:t>CQRS (Command Query Responsibility Segregation):</w:t>
      </w:r>
      <w:r w:rsidRPr="001C03BA">
        <w:rPr>
          <w:rFonts w:ascii="Times New Roman" w:hAnsi="Times New Roman"/>
          <w:sz w:val="26"/>
          <w:szCs w:val="26"/>
        </w:rPr>
        <w:t xml:space="preserve"> Là việc phân tách giữa xử lý truy vấn (query) và xử lý lệnh (command).</w:t>
      </w:r>
    </w:p>
    <w:p w14:paraId="68FC8189" w14:textId="77777777" w:rsidR="001C03BA" w:rsidRPr="001C03BA" w:rsidRDefault="001C03BA" w:rsidP="00953CD2">
      <w:pPr>
        <w:numPr>
          <w:ilvl w:val="0"/>
          <w:numId w:val="7"/>
        </w:numPr>
        <w:jc w:val="both"/>
        <w:rPr>
          <w:rFonts w:ascii="Times New Roman" w:hAnsi="Times New Roman"/>
          <w:sz w:val="26"/>
          <w:szCs w:val="26"/>
        </w:rPr>
      </w:pPr>
      <w:r w:rsidRPr="001C03BA">
        <w:rPr>
          <w:rFonts w:ascii="Times New Roman" w:hAnsi="Times New Roman"/>
          <w:bCs/>
          <w:sz w:val="26"/>
          <w:szCs w:val="26"/>
        </w:rPr>
        <w:t>Khi nào áp dụng:</w:t>
      </w:r>
      <w:r w:rsidRPr="001C03BA">
        <w:rPr>
          <w:rFonts w:ascii="Times New Roman" w:hAnsi="Times New Roman"/>
          <w:sz w:val="26"/>
          <w:szCs w:val="26"/>
        </w:rPr>
        <w:t xml:space="preserve"> Khi cần tăng hiệu suất xử lý cho hệ thống và giải quyết các bài toán phức tạp về truy vấn/ghi dữ liệu.</w:t>
      </w:r>
    </w:p>
    <w:p w14:paraId="3A0252FD" w14:textId="77777777" w:rsidR="001C03BA" w:rsidRPr="001C03BA" w:rsidRDefault="001C03BA" w:rsidP="00953CD2">
      <w:pPr>
        <w:jc w:val="both"/>
        <w:rPr>
          <w:rFonts w:ascii="Times New Roman" w:hAnsi="Times New Roman"/>
          <w:sz w:val="26"/>
          <w:szCs w:val="26"/>
        </w:rPr>
      </w:pPr>
    </w:p>
    <w:p w14:paraId="0636952C"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8. Hãy so sánh SAGA Pattern với các giao dịch truyền thống trong quản lý giao dịch phân tán.</w:t>
      </w:r>
    </w:p>
    <w:p w14:paraId="7705639E" w14:textId="77777777" w:rsidR="001C03BA" w:rsidRPr="001C03BA" w:rsidRDefault="001C03BA" w:rsidP="00953CD2">
      <w:pPr>
        <w:numPr>
          <w:ilvl w:val="0"/>
          <w:numId w:val="8"/>
        </w:numPr>
        <w:jc w:val="both"/>
        <w:rPr>
          <w:rFonts w:ascii="Times New Roman" w:hAnsi="Times New Roman"/>
          <w:sz w:val="26"/>
          <w:szCs w:val="26"/>
        </w:rPr>
      </w:pPr>
      <w:r w:rsidRPr="001C03BA">
        <w:rPr>
          <w:rFonts w:ascii="Times New Roman" w:hAnsi="Times New Roman"/>
          <w:bCs/>
          <w:sz w:val="26"/>
          <w:szCs w:val="26"/>
        </w:rPr>
        <w:t>Saga Pattern:</w:t>
      </w:r>
      <w:r w:rsidRPr="001C03BA">
        <w:rPr>
          <w:rFonts w:ascii="Times New Roman" w:hAnsi="Times New Roman"/>
          <w:sz w:val="26"/>
          <w:szCs w:val="26"/>
        </w:rPr>
        <w:t xml:space="preserve"> Chia một giao dịch lớn thành các bước nhỏ. Nó dễ quản lý và có khả năng phục hồi khi thất bại (thay vì khóa toàn bộ như giao dịch truyền thống).</w:t>
      </w:r>
    </w:p>
    <w:p w14:paraId="24CB8BC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 xml:space="preserve">9. Sự khác biệt giữa Event Sourcing Pattern và Transactional Outbox Pattern là gì? </w:t>
      </w:r>
      <w:r w:rsidRPr="001C03BA">
        <w:rPr>
          <w:rFonts w:ascii="Times New Roman" w:hAnsi="Times New Roman"/>
          <w:bCs/>
          <w:sz w:val="26"/>
          <w:szCs w:val="26"/>
        </w:rPr>
        <w:t>Resilience và triển khai hệ thống </w:t>
      </w:r>
    </w:p>
    <w:p w14:paraId="2FBF046D" w14:textId="77777777" w:rsidR="001C03BA" w:rsidRPr="001C03BA" w:rsidRDefault="001C03BA" w:rsidP="00953CD2">
      <w:pPr>
        <w:numPr>
          <w:ilvl w:val="0"/>
          <w:numId w:val="9"/>
        </w:numPr>
        <w:jc w:val="both"/>
        <w:rPr>
          <w:rFonts w:ascii="Times New Roman" w:hAnsi="Times New Roman"/>
          <w:sz w:val="26"/>
          <w:szCs w:val="26"/>
        </w:rPr>
      </w:pPr>
      <w:r w:rsidRPr="001C03BA">
        <w:rPr>
          <w:rFonts w:ascii="Times New Roman" w:hAnsi="Times New Roman"/>
          <w:bCs/>
          <w:sz w:val="26"/>
          <w:szCs w:val="26"/>
        </w:rPr>
        <w:t xml:space="preserve">Event Sourcing Pattern: </w:t>
      </w:r>
      <w:r w:rsidRPr="001C03BA">
        <w:rPr>
          <w:rFonts w:ascii="Times New Roman" w:hAnsi="Times New Roman"/>
          <w:sz w:val="26"/>
          <w:szCs w:val="26"/>
        </w:rPr>
        <w:t xml:space="preserve">Lưu trữ </w:t>
      </w:r>
      <w:r w:rsidRPr="001C03BA">
        <w:rPr>
          <w:rFonts w:ascii="Times New Roman" w:hAnsi="Times New Roman"/>
          <w:iCs/>
          <w:sz w:val="26"/>
          <w:szCs w:val="26"/>
        </w:rPr>
        <w:t>toàn bộ</w:t>
      </w:r>
      <w:r w:rsidRPr="001C03BA">
        <w:rPr>
          <w:rFonts w:ascii="Times New Roman" w:hAnsi="Times New Roman"/>
          <w:sz w:val="26"/>
          <w:szCs w:val="26"/>
        </w:rPr>
        <w:t xml:space="preserve"> các sự kiện thay đổi trạng thái chứ không chỉ lưu trạng thái cuối cùng; hỗ trợ tái hiện trạng thái hệ thống.</w:t>
      </w:r>
    </w:p>
    <w:p w14:paraId="4E1991FA" w14:textId="77777777" w:rsidR="001C03BA" w:rsidRPr="001C03BA" w:rsidRDefault="001C03BA" w:rsidP="00953CD2">
      <w:pPr>
        <w:numPr>
          <w:ilvl w:val="0"/>
          <w:numId w:val="9"/>
        </w:numPr>
        <w:jc w:val="both"/>
        <w:rPr>
          <w:rFonts w:ascii="Times New Roman" w:hAnsi="Times New Roman"/>
          <w:sz w:val="26"/>
          <w:szCs w:val="26"/>
        </w:rPr>
      </w:pPr>
      <w:r w:rsidRPr="001C03BA">
        <w:rPr>
          <w:rFonts w:ascii="Times New Roman" w:hAnsi="Times New Roman"/>
          <w:bCs/>
          <w:sz w:val="26"/>
          <w:szCs w:val="26"/>
        </w:rPr>
        <w:t>Transactional Outbox Pattern:</w:t>
      </w:r>
      <w:r w:rsidRPr="001C03BA">
        <w:rPr>
          <w:rFonts w:ascii="Times New Roman" w:hAnsi="Times New Roman"/>
          <w:sz w:val="26"/>
          <w:szCs w:val="26"/>
        </w:rPr>
        <w:t xml:space="preserve"> Tập trung vào việc đảm bảo tính nhất quán khi ghi dữ liệu ra cơ sở dữ liệu (thường dùng để gửi thông điệp đi một cách tin cậy).</w:t>
      </w:r>
    </w:p>
    <w:p w14:paraId="46020F7E" w14:textId="77777777" w:rsidR="001C03BA" w:rsidRPr="001C03BA" w:rsidRDefault="001C03BA" w:rsidP="00953CD2">
      <w:pPr>
        <w:jc w:val="both"/>
        <w:rPr>
          <w:rFonts w:ascii="Times New Roman" w:hAnsi="Times New Roman"/>
          <w:sz w:val="26"/>
          <w:szCs w:val="26"/>
        </w:rPr>
      </w:pPr>
    </w:p>
    <w:p w14:paraId="58192F49"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10. Mô hình triển khai nào được sử dụng để giảm thiểu thời gian chết khi triển khai microservices?  (VD: blue-green, rolling, canary) </w:t>
      </w:r>
    </w:p>
    <w:p w14:paraId="5937ED8B" w14:textId="77777777" w:rsidR="001C03BA" w:rsidRPr="001C03BA" w:rsidRDefault="001C03BA" w:rsidP="00953CD2">
      <w:pPr>
        <w:numPr>
          <w:ilvl w:val="0"/>
          <w:numId w:val="10"/>
        </w:numPr>
        <w:jc w:val="both"/>
        <w:rPr>
          <w:rFonts w:ascii="Times New Roman" w:hAnsi="Times New Roman"/>
          <w:sz w:val="26"/>
          <w:szCs w:val="26"/>
        </w:rPr>
      </w:pPr>
      <w:r w:rsidRPr="001C03BA">
        <w:rPr>
          <w:rFonts w:ascii="Times New Roman" w:hAnsi="Times New Roman"/>
          <w:bCs/>
          <w:sz w:val="26"/>
          <w:szCs w:val="26"/>
        </w:rPr>
        <w:t>Blue-Green Deployment:</w:t>
      </w:r>
      <w:r w:rsidRPr="001C03BA">
        <w:rPr>
          <w:rFonts w:ascii="Times New Roman" w:hAnsi="Times New Roman"/>
          <w:sz w:val="26"/>
          <w:szCs w:val="26"/>
        </w:rPr>
        <w:t xml:space="preserve"> Giúp giảm thời gian chết bằng cách triển khai vào môi trường mới song song.</w:t>
      </w:r>
    </w:p>
    <w:p w14:paraId="51A0C829" w14:textId="77777777" w:rsidR="001C03BA" w:rsidRPr="001C03BA" w:rsidRDefault="001C03BA" w:rsidP="00953CD2">
      <w:pPr>
        <w:numPr>
          <w:ilvl w:val="0"/>
          <w:numId w:val="10"/>
        </w:numPr>
        <w:jc w:val="both"/>
        <w:rPr>
          <w:rFonts w:ascii="Times New Roman" w:hAnsi="Times New Roman"/>
          <w:sz w:val="26"/>
          <w:szCs w:val="26"/>
        </w:rPr>
      </w:pPr>
      <w:r w:rsidRPr="001C03BA">
        <w:rPr>
          <w:rFonts w:ascii="Times New Roman" w:hAnsi="Times New Roman"/>
          <w:sz w:val="26"/>
          <w:szCs w:val="26"/>
        </w:rPr>
        <w:t xml:space="preserve">Ngoài ra còn có </w:t>
      </w:r>
      <w:r w:rsidRPr="001C03BA">
        <w:rPr>
          <w:rFonts w:ascii="Times New Roman" w:hAnsi="Times New Roman"/>
          <w:bCs/>
          <w:sz w:val="26"/>
          <w:szCs w:val="26"/>
        </w:rPr>
        <w:t>Rolling Deployment</w:t>
      </w:r>
      <w:r w:rsidRPr="001C03BA">
        <w:rPr>
          <w:rFonts w:ascii="Times New Roman" w:hAnsi="Times New Roman"/>
          <w:sz w:val="26"/>
          <w:szCs w:val="26"/>
        </w:rPr>
        <w:t xml:space="preserve"> (cập nhật lần lượt) và </w:t>
      </w:r>
      <w:r w:rsidRPr="001C03BA">
        <w:rPr>
          <w:rFonts w:ascii="Times New Roman" w:hAnsi="Times New Roman"/>
          <w:bCs/>
          <w:sz w:val="26"/>
          <w:szCs w:val="26"/>
        </w:rPr>
        <w:t>Canary Deployment</w:t>
      </w:r>
      <w:r w:rsidRPr="001C03BA">
        <w:rPr>
          <w:rFonts w:ascii="Times New Roman" w:hAnsi="Times New Roman"/>
          <w:sz w:val="26"/>
          <w:szCs w:val="26"/>
        </w:rPr>
        <w:t xml:space="preserve"> (triển khai thử nghiệm trên phần nhỏ) cũng giúp giảm rủi ro gián đoạn.</w:t>
      </w:r>
    </w:p>
    <w:p w14:paraId="202B9E7E" w14:textId="77777777" w:rsidR="001C03BA" w:rsidRPr="001C03BA" w:rsidRDefault="001C03BA" w:rsidP="00953CD2">
      <w:pPr>
        <w:jc w:val="both"/>
        <w:rPr>
          <w:rFonts w:ascii="Times New Roman" w:hAnsi="Times New Roman"/>
          <w:sz w:val="26"/>
          <w:szCs w:val="26"/>
        </w:rPr>
      </w:pPr>
    </w:p>
    <w:p w14:paraId="446C1A3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11. Các resilience patterns phổ biến trong microservices bao gồm những gì? Mỗi mô hình giải quyết  vấn đề gì? </w:t>
      </w:r>
    </w:p>
    <w:p w14:paraId="0235C284"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Retry:</w:t>
      </w:r>
      <w:r w:rsidRPr="001C03BA">
        <w:rPr>
          <w:rFonts w:ascii="Times New Roman" w:hAnsi="Times New Roman"/>
          <w:sz w:val="26"/>
          <w:szCs w:val="26"/>
        </w:rPr>
        <w:t xml:space="preserve"> Thử lại khi gặp lỗi tạm thời.</w:t>
      </w:r>
    </w:p>
    <w:p w14:paraId="6373E6F7"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Circuit Breaker:</w:t>
      </w:r>
      <w:r w:rsidRPr="001C03BA">
        <w:rPr>
          <w:rFonts w:ascii="Times New Roman" w:hAnsi="Times New Roman"/>
          <w:sz w:val="26"/>
          <w:szCs w:val="26"/>
        </w:rPr>
        <w:t xml:space="preserve"> Ngắt kết nối nếu phát hiện lỗi thường xuyên (tránh hiệu ứng domino).</w:t>
      </w:r>
    </w:p>
    <w:p w14:paraId="70708798"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Bulkhead:</w:t>
      </w:r>
      <w:r w:rsidRPr="001C03BA">
        <w:rPr>
          <w:rFonts w:ascii="Times New Roman" w:hAnsi="Times New Roman"/>
          <w:sz w:val="26"/>
          <w:szCs w:val="26"/>
        </w:rPr>
        <w:t xml:space="preserve"> Phân vùng tài nguyên để giảm thiểu ảnh hưởng của lỗi.</w:t>
      </w:r>
    </w:p>
    <w:p w14:paraId="280EB859" w14:textId="77777777" w:rsidR="001C03BA" w:rsidRPr="001C03BA" w:rsidRDefault="001C03BA" w:rsidP="00953CD2">
      <w:pPr>
        <w:numPr>
          <w:ilvl w:val="0"/>
          <w:numId w:val="11"/>
        </w:numPr>
        <w:jc w:val="both"/>
        <w:rPr>
          <w:rFonts w:ascii="Times New Roman" w:hAnsi="Times New Roman"/>
          <w:sz w:val="26"/>
          <w:szCs w:val="26"/>
        </w:rPr>
      </w:pPr>
      <w:r w:rsidRPr="001C03BA">
        <w:rPr>
          <w:rFonts w:ascii="Times New Roman" w:hAnsi="Times New Roman"/>
          <w:bCs/>
          <w:sz w:val="26"/>
          <w:szCs w:val="26"/>
        </w:rPr>
        <w:t>Timeout:</w:t>
      </w:r>
      <w:r w:rsidRPr="001C03BA">
        <w:rPr>
          <w:rFonts w:ascii="Times New Roman" w:hAnsi="Times New Roman"/>
          <w:sz w:val="26"/>
          <w:szCs w:val="26"/>
        </w:rPr>
        <w:t xml:space="preserve"> Giới hạn thời gian chờ phản hồi.</w:t>
      </w:r>
    </w:p>
    <w:p w14:paraId="57C2F7FC" w14:textId="77777777" w:rsidR="001C03BA" w:rsidRPr="001C03BA" w:rsidRDefault="001C03BA" w:rsidP="00953CD2">
      <w:pPr>
        <w:jc w:val="both"/>
        <w:rPr>
          <w:rFonts w:ascii="Times New Roman" w:hAnsi="Times New Roman"/>
          <w:sz w:val="26"/>
          <w:szCs w:val="26"/>
        </w:rPr>
      </w:pPr>
    </w:p>
    <w:p w14:paraId="6DB06D97"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12. Làm thế nào để giám sát và quan sát microservices sử dụng các công cụ như Prometheus, Grafana,  hoặc Elastic Stack?</w:t>
      </w:r>
    </w:p>
    <w:p w14:paraId="24691B0A" w14:textId="77777777" w:rsidR="001C03BA" w:rsidRPr="001C03BA" w:rsidRDefault="001C03BA" w:rsidP="00953CD2">
      <w:pPr>
        <w:numPr>
          <w:ilvl w:val="0"/>
          <w:numId w:val="12"/>
        </w:numPr>
        <w:jc w:val="both"/>
        <w:rPr>
          <w:rFonts w:ascii="Times New Roman" w:hAnsi="Times New Roman"/>
          <w:sz w:val="26"/>
          <w:szCs w:val="26"/>
        </w:rPr>
      </w:pPr>
      <w:r w:rsidRPr="001C03BA">
        <w:rPr>
          <w:rFonts w:ascii="Times New Roman" w:hAnsi="Times New Roman"/>
          <w:bCs/>
          <w:sz w:val="26"/>
          <w:szCs w:val="26"/>
        </w:rPr>
        <w:t>Prometheus:</w:t>
      </w:r>
      <w:r w:rsidRPr="001C03BA">
        <w:rPr>
          <w:rFonts w:ascii="Times New Roman" w:hAnsi="Times New Roman"/>
          <w:sz w:val="26"/>
          <w:szCs w:val="26"/>
        </w:rPr>
        <w:t xml:space="preserve"> Dùng để thu thập và giám sát chỉ số hiệu năng.</w:t>
      </w:r>
    </w:p>
    <w:p w14:paraId="6F3F18BC" w14:textId="77777777" w:rsidR="001C03BA" w:rsidRPr="001C03BA" w:rsidRDefault="001C03BA" w:rsidP="00953CD2">
      <w:pPr>
        <w:numPr>
          <w:ilvl w:val="0"/>
          <w:numId w:val="12"/>
        </w:numPr>
        <w:jc w:val="both"/>
        <w:rPr>
          <w:rFonts w:ascii="Times New Roman" w:hAnsi="Times New Roman"/>
          <w:sz w:val="26"/>
          <w:szCs w:val="26"/>
        </w:rPr>
      </w:pPr>
      <w:r w:rsidRPr="001C03BA">
        <w:rPr>
          <w:rFonts w:ascii="Times New Roman" w:hAnsi="Times New Roman"/>
          <w:bCs/>
          <w:sz w:val="26"/>
          <w:szCs w:val="26"/>
        </w:rPr>
        <w:t>Grafana:</w:t>
      </w:r>
      <w:r w:rsidRPr="001C03BA">
        <w:rPr>
          <w:rFonts w:ascii="Times New Roman" w:hAnsi="Times New Roman"/>
          <w:sz w:val="26"/>
          <w:szCs w:val="26"/>
        </w:rPr>
        <w:t xml:space="preserve"> Dùng để trực quan hóa dữ liệu giám sát.</w:t>
      </w:r>
    </w:p>
    <w:p w14:paraId="62A4D6C9" w14:textId="77777777" w:rsidR="001C03BA" w:rsidRPr="001C03BA" w:rsidRDefault="001C03BA" w:rsidP="00953CD2">
      <w:pPr>
        <w:numPr>
          <w:ilvl w:val="0"/>
          <w:numId w:val="12"/>
        </w:numPr>
        <w:jc w:val="both"/>
        <w:rPr>
          <w:rFonts w:ascii="Times New Roman" w:hAnsi="Times New Roman"/>
          <w:sz w:val="26"/>
          <w:szCs w:val="26"/>
        </w:rPr>
      </w:pPr>
      <w:r w:rsidRPr="001C03BA">
        <w:rPr>
          <w:rFonts w:ascii="Times New Roman" w:hAnsi="Times New Roman"/>
          <w:bCs/>
          <w:sz w:val="26"/>
          <w:szCs w:val="26"/>
        </w:rPr>
        <w:t>Elastic Stack:</w:t>
      </w:r>
      <w:r w:rsidRPr="001C03BA">
        <w:rPr>
          <w:rFonts w:ascii="Times New Roman" w:hAnsi="Times New Roman"/>
          <w:sz w:val="26"/>
          <w:szCs w:val="26"/>
        </w:rPr>
        <w:t xml:space="preserve"> Dùng để phân tích nhật ký hệ thống (logs).</w:t>
      </w:r>
    </w:p>
    <w:p w14:paraId="68D0CBD6" w14:textId="77777777" w:rsidR="001C03BA" w:rsidRPr="001C03BA" w:rsidRDefault="001C03BA" w:rsidP="00953CD2">
      <w:pPr>
        <w:jc w:val="both"/>
        <w:rPr>
          <w:rFonts w:ascii="Times New Roman" w:hAnsi="Times New Roman"/>
          <w:sz w:val="26"/>
          <w:szCs w:val="26"/>
        </w:rPr>
      </w:pPr>
    </w:p>
    <w:p w14:paraId="2D28C362"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Các bài toán thực tế </w:t>
      </w:r>
    </w:p>
    <w:p w14:paraId="0FDC5CFF"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13. Giải pháp nào giúp tăng hiệu năng khi giao tiếp giữa các microservices? (VD: cache phân tán,  giảm số lượng API call)</w:t>
      </w:r>
    </w:p>
    <w:p w14:paraId="13E866AD" w14:textId="77777777" w:rsidR="001C03BA" w:rsidRPr="001C03BA" w:rsidRDefault="001C03BA" w:rsidP="00953CD2">
      <w:pPr>
        <w:numPr>
          <w:ilvl w:val="0"/>
          <w:numId w:val="13"/>
        </w:numPr>
        <w:jc w:val="both"/>
        <w:rPr>
          <w:rFonts w:ascii="Times New Roman" w:hAnsi="Times New Roman"/>
          <w:sz w:val="26"/>
          <w:szCs w:val="26"/>
        </w:rPr>
      </w:pPr>
      <w:r w:rsidRPr="001C03BA">
        <w:rPr>
          <w:rFonts w:ascii="Times New Roman" w:hAnsi="Times New Roman"/>
          <w:sz w:val="26"/>
          <w:szCs w:val="26"/>
        </w:rPr>
        <w:t xml:space="preserve">Sử dụng </w:t>
      </w:r>
      <w:r w:rsidRPr="001C03BA">
        <w:rPr>
          <w:rFonts w:ascii="Times New Roman" w:hAnsi="Times New Roman"/>
          <w:bCs/>
          <w:sz w:val="26"/>
          <w:szCs w:val="26"/>
        </w:rPr>
        <w:t>Asynchronous Messaging</w:t>
      </w:r>
      <w:r w:rsidRPr="001C03BA">
        <w:rPr>
          <w:rFonts w:ascii="Times New Roman" w:hAnsi="Times New Roman"/>
          <w:sz w:val="26"/>
          <w:szCs w:val="26"/>
        </w:rPr>
        <w:t xml:space="preserve"> (giao tiếp bất đồng bộ) để giảm độ trễ do giao tiếp đồng bộ gây ra.</w:t>
      </w:r>
    </w:p>
    <w:p w14:paraId="55B7ABA0" w14:textId="77777777" w:rsidR="001C03BA" w:rsidRPr="001C03BA" w:rsidRDefault="001C03BA" w:rsidP="00953CD2">
      <w:pPr>
        <w:numPr>
          <w:ilvl w:val="0"/>
          <w:numId w:val="13"/>
        </w:numPr>
        <w:jc w:val="both"/>
        <w:rPr>
          <w:rFonts w:ascii="Times New Roman" w:hAnsi="Times New Roman"/>
          <w:sz w:val="26"/>
          <w:szCs w:val="26"/>
        </w:rPr>
      </w:pPr>
      <w:r w:rsidRPr="001C03BA">
        <w:rPr>
          <w:rFonts w:ascii="Times New Roman" w:hAnsi="Times New Roman"/>
          <w:sz w:val="26"/>
          <w:szCs w:val="26"/>
        </w:rPr>
        <w:t xml:space="preserve">Sử dụng </w:t>
      </w:r>
      <w:r w:rsidRPr="001C03BA">
        <w:rPr>
          <w:rFonts w:ascii="Times New Roman" w:hAnsi="Times New Roman"/>
          <w:bCs/>
          <w:sz w:val="26"/>
          <w:szCs w:val="26"/>
        </w:rPr>
        <w:t>Service Aggregator</w:t>
      </w:r>
      <w:r w:rsidRPr="001C03BA">
        <w:rPr>
          <w:rFonts w:ascii="Times New Roman" w:hAnsi="Times New Roman"/>
          <w:sz w:val="26"/>
          <w:szCs w:val="26"/>
        </w:rPr>
        <w:t xml:space="preserve"> để giảm số lượng API calls.</w:t>
      </w:r>
    </w:p>
    <w:p w14:paraId="023FFC7C" w14:textId="77777777" w:rsidR="001C03BA" w:rsidRPr="001C03BA" w:rsidRDefault="001C03BA" w:rsidP="00953CD2">
      <w:pPr>
        <w:numPr>
          <w:ilvl w:val="0"/>
          <w:numId w:val="13"/>
        </w:numPr>
        <w:jc w:val="both"/>
        <w:rPr>
          <w:rFonts w:ascii="Times New Roman" w:hAnsi="Times New Roman"/>
          <w:sz w:val="26"/>
          <w:szCs w:val="26"/>
        </w:rPr>
      </w:pPr>
      <w:r w:rsidRPr="001C03BA">
        <w:rPr>
          <w:rFonts w:ascii="Times New Roman" w:hAnsi="Times New Roman"/>
          <w:sz w:val="26"/>
          <w:szCs w:val="26"/>
        </w:rPr>
        <w:t xml:space="preserve">Sử dụng </w:t>
      </w:r>
      <w:r w:rsidRPr="001C03BA">
        <w:rPr>
          <w:rFonts w:ascii="Times New Roman" w:hAnsi="Times New Roman"/>
          <w:bCs/>
          <w:sz w:val="26"/>
          <w:szCs w:val="26"/>
        </w:rPr>
        <w:t>Caching phân tán</w:t>
      </w:r>
      <w:r w:rsidRPr="001C03BA">
        <w:rPr>
          <w:rFonts w:ascii="Times New Roman" w:hAnsi="Times New Roman"/>
          <w:sz w:val="26"/>
          <w:szCs w:val="26"/>
        </w:rPr>
        <w:t xml:space="preserve"> để giảm tải cho cơ sở dữ liệu.</w:t>
      </w:r>
    </w:p>
    <w:p w14:paraId="6BC5CEFA" w14:textId="77777777" w:rsidR="001C03BA" w:rsidRPr="001C03BA" w:rsidRDefault="001C03BA" w:rsidP="00953CD2">
      <w:pPr>
        <w:jc w:val="both"/>
        <w:rPr>
          <w:rFonts w:ascii="Times New Roman" w:hAnsi="Times New Roman"/>
          <w:sz w:val="26"/>
          <w:szCs w:val="26"/>
        </w:rPr>
      </w:pPr>
    </w:p>
    <w:p w14:paraId="1EA233ED"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14. Làm thế nào để xử lý bài toán hiệu suất cho ứng dụng cần xử lý hàng triệu sự kiện mỗi giây? </w:t>
      </w:r>
    </w:p>
    <w:p w14:paraId="4FAED341" w14:textId="77777777" w:rsidR="001C03BA" w:rsidRPr="001C03BA" w:rsidRDefault="001C03BA" w:rsidP="00953CD2">
      <w:pPr>
        <w:numPr>
          <w:ilvl w:val="0"/>
          <w:numId w:val="14"/>
        </w:numPr>
        <w:jc w:val="both"/>
        <w:rPr>
          <w:rFonts w:ascii="Times New Roman" w:hAnsi="Times New Roman"/>
          <w:sz w:val="26"/>
          <w:szCs w:val="26"/>
        </w:rPr>
      </w:pPr>
      <w:r w:rsidRPr="001C03BA">
        <w:rPr>
          <w:rFonts w:ascii="Times New Roman" w:hAnsi="Times New Roman"/>
          <w:sz w:val="26"/>
          <w:szCs w:val="26"/>
        </w:rPr>
        <w:t xml:space="preserve">Sử dụng kiến trúc </w:t>
      </w:r>
      <w:r w:rsidRPr="001C03BA">
        <w:rPr>
          <w:rFonts w:ascii="Times New Roman" w:hAnsi="Times New Roman"/>
          <w:bCs/>
          <w:sz w:val="26"/>
          <w:szCs w:val="26"/>
        </w:rPr>
        <w:t>Event-driven</w:t>
      </w:r>
      <w:r w:rsidRPr="001C03BA">
        <w:rPr>
          <w:rFonts w:ascii="Times New Roman" w:hAnsi="Times New Roman"/>
          <w:sz w:val="26"/>
          <w:szCs w:val="26"/>
        </w:rPr>
        <w:t xml:space="preserve"> kết hợp với </w:t>
      </w:r>
      <w:r w:rsidRPr="001C03BA">
        <w:rPr>
          <w:rFonts w:ascii="Times New Roman" w:hAnsi="Times New Roman"/>
          <w:bCs/>
          <w:sz w:val="26"/>
          <w:szCs w:val="26"/>
        </w:rPr>
        <w:t>stream processing</w:t>
      </w:r>
      <w:r w:rsidRPr="001C03BA">
        <w:rPr>
          <w:rFonts w:ascii="Times New Roman" w:hAnsi="Times New Roman"/>
          <w:sz w:val="26"/>
          <w:szCs w:val="26"/>
        </w:rPr>
        <w:t>.</w:t>
      </w:r>
    </w:p>
    <w:p w14:paraId="00EB3B62"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15. Khi nào cần sử dụng kiến trúc event-driven thay vì request-response? </w:t>
      </w:r>
    </w:p>
    <w:p w14:paraId="5B51DF1D" w14:textId="77777777" w:rsidR="001C03BA" w:rsidRPr="001C03BA" w:rsidRDefault="001C03BA" w:rsidP="00953CD2">
      <w:pPr>
        <w:numPr>
          <w:ilvl w:val="0"/>
          <w:numId w:val="15"/>
        </w:numPr>
        <w:jc w:val="both"/>
        <w:rPr>
          <w:rFonts w:ascii="Times New Roman" w:hAnsi="Times New Roman"/>
          <w:sz w:val="26"/>
          <w:szCs w:val="26"/>
        </w:rPr>
      </w:pPr>
      <w:r w:rsidRPr="001C03BA">
        <w:rPr>
          <w:rFonts w:ascii="Times New Roman" w:hAnsi="Times New Roman"/>
          <w:sz w:val="26"/>
          <w:szCs w:val="26"/>
        </w:rPr>
        <w:lastRenderedPageBreak/>
        <w:t>Khi cần giải quyết vấn đề độ trễ cao do giao tiếp đồng bộ gây ra.</w:t>
      </w:r>
    </w:p>
    <w:p w14:paraId="6EE9446F" w14:textId="77777777" w:rsidR="001C03BA" w:rsidRPr="001C03BA" w:rsidRDefault="001C03BA" w:rsidP="00953CD2">
      <w:pPr>
        <w:numPr>
          <w:ilvl w:val="0"/>
          <w:numId w:val="15"/>
        </w:numPr>
        <w:jc w:val="both"/>
        <w:rPr>
          <w:rFonts w:ascii="Times New Roman" w:hAnsi="Times New Roman"/>
          <w:sz w:val="26"/>
          <w:szCs w:val="26"/>
        </w:rPr>
      </w:pPr>
      <w:r w:rsidRPr="001C03BA">
        <w:rPr>
          <w:rFonts w:ascii="Times New Roman" w:hAnsi="Times New Roman"/>
          <w:sz w:val="26"/>
          <w:szCs w:val="26"/>
        </w:rPr>
        <w:t>Khi cần xử lý dữ liệu lớn (hàng triệu sự kiện mỗi giây).</w:t>
      </w:r>
    </w:p>
    <w:p w14:paraId="05F34705" w14:textId="77777777" w:rsidR="001C03BA" w:rsidRPr="001C03BA" w:rsidRDefault="001C03BA" w:rsidP="00953CD2">
      <w:pPr>
        <w:jc w:val="both"/>
        <w:rPr>
          <w:rFonts w:ascii="Times New Roman" w:hAnsi="Times New Roman"/>
          <w:sz w:val="26"/>
          <w:szCs w:val="26"/>
        </w:rPr>
      </w:pPr>
    </w:p>
    <w:p w14:paraId="60F8457C"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Tư duy thiết kế </w:t>
      </w:r>
    </w:p>
    <w:p w14:paraId="2F8E8881"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16. Tại sao "mỗi quyết định thiết kế cần được biện minh bởi một yêu cầu kinh doanh" là quan trọng? </w:t>
      </w:r>
    </w:p>
    <w:p w14:paraId="0A178A45" w14:textId="77777777" w:rsidR="001C03BA" w:rsidRPr="001C03BA" w:rsidRDefault="001C03BA" w:rsidP="00953CD2">
      <w:pPr>
        <w:numPr>
          <w:ilvl w:val="0"/>
          <w:numId w:val="16"/>
        </w:numPr>
        <w:jc w:val="both"/>
        <w:rPr>
          <w:rFonts w:ascii="Times New Roman" w:hAnsi="Times New Roman"/>
          <w:sz w:val="26"/>
          <w:szCs w:val="26"/>
        </w:rPr>
      </w:pPr>
      <w:r w:rsidRPr="001C03BA">
        <w:rPr>
          <w:rFonts w:ascii="Times New Roman" w:hAnsi="Times New Roman"/>
          <w:sz w:val="26"/>
          <w:szCs w:val="26"/>
        </w:rPr>
        <w:t>Bởi vì thiết kế không chỉ là chọn công nghệ mà phải dựa trên yêu cầu thực tiễn và mục tiêu kinh doanh. Một thiết kế tốt phải đóng góp vào sự thành công chung của doanh nghiệp, tránh lãng phí vào các công nghệ không mang lại giá trị thực tế.</w:t>
      </w:r>
    </w:p>
    <w:p w14:paraId="44201E88" w14:textId="77777777" w:rsidR="001C03BA" w:rsidRPr="001C03BA" w:rsidRDefault="001C03BA" w:rsidP="00953CD2">
      <w:pPr>
        <w:jc w:val="both"/>
        <w:rPr>
          <w:rFonts w:ascii="Times New Roman" w:hAnsi="Times New Roman"/>
          <w:sz w:val="26"/>
          <w:szCs w:val="26"/>
        </w:rPr>
      </w:pPr>
      <w:r w:rsidRPr="001C03BA">
        <w:rPr>
          <w:rFonts w:ascii="Times New Roman" w:hAnsi="Times New Roman"/>
          <w:sz w:val="26"/>
          <w:szCs w:val="26"/>
        </w:rPr>
        <w:t>17. Hãy giải thích khái niệm "Over-engineering" trong thiết kế phần mềm. Làm thế nào để tránh? </w:t>
      </w:r>
    </w:p>
    <w:p w14:paraId="1F401A5B" w14:textId="77777777" w:rsidR="001C03BA" w:rsidRPr="001C03BA" w:rsidRDefault="001C03BA" w:rsidP="00953CD2">
      <w:pPr>
        <w:numPr>
          <w:ilvl w:val="0"/>
          <w:numId w:val="17"/>
        </w:numPr>
        <w:jc w:val="both"/>
        <w:rPr>
          <w:rFonts w:ascii="Times New Roman" w:hAnsi="Times New Roman"/>
          <w:sz w:val="26"/>
          <w:szCs w:val="26"/>
        </w:rPr>
      </w:pPr>
      <w:r w:rsidRPr="001C03BA">
        <w:rPr>
          <w:rFonts w:ascii="Times New Roman" w:hAnsi="Times New Roman"/>
          <w:bCs/>
          <w:sz w:val="26"/>
          <w:szCs w:val="26"/>
        </w:rPr>
        <w:t>Over-engineering:</w:t>
      </w:r>
      <w:r w:rsidRPr="001C03BA">
        <w:rPr>
          <w:rFonts w:ascii="Times New Roman" w:hAnsi="Times New Roman"/>
          <w:sz w:val="26"/>
          <w:szCs w:val="26"/>
        </w:rPr>
        <w:t xml:space="preserve"> Là việc sử dụng các công nghệ phức tạp hoặc kiến trúc không cần thiết, không mang lại giá trị thực tế.</w:t>
      </w:r>
    </w:p>
    <w:p w14:paraId="793FCB74" w14:textId="77777777" w:rsidR="001C03BA" w:rsidRPr="001C03BA" w:rsidRDefault="001C03BA" w:rsidP="00953CD2">
      <w:pPr>
        <w:numPr>
          <w:ilvl w:val="0"/>
          <w:numId w:val="17"/>
        </w:numPr>
        <w:jc w:val="both"/>
        <w:rPr>
          <w:rFonts w:ascii="Times New Roman" w:hAnsi="Times New Roman"/>
          <w:bCs/>
          <w:sz w:val="26"/>
          <w:szCs w:val="26"/>
        </w:rPr>
      </w:pPr>
      <w:r w:rsidRPr="001C03BA">
        <w:rPr>
          <w:rFonts w:ascii="Times New Roman" w:hAnsi="Times New Roman"/>
          <w:bCs/>
          <w:sz w:val="26"/>
          <w:szCs w:val="26"/>
        </w:rPr>
        <w:t>Cách tránh:</w:t>
      </w:r>
    </w:p>
    <w:p w14:paraId="1F6D1C66" w14:textId="77777777" w:rsidR="001C03BA" w:rsidRPr="001C03BA" w:rsidRDefault="001C03BA" w:rsidP="00953CD2">
      <w:pPr>
        <w:numPr>
          <w:ilvl w:val="1"/>
          <w:numId w:val="17"/>
        </w:numPr>
        <w:jc w:val="both"/>
        <w:rPr>
          <w:rFonts w:ascii="Times New Roman" w:hAnsi="Times New Roman"/>
          <w:sz w:val="26"/>
          <w:szCs w:val="26"/>
        </w:rPr>
      </w:pPr>
      <w:r w:rsidRPr="001C03BA">
        <w:rPr>
          <w:rFonts w:ascii="Times New Roman" w:hAnsi="Times New Roman"/>
          <w:sz w:val="26"/>
          <w:szCs w:val="26"/>
        </w:rPr>
        <w:t>Tập trung vào yêu cầu kinh doanh và các tính năng đáp ứng trực tiếp yêu cầu đó.</w:t>
      </w:r>
    </w:p>
    <w:p w14:paraId="37E74740" w14:textId="77777777" w:rsidR="001C03BA" w:rsidRPr="001C03BA" w:rsidRDefault="001C03BA" w:rsidP="00953CD2">
      <w:pPr>
        <w:numPr>
          <w:ilvl w:val="1"/>
          <w:numId w:val="17"/>
        </w:numPr>
        <w:jc w:val="both"/>
        <w:rPr>
          <w:rFonts w:ascii="Times New Roman" w:hAnsi="Times New Roman"/>
          <w:sz w:val="26"/>
          <w:szCs w:val="26"/>
        </w:rPr>
      </w:pPr>
      <w:r w:rsidRPr="001C03BA">
        <w:rPr>
          <w:rFonts w:ascii="Times New Roman" w:hAnsi="Times New Roman"/>
          <w:sz w:val="26"/>
          <w:szCs w:val="26"/>
        </w:rPr>
        <w:t>Dựa trên các yêu cầu chức năng và phi chức năng thực tế (số lượng người dùng, thời gian đáp ứng, rủi ro).</w:t>
      </w:r>
    </w:p>
    <w:p w14:paraId="3EA5460E" w14:textId="77777777" w:rsidR="001C03BA" w:rsidRPr="001C03BA" w:rsidRDefault="001C03BA" w:rsidP="00953CD2">
      <w:pPr>
        <w:numPr>
          <w:ilvl w:val="1"/>
          <w:numId w:val="17"/>
        </w:numPr>
        <w:jc w:val="both"/>
        <w:rPr>
          <w:rFonts w:ascii="Times New Roman" w:hAnsi="Times New Roman"/>
          <w:sz w:val="26"/>
          <w:szCs w:val="26"/>
        </w:rPr>
      </w:pPr>
      <w:r w:rsidRPr="001C03BA">
        <w:rPr>
          <w:rFonts w:ascii="Times New Roman" w:hAnsi="Times New Roman"/>
          <w:sz w:val="26"/>
          <w:szCs w:val="26"/>
        </w:rPr>
        <w:t>Thiết kế ban đầu cần linh hoạt nhưng tránh phức tạp hóa vấn đề ngay từ đầu.</w:t>
      </w:r>
    </w:p>
    <w:p w14:paraId="657D5ED3" w14:textId="77777777" w:rsidR="001C03BA" w:rsidRPr="001C03BA" w:rsidRDefault="001C03BA" w:rsidP="00953CD2">
      <w:pPr>
        <w:jc w:val="both"/>
        <w:rPr>
          <w:rFonts w:ascii="Times New Roman" w:hAnsi="Times New Roman"/>
          <w:sz w:val="26"/>
          <w:szCs w:val="26"/>
        </w:rPr>
      </w:pPr>
      <w:r w:rsidRPr="001C03BA">
        <w:rPr>
          <w:rFonts w:ascii="Times New Roman" w:hAnsi="Times New Roman"/>
          <w:bCs/>
          <w:sz w:val="26"/>
          <w:szCs w:val="26"/>
        </w:rPr>
        <w:t>--- Hết ---</w:t>
      </w:r>
    </w:p>
    <w:p w14:paraId="2B81346E" w14:textId="77777777" w:rsidR="00DA594A" w:rsidRPr="001C03BA" w:rsidRDefault="00DA594A" w:rsidP="00953CD2">
      <w:pPr>
        <w:jc w:val="both"/>
        <w:rPr>
          <w:rFonts w:ascii="Times New Roman" w:hAnsi="Times New Roman"/>
          <w:sz w:val="26"/>
          <w:szCs w:val="26"/>
        </w:rPr>
      </w:pPr>
    </w:p>
    <w:sectPr w:rsidR="00DA594A" w:rsidRPr="001C03BA" w:rsidSect="001C03BA">
      <w:pgSz w:w="12240" w:h="15840"/>
      <w:pgMar w:top="1440" w:right="1440" w:bottom="1440" w:left="1440" w:header="720" w:footer="720" w:gutter="0"/>
      <w:pgBorders w:display="firstPage" w:offsetFrom="page">
        <w:top w:val="thinThickThinMediumGap" w:sz="36" w:space="24" w:color="auto"/>
        <w:left w:val="thinThickThinMediumGap" w:sz="36" w:space="24" w:color="auto"/>
        <w:bottom w:val="thinThickThinMediumGap" w:sz="36" w:space="24" w:color="auto"/>
        <w:right w:val="thinThickThinMediumGap"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1802"/>
    <w:multiLevelType w:val="multilevel"/>
    <w:tmpl w:val="62E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061C7"/>
    <w:multiLevelType w:val="multilevel"/>
    <w:tmpl w:val="D836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3699D"/>
    <w:multiLevelType w:val="multilevel"/>
    <w:tmpl w:val="F68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42479"/>
    <w:multiLevelType w:val="multilevel"/>
    <w:tmpl w:val="FB3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33B3B"/>
    <w:multiLevelType w:val="multilevel"/>
    <w:tmpl w:val="1FC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92612"/>
    <w:multiLevelType w:val="multilevel"/>
    <w:tmpl w:val="5AE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E6650"/>
    <w:multiLevelType w:val="multilevel"/>
    <w:tmpl w:val="D4B6D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A670A"/>
    <w:multiLevelType w:val="multilevel"/>
    <w:tmpl w:val="927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F5251"/>
    <w:multiLevelType w:val="multilevel"/>
    <w:tmpl w:val="677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64CDD"/>
    <w:multiLevelType w:val="multilevel"/>
    <w:tmpl w:val="FDA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65174"/>
    <w:multiLevelType w:val="multilevel"/>
    <w:tmpl w:val="5050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97C91"/>
    <w:multiLevelType w:val="multilevel"/>
    <w:tmpl w:val="294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C1455"/>
    <w:multiLevelType w:val="multilevel"/>
    <w:tmpl w:val="5B3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B0F93"/>
    <w:multiLevelType w:val="multilevel"/>
    <w:tmpl w:val="791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D4667"/>
    <w:multiLevelType w:val="multilevel"/>
    <w:tmpl w:val="453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25092"/>
    <w:multiLevelType w:val="multilevel"/>
    <w:tmpl w:val="4AE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E03D8"/>
    <w:multiLevelType w:val="multilevel"/>
    <w:tmpl w:val="2DA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8232">
    <w:abstractNumId w:val="1"/>
  </w:num>
  <w:num w:numId="2" w16cid:durableId="444933783">
    <w:abstractNumId w:val="3"/>
  </w:num>
  <w:num w:numId="3" w16cid:durableId="947784115">
    <w:abstractNumId w:val="4"/>
  </w:num>
  <w:num w:numId="4" w16cid:durableId="753209205">
    <w:abstractNumId w:val="8"/>
  </w:num>
  <w:num w:numId="5" w16cid:durableId="872306875">
    <w:abstractNumId w:val="2"/>
  </w:num>
  <w:num w:numId="6" w16cid:durableId="513956558">
    <w:abstractNumId w:val="9"/>
  </w:num>
  <w:num w:numId="7" w16cid:durableId="1403218389">
    <w:abstractNumId w:val="11"/>
  </w:num>
  <w:num w:numId="8" w16cid:durableId="1768310439">
    <w:abstractNumId w:val="13"/>
  </w:num>
  <w:num w:numId="9" w16cid:durableId="1805394157">
    <w:abstractNumId w:val="7"/>
  </w:num>
  <w:num w:numId="10" w16cid:durableId="1309674744">
    <w:abstractNumId w:val="14"/>
  </w:num>
  <w:num w:numId="11" w16cid:durableId="298849366">
    <w:abstractNumId w:val="5"/>
  </w:num>
  <w:num w:numId="12" w16cid:durableId="1389768642">
    <w:abstractNumId w:val="12"/>
  </w:num>
  <w:num w:numId="13" w16cid:durableId="1052658336">
    <w:abstractNumId w:val="15"/>
  </w:num>
  <w:num w:numId="14" w16cid:durableId="1052343677">
    <w:abstractNumId w:val="0"/>
  </w:num>
  <w:num w:numId="15" w16cid:durableId="1217090300">
    <w:abstractNumId w:val="16"/>
  </w:num>
  <w:num w:numId="16" w16cid:durableId="1149903715">
    <w:abstractNumId w:val="10"/>
  </w:num>
  <w:num w:numId="17" w16cid:durableId="947933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344"/>
    <w:rsid w:val="00003E1B"/>
    <w:rsid w:val="00027153"/>
    <w:rsid w:val="00092946"/>
    <w:rsid w:val="001C03BA"/>
    <w:rsid w:val="0029253A"/>
    <w:rsid w:val="003B0275"/>
    <w:rsid w:val="00416340"/>
    <w:rsid w:val="004E29D6"/>
    <w:rsid w:val="005714A4"/>
    <w:rsid w:val="00602560"/>
    <w:rsid w:val="006D579A"/>
    <w:rsid w:val="0074679D"/>
    <w:rsid w:val="00772C64"/>
    <w:rsid w:val="007A3555"/>
    <w:rsid w:val="007F3483"/>
    <w:rsid w:val="008761EE"/>
    <w:rsid w:val="0087760D"/>
    <w:rsid w:val="00895D8A"/>
    <w:rsid w:val="008A276C"/>
    <w:rsid w:val="0092367D"/>
    <w:rsid w:val="00953CD2"/>
    <w:rsid w:val="00957B0C"/>
    <w:rsid w:val="009858CC"/>
    <w:rsid w:val="009E5BBF"/>
    <w:rsid w:val="00A34A90"/>
    <w:rsid w:val="00B01798"/>
    <w:rsid w:val="00BD2878"/>
    <w:rsid w:val="00C42344"/>
    <w:rsid w:val="00C9011B"/>
    <w:rsid w:val="00CF7E3B"/>
    <w:rsid w:val="00DA594A"/>
    <w:rsid w:val="00DF54D4"/>
    <w:rsid w:val="00E54FD8"/>
    <w:rsid w:val="00E625C6"/>
    <w:rsid w:val="00EA2410"/>
    <w:rsid w:val="00FA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AFDF"/>
  <w15:chartTrackingRefBased/>
  <w15:docId w15:val="{97A2E325-5683-436A-BFEE-9D28DB68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344"/>
    <w:rPr>
      <w:rFonts w:eastAsiaTheme="majorEastAsia" w:cstheme="majorBidi"/>
      <w:color w:val="272727" w:themeColor="text1" w:themeTint="D8"/>
    </w:rPr>
  </w:style>
  <w:style w:type="paragraph" w:styleId="Title">
    <w:name w:val="Title"/>
    <w:basedOn w:val="Normal"/>
    <w:next w:val="Normal"/>
    <w:link w:val="TitleChar"/>
    <w:uiPriority w:val="10"/>
    <w:qFormat/>
    <w:rsid w:val="00C4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344"/>
    <w:pPr>
      <w:spacing w:before="160"/>
      <w:jc w:val="center"/>
    </w:pPr>
    <w:rPr>
      <w:i/>
      <w:iCs/>
      <w:color w:val="404040" w:themeColor="text1" w:themeTint="BF"/>
    </w:rPr>
  </w:style>
  <w:style w:type="character" w:customStyle="1" w:styleId="QuoteChar">
    <w:name w:val="Quote Char"/>
    <w:basedOn w:val="DefaultParagraphFont"/>
    <w:link w:val="Quote"/>
    <w:uiPriority w:val="29"/>
    <w:rsid w:val="00C42344"/>
    <w:rPr>
      <w:i/>
      <w:iCs/>
      <w:color w:val="404040" w:themeColor="text1" w:themeTint="BF"/>
    </w:rPr>
  </w:style>
  <w:style w:type="paragraph" w:styleId="ListParagraph">
    <w:name w:val="List Paragraph"/>
    <w:basedOn w:val="Normal"/>
    <w:uiPriority w:val="34"/>
    <w:qFormat/>
    <w:rsid w:val="00C42344"/>
    <w:pPr>
      <w:ind w:left="720"/>
      <w:contextualSpacing/>
    </w:pPr>
  </w:style>
  <w:style w:type="character" w:styleId="IntenseEmphasis">
    <w:name w:val="Intense Emphasis"/>
    <w:basedOn w:val="DefaultParagraphFont"/>
    <w:uiPriority w:val="21"/>
    <w:qFormat/>
    <w:rsid w:val="00C42344"/>
    <w:rPr>
      <w:i/>
      <w:iCs/>
      <w:color w:val="0F4761" w:themeColor="accent1" w:themeShade="BF"/>
    </w:rPr>
  </w:style>
  <w:style w:type="paragraph" w:styleId="IntenseQuote">
    <w:name w:val="Intense Quote"/>
    <w:basedOn w:val="Normal"/>
    <w:next w:val="Normal"/>
    <w:link w:val="IntenseQuoteChar"/>
    <w:uiPriority w:val="30"/>
    <w:qFormat/>
    <w:rsid w:val="00C42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344"/>
    <w:rPr>
      <w:i/>
      <w:iCs/>
      <w:color w:val="0F4761" w:themeColor="accent1" w:themeShade="BF"/>
    </w:rPr>
  </w:style>
  <w:style w:type="character" w:styleId="IntenseReference">
    <w:name w:val="Intense Reference"/>
    <w:basedOn w:val="DefaultParagraphFont"/>
    <w:uiPriority w:val="32"/>
    <w:qFormat/>
    <w:rsid w:val="00C42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2903</Words>
  <Characters>16551</Characters>
  <Application>Microsoft Office Word</Application>
  <DocSecurity>0</DocSecurity>
  <Lines>137</Lines>
  <Paragraphs>38</Paragraphs>
  <ScaleCrop>false</ScaleCrop>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Trần</dc:creator>
  <cp:keywords/>
  <dc:description/>
  <cp:lastModifiedBy>Điền Trần</cp:lastModifiedBy>
  <cp:revision>4</cp:revision>
  <dcterms:created xsi:type="dcterms:W3CDTF">2026-02-04T08:30:00Z</dcterms:created>
  <dcterms:modified xsi:type="dcterms:W3CDTF">2026-02-04T08:37:00Z</dcterms:modified>
</cp:coreProperties>
</file>