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  <w:rtl w:val="0"/>
        </w:rPr>
        <w:t xml:space="preserve">Mostrar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color w:val="0000ee"/>
          <w:u w:val="single"/>
          <w:rtl w:val="0"/>
        </w:rPr>
        <w:t xml:space="preserve">Ocultar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600" w:right="375" w:firstLine="0"/>
      </w:pPr>
      <w:r w:rsidDel="00000000" w:rsidR="00000000" w:rsidRPr="00000000">
        <w:fldChar w:fldCharType="begin"/>
        <w:instrText xml:space="preserve"> HYPERLINK \l "b.0"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00" w:right="375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00" w:right="375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00" w:right="375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00" w:right="375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00" w:right="375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00" w:right="375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0" w:beforeAutospacing="0" w:lineRule="auto"/>
        <w:ind w:left="600" w:right="375" w:firstLine="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