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963FF92" w14:textId="77777777" w:rsidR="00A06FC6" w:rsidRDefault="00A06FC6">
      <w:pPr>
        <w:spacing w:before="0" w:after="200" w:line="276" w:lineRule="auto"/>
        <w:jc w:val="left"/>
      </w:pPr>
    </w:p>
    <w:p w14:paraId="5C50399D" w14:textId="77777777" w:rsidR="00A06FC6" w:rsidRDefault="00A06FC6">
      <w:pPr>
        <w:spacing w:before="0" w:after="200" w:line="276" w:lineRule="auto"/>
        <w:jc w:val="left"/>
      </w:pPr>
    </w:p>
    <w:p w14:paraId="0CBF1102" w14:textId="77777777" w:rsidR="00A06FC6" w:rsidRDefault="00A06FC6">
      <w:pPr>
        <w:spacing w:before="0" w:after="200" w:line="276" w:lineRule="auto"/>
        <w:jc w:val="left"/>
      </w:pPr>
    </w:p>
    <w:p w14:paraId="18FC2C75" w14:textId="77777777" w:rsidR="00A06FC6" w:rsidRDefault="00A06FC6" w:rsidP="00ED547E">
      <w:pPr>
        <w:spacing w:before="0" w:after="200" w:line="276" w:lineRule="auto"/>
        <w:jc w:val="right"/>
      </w:pPr>
    </w:p>
    <w:p w14:paraId="1D4236DC" w14:textId="77777777" w:rsidR="00A06FC6" w:rsidRDefault="00A06FC6">
      <w:pPr>
        <w:spacing w:before="0" w:after="200" w:line="276" w:lineRule="auto"/>
        <w:jc w:val="left"/>
      </w:pPr>
    </w:p>
    <w:p w14:paraId="103F4BCC" w14:textId="77777777" w:rsidR="00A06FC6" w:rsidRDefault="00A06FC6">
      <w:pPr>
        <w:spacing w:before="0" w:after="200" w:line="276" w:lineRule="auto"/>
        <w:jc w:val="left"/>
      </w:pPr>
    </w:p>
    <w:p w14:paraId="674B9B96" w14:textId="77777777" w:rsidR="00A06FC6" w:rsidRDefault="00A06FC6">
      <w:pPr>
        <w:spacing w:before="0" w:after="200" w:line="276" w:lineRule="auto"/>
        <w:jc w:val="left"/>
      </w:pPr>
    </w:p>
    <w:p w14:paraId="5A9CB876" w14:textId="2296FAB5" w:rsidR="00A06FC6" w:rsidRDefault="00231323" w:rsidP="00A06FC6">
      <w:pPr>
        <w:spacing w:before="0" w:after="200" w:line="276" w:lineRule="auto"/>
        <w:jc w:val="center"/>
        <w:rPr>
          <w:b/>
          <w:sz w:val="28"/>
          <w:szCs w:val="28"/>
        </w:rPr>
      </w:pPr>
      <w:r>
        <w:rPr>
          <w:b/>
          <w:sz w:val="28"/>
          <w:szCs w:val="28"/>
        </w:rPr>
        <w:t>DISPOSITIVO WEARABLE DE MEDIDA DE RENDIMIENTO EN DEPORTES DE RAQUETA CON COMUNICACIÓN CON DISPOSITIVO MÓVIL</w:t>
      </w:r>
    </w:p>
    <w:p w14:paraId="495D6115" w14:textId="77777777" w:rsidR="00A06FC6" w:rsidRDefault="00A06FC6" w:rsidP="00A06FC6">
      <w:pPr>
        <w:spacing w:before="0" w:after="200" w:line="276" w:lineRule="auto"/>
        <w:jc w:val="center"/>
        <w:rPr>
          <w:b/>
          <w:sz w:val="28"/>
          <w:szCs w:val="28"/>
        </w:rPr>
      </w:pPr>
    </w:p>
    <w:p w14:paraId="1E6230C8" w14:textId="77777777" w:rsidR="00A06FC6" w:rsidRDefault="00A06FC6" w:rsidP="00A06FC6">
      <w:pPr>
        <w:spacing w:before="0" w:after="200" w:line="276" w:lineRule="auto"/>
        <w:jc w:val="center"/>
        <w:rPr>
          <w:b/>
          <w:sz w:val="28"/>
          <w:szCs w:val="28"/>
        </w:rPr>
      </w:pPr>
    </w:p>
    <w:p w14:paraId="37F62D71" w14:textId="362D8E5D" w:rsidR="00A06FC6" w:rsidRDefault="00231323" w:rsidP="00A06FC6">
      <w:pPr>
        <w:spacing w:before="0" w:after="200" w:line="276" w:lineRule="auto"/>
        <w:jc w:val="center"/>
        <w:rPr>
          <w:b/>
          <w:szCs w:val="22"/>
        </w:rPr>
      </w:pPr>
      <w:r>
        <w:rPr>
          <w:b/>
          <w:szCs w:val="22"/>
        </w:rPr>
        <w:t>Diego Pérez Lavarías</w:t>
      </w:r>
    </w:p>
    <w:p w14:paraId="7A3A1825" w14:textId="77777777" w:rsidR="00A06FC6" w:rsidRDefault="00A06FC6" w:rsidP="00A06FC6">
      <w:pPr>
        <w:spacing w:before="0" w:after="200" w:line="276" w:lineRule="auto"/>
        <w:jc w:val="center"/>
        <w:rPr>
          <w:b/>
          <w:szCs w:val="22"/>
        </w:rPr>
      </w:pPr>
    </w:p>
    <w:p w14:paraId="21BD4A51" w14:textId="77777777" w:rsidR="00A06FC6" w:rsidRDefault="00A06FC6" w:rsidP="00A06FC6">
      <w:pPr>
        <w:spacing w:before="0" w:after="200" w:line="276" w:lineRule="auto"/>
        <w:jc w:val="center"/>
        <w:rPr>
          <w:b/>
          <w:szCs w:val="22"/>
        </w:rPr>
      </w:pPr>
    </w:p>
    <w:p w14:paraId="75D8B71A" w14:textId="3093A8D2" w:rsidR="00A06FC6" w:rsidRDefault="00A06FC6" w:rsidP="00A06FC6">
      <w:pPr>
        <w:spacing w:before="0" w:after="200" w:line="276" w:lineRule="auto"/>
        <w:jc w:val="center"/>
        <w:rPr>
          <w:b/>
          <w:szCs w:val="22"/>
        </w:rPr>
      </w:pPr>
      <w:r>
        <w:rPr>
          <w:b/>
          <w:szCs w:val="22"/>
        </w:rPr>
        <w:t xml:space="preserve">Tutor: </w:t>
      </w:r>
      <w:r w:rsidR="00231323">
        <w:rPr>
          <w:b/>
          <w:szCs w:val="22"/>
        </w:rPr>
        <w:t>Marina Alonso Díaz</w:t>
      </w:r>
    </w:p>
    <w:p w14:paraId="15F54AB2" w14:textId="11CAEB86" w:rsidR="00A06FC6" w:rsidRDefault="00A06FC6" w:rsidP="00A06FC6">
      <w:pPr>
        <w:spacing w:before="0" w:after="200" w:line="276" w:lineRule="auto"/>
        <w:jc w:val="center"/>
        <w:rPr>
          <w:b/>
          <w:szCs w:val="22"/>
        </w:rPr>
      </w:pPr>
      <w:r>
        <w:rPr>
          <w:b/>
          <w:szCs w:val="22"/>
        </w:rPr>
        <w:t xml:space="preserve">Cotutor: </w:t>
      </w:r>
      <w:r w:rsidR="00FB3EC4">
        <w:rPr>
          <w:b/>
          <w:szCs w:val="22"/>
        </w:rPr>
        <w:t>Salvador Coll Arnau</w:t>
      </w:r>
    </w:p>
    <w:p w14:paraId="7E3F5804" w14:textId="77777777" w:rsidR="00A06FC6" w:rsidRDefault="00A06FC6" w:rsidP="00A06FC6">
      <w:pPr>
        <w:spacing w:before="0" w:after="200" w:line="276" w:lineRule="auto"/>
        <w:jc w:val="center"/>
        <w:rPr>
          <w:b/>
          <w:szCs w:val="22"/>
        </w:rPr>
      </w:pPr>
    </w:p>
    <w:p w14:paraId="5F208AFC" w14:textId="77777777" w:rsidR="00A06FC6" w:rsidRDefault="00A06FC6" w:rsidP="00A06FC6">
      <w:pPr>
        <w:spacing w:before="0" w:after="200" w:line="276" w:lineRule="auto"/>
        <w:jc w:val="center"/>
        <w:rPr>
          <w:b/>
          <w:szCs w:val="22"/>
        </w:rPr>
      </w:pPr>
    </w:p>
    <w:p w14:paraId="7E80D75C" w14:textId="77777777" w:rsidR="00A06FC6" w:rsidRDefault="00A06FC6" w:rsidP="00A06FC6">
      <w:pPr>
        <w:spacing w:before="0" w:after="200" w:line="276" w:lineRule="auto"/>
        <w:jc w:val="center"/>
        <w:rPr>
          <w:b/>
          <w:szCs w:val="22"/>
        </w:rPr>
      </w:pPr>
    </w:p>
    <w:p w14:paraId="2FD2E141" w14:textId="77777777" w:rsidR="00A06FC6" w:rsidRDefault="00A06FC6" w:rsidP="00A06FC6">
      <w:pPr>
        <w:spacing w:before="0" w:after="200" w:line="276" w:lineRule="auto"/>
        <w:jc w:val="center"/>
        <w:rPr>
          <w:b/>
          <w:szCs w:val="22"/>
        </w:rPr>
      </w:pPr>
    </w:p>
    <w:p w14:paraId="481845C4" w14:textId="77777777" w:rsidR="00A06FC6" w:rsidRPr="00A06FC6" w:rsidRDefault="00A06FC6" w:rsidP="00A06FC6">
      <w:pPr>
        <w:spacing w:before="0" w:after="200" w:line="276" w:lineRule="auto"/>
        <w:ind w:left="3540"/>
        <w:rPr>
          <w:szCs w:val="22"/>
        </w:rPr>
      </w:pPr>
      <w:r w:rsidRPr="00A06FC6">
        <w:rPr>
          <w:szCs w:val="22"/>
        </w:rPr>
        <w:t>Trabajo Fin de Grado presentado en la Escuela Técnica Superior de Ingenieros de Telecomunicación de la Universitat Politècnica de València</w:t>
      </w:r>
      <w:r>
        <w:rPr>
          <w:szCs w:val="22"/>
        </w:rPr>
        <w:t>,</w:t>
      </w:r>
      <w:r w:rsidRPr="00A06FC6">
        <w:rPr>
          <w:szCs w:val="22"/>
        </w:rPr>
        <w:t xml:space="preserve"> para la obtención del Título de Graduado en Ingeniería de Tecnologías y Servicios de Telecomunicación</w:t>
      </w:r>
    </w:p>
    <w:p w14:paraId="66395129" w14:textId="40B12455" w:rsidR="00A06FC6" w:rsidRPr="00A06FC6" w:rsidRDefault="00A06FC6" w:rsidP="00A06FC6">
      <w:pPr>
        <w:spacing w:before="0" w:after="200" w:line="276" w:lineRule="auto"/>
        <w:ind w:left="3540"/>
        <w:rPr>
          <w:szCs w:val="22"/>
        </w:rPr>
      </w:pPr>
      <w:r w:rsidRPr="00A06FC6">
        <w:rPr>
          <w:szCs w:val="22"/>
        </w:rPr>
        <w:t xml:space="preserve">Curso </w:t>
      </w:r>
      <w:r w:rsidR="00231323">
        <w:rPr>
          <w:szCs w:val="22"/>
        </w:rPr>
        <w:t>2019-20</w:t>
      </w:r>
    </w:p>
    <w:p w14:paraId="3FEB6D62" w14:textId="3F9D3B8A" w:rsidR="00037D81" w:rsidRPr="00A06FC6" w:rsidRDefault="00A06FC6" w:rsidP="00A06FC6">
      <w:pPr>
        <w:spacing w:before="0" w:after="200" w:line="276" w:lineRule="auto"/>
        <w:ind w:left="3540"/>
        <w:rPr>
          <w:b/>
          <w:sz w:val="28"/>
          <w:szCs w:val="28"/>
        </w:rPr>
      </w:pPr>
      <w:r w:rsidRPr="00A06FC6">
        <w:rPr>
          <w:szCs w:val="22"/>
        </w:rPr>
        <w:t>Valencia,</w:t>
      </w:r>
      <w:r w:rsidR="00A544FD">
        <w:rPr>
          <w:szCs w:val="22"/>
        </w:rPr>
        <w:t xml:space="preserve"> </w:t>
      </w:r>
      <w:r w:rsidR="005B5E74">
        <w:rPr>
          <w:szCs w:val="22"/>
        </w:rPr>
        <w:fldChar w:fldCharType="begin"/>
      </w:r>
      <w:r w:rsidR="005B5E74">
        <w:rPr>
          <w:szCs w:val="22"/>
        </w:rPr>
        <w:instrText xml:space="preserve"> TIME \@ "d' de 'MMMM' de 'yyyy" </w:instrText>
      </w:r>
      <w:r w:rsidR="005B5E74">
        <w:rPr>
          <w:szCs w:val="22"/>
        </w:rPr>
        <w:fldChar w:fldCharType="separate"/>
      </w:r>
      <w:r w:rsidR="002748C8">
        <w:rPr>
          <w:noProof/>
          <w:szCs w:val="22"/>
        </w:rPr>
        <w:t>12 de mayo de 2020</w:t>
      </w:r>
      <w:r w:rsidR="005B5E74">
        <w:rPr>
          <w:szCs w:val="22"/>
        </w:rPr>
        <w:fldChar w:fldCharType="end"/>
      </w:r>
      <w:r w:rsidR="00037D81" w:rsidRPr="00A06FC6">
        <w:rPr>
          <w:b/>
          <w:sz w:val="28"/>
          <w:szCs w:val="28"/>
        </w:rPr>
        <w:br w:type="page"/>
      </w:r>
    </w:p>
    <w:p w14:paraId="45D01A20" w14:textId="77777777" w:rsidR="00A06FC6" w:rsidRDefault="006D398C" w:rsidP="006D398C">
      <w:pPr>
        <w:pStyle w:val="Ttulo"/>
      </w:pPr>
      <w:r>
        <w:lastRenderedPageBreak/>
        <w:t xml:space="preserve">Resumen </w:t>
      </w:r>
    </w:p>
    <w:p w14:paraId="66741ABB" w14:textId="4A5206BB" w:rsidR="00705F15" w:rsidRDefault="00031348">
      <w:pPr>
        <w:spacing w:before="0" w:after="200" w:line="276" w:lineRule="auto"/>
        <w:jc w:val="left"/>
      </w:pPr>
      <w:r>
        <w:t>Breve resumen entre 150 y 200 palabras.</w:t>
      </w:r>
    </w:p>
    <w:p w14:paraId="47D90FF2" w14:textId="77777777" w:rsidR="00031348" w:rsidRDefault="00031348">
      <w:pPr>
        <w:spacing w:before="0" w:after="200" w:line="276" w:lineRule="auto"/>
        <w:jc w:val="left"/>
      </w:pPr>
    </w:p>
    <w:p w14:paraId="0F32694E" w14:textId="77777777" w:rsidR="00705F15" w:rsidRDefault="00705F15" w:rsidP="00705F15">
      <w:pPr>
        <w:pStyle w:val="Ttulo"/>
      </w:pPr>
      <w:proofErr w:type="spellStart"/>
      <w:r>
        <w:t>Resum</w:t>
      </w:r>
      <w:proofErr w:type="spellEnd"/>
    </w:p>
    <w:p w14:paraId="1BFE81FF" w14:textId="77777777" w:rsidR="00705F15" w:rsidRPr="007B22DE" w:rsidRDefault="00705F15" w:rsidP="00705F15">
      <w:pPr>
        <w:rPr>
          <w:lang w:val="en-US"/>
        </w:rPr>
      </w:pPr>
      <w:r>
        <w:t xml:space="preserve">La memoria del TFG </w:t>
      </w:r>
      <w:proofErr w:type="spellStart"/>
      <w:r>
        <w:t>comença</w:t>
      </w:r>
      <w:proofErr w:type="spellEnd"/>
      <w:r>
        <w:t xml:space="preserve"> </w:t>
      </w:r>
      <w:proofErr w:type="spellStart"/>
      <w:r>
        <w:t>amb</w:t>
      </w:r>
      <w:proofErr w:type="spellEnd"/>
      <w:r>
        <w:t xml:space="preserve"> un </w:t>
      </w:r>
      <w:proofErr w:type="spellStart"/>
      <w:r>
        <w:t>breu</w:t>
      </w:r>
      <w:proofErr w:type="spellEnd"/>
      <w:r>
        <w:t xml:space="preserve"> </w:t>
      </w:r>
      <w:proofErr w:type="spellStart"/>
      <w:r>
        <w:t>resum</w:t>
      </w:r>
      <w:proofErr w:type="spellEnd"/>
      <w:r>
        <w:t xml:space="preserve"> </w:t>
      </w:r>
      <w:proofErr w:type="spellStart"/>
      <w:r>
        <w:t>d’entre</w:t>
      </w:r>
      <w:proofErr w:type="spellEnd"/>
      <w:r>
        <w:t xml:space="preserve"> 150 i 200 </w:t>
      </w:r>
      <w:proofErr w:type="spellStart"/>
      <w:r>
        <w:t>paraules</w:t>
      </w:r>
      <w:proofErr w:type="spellEnd"/>
      <w:r>
        <w:t xml:space="preserve">, </w:t>
      </w:r>
      <w:proofErr w:type="spellStart"/>
      <w:r>
        <w:t>escrit</w:t>
      </w:r>
      <w:proofErr w:type="spellEnd"/>
      <w:r>
        <w:t xml:space="preserve"> en </w:t>
      </w:r>
      <w:proofErr w:type="spellStart"/>
      <w:r>
        <w:t>castellà</w:t>
      </w:r>
      <w:proofErr w:type="spellEnd"/>
      <w:r>
        <w:t xml:space="preserve">, </w:t>
      </w:r>
      <w:proofErr w:type="spellStart"/>
      <w:r>
        <w:t>valencià</w:t>
      </w:r>
      <w:proofErr w:type="spellEnd"/>
      <w:r>
        <w:t xml:space="preserve"> i </w:t>
      </w:r>
      <w:proofErr w:type="spellStart"/>
      <w:r>
        <w:t>anglès</w:t>
      </w:r>
      <w:proofErr w:type="spellEnd"/>
      <w:r>
        <w:t xml:space="preserve">. </w:t>
      </w:r>
      <w:proofErr w:type="spellStart"/>
      <w:r w:rsidRPr="007B22DE">
        <w:rPr>
          <w:lang w:val="en-US"/>
        </w:rPr>
        <w:t>Aquestes</w:t>
      </w:r>
      <w:proofErr w:type="spellEnd"/>
      <w:r w:rsidRPr="007B22DE">
        <w:rPr>
          <w:lang w:val="en-US"/>
        </w:rPr>
        <w:t xml:space="preserve"> </w:t>
      </w:r>
      <w:proofErr w:type="spellStart"/>
      <w:r w:rsidRPr="007B22DE">
        <w:rPr>
          <w:lang w:val="en-US"/>
        </w:rPr>
        <w:t>pàgines</w:t>
      </w:r>
      <w:proofErr w:type="spellEnd"/>
      <w:r w:rsidRPr="007B22DE">
        <w:rPr>
          <w:lang w:val="en-US"/>
        </w:rPr>
        <w:t xml:space="preserve"> van sense </w:t>
      </w:r>
      <w:proofErr w:type="spellStart"/>
      <w:r w:rsidRPr="007B22DE">
        <w:rPr>
          <w:lang w:val="en-US"/>
        </w:rPr>
        <w:t>numerar</w:t>
      </w:r>
      <w:proofErr w:type="spellEnd"/>
      <w:r w:rsidRPr="007B22DE">
        <w:rPr>
          <w:lang w:val="en-US"/>
        </w:rPr>
        <w:t>.</w:t>
      </w:r>
    </w:p>
    <w:p w14:paraId="0DCDD102" w14:textId="77777777" w:rsidR="00705F15" w:rsidRPr="007B22DE" w:rsidRDefault="00705F15" w:rsidP="00705F15">
      <w:pPr>
        <w:rPr>
          <w:lang w:val="en-US"/>
        </w:rPr>
      </w:pPr>
    </w:p>
    <w:p w14:paraId="2BD7E423" w14:textId="77777777" w:rsidR="00705F15" w:rsidRPr="007B22DE" w:rsidRDefault="00705F15" w:rsidP="00705F15">
      <w:pPr>
        <w:rPr>
          <w:lang w:val="en-US"/>
        </w:rPr>
      </w:pPr>
    </w:p>
    <w:p w14:paraId="1457E537" w14:textId="77777777" w:rsidR="00705F15" w:rsidRPr="00705F15" w:rsidRDefault="00705F15" w:rsidP="00705F15">
      <w:pPr>
        <w:pStyle w:val="Ttulo"/>
        <w:rPr>
          <w:lang w:val="en-US"/>
        </w:rPr>
      </w:pPr>
      <w:r w:rsidRPr="00705F15">
        <w:rPr>
          <w:lang w:val="en-US"/>
        </w:rPr>
        <w:t>Abstract</w:t>
      </w:r>
    </w:p>
    <w:p w14:paraId="0B0121EF" w14:textId="77777777" w:rsidR="00705F15" w:rsidRPr="00705F15" w:rsidRDefault="00705F15" w:rsidP="00705F15">
      <w:pPr>
        <w:rPr>
          <w:lang w:val="en-US"/>
        </w:rPr>
      </w:pPr>
      <w:r w:rsidRPr="00705F15">
        <w:rPr>
          <w:lang w:val="en-US"/>
        </w:rPr>
        <w:t xml:space="preserve">The memory of the TFG begins with a short abstract from 150 to 200 words, </w:t>
      </w:r>
      <w:proofErr w:type="spellStart"/>
      <w:r w:rsidRPr="00705F15">
        <w:rPr>
          <w:lang w:val="en-US"/>
        </w:rPr>
        <w:t>writen</w:t>
      </w:r>
      <w:proofErr w:type="spellEnd"/>
      <w:r w:rsidRPr="00705F15">
        <w:rPr>
          <w:lang w:val="en-US"/>
        </w:rPr>
        <w:t xml:space="preserve"> in </w:t>
      </w:r>
      <w:r>
        <w:rPr>
          <w:lang w:val="en-US"/>
        </w:rPr>
        <w:t xml:space="preserve">Spanish, </w:t>
      </w:r>
      <w:proofErr w:type="gramStart"/>
      <w:r w:rsidR="00F7094D">
        <w:rPr>
          <w:lang w:val="en-US"/>
        </w:rPr>
        <w:t>Valencian</w:t>
      </w:r>
      <w:proofErr w:type="gramEnd"/>
      <w:r>
        <w:rPr>
          <w:lang w:val="en-US"/>
        </w:rPr>
        <w:t xml:space="preserve"> and English. These pages are not numbered.</w:t>
      </w:r>
    </w:p>
    <w:p w14:paraId="457F9515" w14:textId="77777777" w:rsidR="00A06FC6" w:rsidRPr="00705F15" w:rsidRDefault="00A06FC6">
      <w:pPr>
        <w:spacing w:before="0" w:after="200" w:line="276" w:lineRule="auto"/>
        <w:jc w:val="left"/>
        <w:rPr>
          <w:lang w:val="en-US"/>
        </w:rPr>
      </w:pPr>
    </w:p>
    <w:p w14:paraId="4A871681" w14:textId="77777777" w:rsidR="0066712F" w:rsidRDefault="0066712F">
      <w:pPr>
        <w:spacing w:before="0" w:after="200" w:line="276" w:lineRule="auto"/>
        <w:jc w:val="left"/>
        <w:rPr>
          <w:lang w:val="en-US"/>
        </w:rPr>
        <w:sectPr w:rsidR="0066712F" w:rsidSect="00ED547E">
          <w:headerReference w:type="default" r:id="rId8"/>
          <w:footerReference w:type="default" r:id="rId9"/>
          <w:headerReference w:type="first" r:id="rId10"/>
          <w:footerReference w:type="first" r:id="rId11"/>
          <w:pgSz w:w="11906" w:h="16838"/>
          <w:pgMar w:top="1417" w:right="1701" w:bottom="1417" w:left="1701" w:header="1134" w:footer="850" w:gutter="0"/>
          <w:cols w:space="708"/>
          <w:titlePg/>
          <w:docGrid w:linePitch="360"/>
        </w:sectPr>
      </w:pPr>
    </w:p>
    <w:p w14:paraId="1AD1932B" w14:textId="77777777" w:rsidR="0066712F" w:rsidRDefault="0066712F" w:rsidP="001F333F">
      <w:pPr>
        <w:spacing w:before="0" w:after="200" w:line="276" w:lineRule="auto"/>
        <w:jc w:val="left"/>
        <w:rPr>
          <w:lang w:val="en-US"/>
        </w:rPr>
      </w:pPr>
    </w:p>
    <w:p w14:paraId="63D89FA2" w14:textId="1A2F11FB" w:rsidR="001F333F" w:rsidRDefault="001F333F" w:rsidP="001F333F">
      <w:pPr>
        <w:spacing w:before="0" w:after="200" w:line="276" w:lineRule="auto"/>
        <w:jc w:val="left"/>
        <w:rPr>
          <w:lang w:val="en-US"/>
        </w:rPr>
        <w:sectPr w:rsidR="001F333F" w:rsidSect="0066712F">
          <w:footerReference w:type="default" r:id="rId12"/>
          <w:type w:val="continuous"/>
          <w:pgSz w:w="11906" w:h="16838"/>
          <w:pgMar w:top="1417" w:right="1701" w:bottom="1417" w:left="1701" w:header="708" w:footer="708" w:gutter="0"/>
          <w:pgNumType w:start="1"/>
          <w:cols w:space="708"/>
          <w:docGrid w:linePitch="360"/>
        </w:sectPr>
      </w:pPr>
    </w:p>
    <w:p w14:paraId="0870F2FB" w14:textId="3749A219" w:rsidR="00705F15" w:rsidRDefault="00705F15" w:rsidP="00705F15">
      <w:pPr>
        <w:pStyle w:val="Ttulo"/>
        <w:rPr>
          <w:lang w:val="en-US"/>
        </w:rPr>
      </w:pPr>
    </w:p>
    <w:p w14:paraId="1EDC5793" w14:textId="0618689D" w:rsidR="001F333F" w:rsidRDefault="001F333F" w:rsidP="001F333F">
      <w:pPr>
        <w:rPr>
          <w:lang w:val="en-US"/>
        </w:rPr>
      </w:pPr>
    </w:p>
    <w:p w14:paraId="71720A13" w14:textId="3EF98033" w:rsidR="001F333F" w:rsidRDefault="001F333F" w:rsidP="001F333F">
      <w:pPr>
        <w:rPr>
          <w:lang w:val="en-US"/>
        </w:rPr>
      </w:pPr>
    </w:p>
    <w:p w14:paraId="04B803C4" w14:textId="22752483" w:rsidR="001F333F" w:rsidRDefault="001F333F" w:rsidP="001F333F">
      <w:pPr>
        <w:rPr>
          <w:lang w:val="en-US"/>
        </w:rPr>
      </w:pPr>
    </w:p>
    <w:p w14:paraId="030672CF" w14:textId="296F3209" w:rsidR="001F333F" w:rsidRDefault="001F333F" w:rsidP="001F333F">
      <w:pPr>
        <w:rPr>
          <w:lang w:val="en-US"/>
        </w:rPr>
      </w:pPr>
    </w:p>
    <w:p w14:paraId="29DF5E03" w14:textId="7926624B" w:rsidR="001F333F" w:rsidRDefault="001F333F" w:rsidP="001F333F">
      <w:pPr>
        <w:rPr>
          <w:lang w:val="en-US"/>
        </w:rPr>
      </w:pPr>
    </w:p>
    <w:p w14:paraId="5095C2D8" w14:textId="1C60AC04" w:rsidR="001F333F" w:rsidRDefault="001F333F" w:rsidP="001F333F">
      <w:pPr>
        <w:rPr>
          <w:lang w:val="en-US"/>
        </w:rPr>
      </w:pPr>
    </w:p>
    <w:p w14:paraId="43B3DD3C" w14:textId="663B2115" w:rsidR="001F333F" w:rsidRDefault="001F333F" w:rsidP="001F333F">
      <w:pPr>
        <w:rPr>
          <w:lang w:val="en-US"/>
        </w:rPr>
      </w:pPr>
    </w:p>
    <w:p w14:paraId="05711E1D" w14:textId="2ABA3551" w:rsidR="001F333F" w:rsidRDefault="001F333F" w:rsidP="001F333F">
      <w:pPr>
        <w:rPr>
          <w:lang w:val="en-US"/>
        </w:rPr>
      </w:pPr>
    </w:p>
    <w:p w14:paraId="449C35DF" w14:textId="37CB96DC" w:rsidR="001F333F" w:rsidRDefault="001F333F" w:rsidP="001F333F">
      <w:pPr>
        <w:rPr>
          <w:lang w:val="en-US"/>
        </w:rPr>
      </w:pPr>
    </w:p>
    <w:p w14:paraId="18675083" w14:textId="4E887C38" w:rsidR="001F333F" w:rsidRDefault="001F333F" w:rsidP="001F333F">
      <w:pPr>
        <w:rPr>
          <w:lang w:val="en-US"/>
        </w:rPr>
      </w:pPr>
    </w:p>
    <w:p w14:paraId="651246E2" w14:textId="09364471" w:rsidR="001F333F" w:rsidRDefault="001F333F" w:rsidP="001F333F">
      <w:pPr>
        <w:rPr>
          <w:lang w:val="en-US"/>
        </w:rPr>
      </w:pPr>
    </w:p>
    <w:p w14:paraId="01EC4B97" w14:textId="611C9D98" w:rsidR="001F333F" w:rsidRDefault="001F333F" w:rsidP="001F333F">
      <w:pPr>
        <w:rPr>
          <w:lang w:val="en-US"/>
        </w:rPr>
      </w:pPr>
    </w:p>
    <w:p w14:paraId="21D6C3D6" w14:textId="4723BDA3" w:rsidR="001F333F" w:rsidRDefault="001F333F" w:rsidP="001F333F">
      <w:pPr>
        <w:rPr>
          <w:lang w:val="en-US"/>
        </w:rPr>
      </w:pPr>
    </w:p>
    <w:p w14:paraId="412EE856" w14:textId="3F940814" w:rsidR="001F333F" w:rsidRDefault="001F333F" w:rsidP="001F333F">
      <w:pPr>
        <w:rPr>
          <w:lang w:val="en-US"/>
        </w:rPr>
      </w:pPr>
    </w:p>
    <w:p w14:paraId="2D06C321" w14:textId="777896FC" w:rsidR="001F333F" w:rsidRDefault="001F333F" w:rsidP="001F333F">
      <w:pPr>
        <w:rPr>
          <w:lang w:val="en-US"/>
        </w:rPr>
      </w:pPr>
    </w:p>
    <w:p w14:paraId="6845451E" w14:textId="44798E9A" w:rsidR="001F333F" w:rsidRDefault="001F333F" w:rsidP="001F333F">
      <w:pPr>
        <w:rPr>
          <w:lang w:val="en-US"/>
        </w:rPr>
      </w:pPr>
    </w:p>
    <w:p w14:paraId="066089B5" w14:textId="408F9D7A" w:rsidR="001F333F" w:rsidRDefault="001F333F" w:rsidP="001F333F">
      <w:pPr>
        <w:rPr>
          <w:lang w:val="en-US"/>
        </w:rPr>
      </w:pPr>
    </w:p>
    <w:p w14:paraId="6099180D" w14:textId="6C3C968B" w:rsidR="001F333F" w:rsidRDefault="001F333F" w:rsidP="001F333F">
      <w:pPr>
        <w:rPr>
          <w:lang w:val="en-US"/>
        </w:rPr>
      </w:pPr>
    </w:p>
    <w:p w14:paraId="6B683AF2" w14:textId="18AA37D9" w:rsidR="001F333F" w:rsidRDefault="001F333F" w:rsidP="001F333F">
      <w:pPr>
        <w:rPr>
          <w:lang w:val="en-US"/>
        </w:rPr>
      </w:pPr>
    </w:p>
    <w:p w14:paraId="518DF64B" w14:textId="77777777" w:rsidR="001F333F" w:rsidRDefault="001F333F" w:rsidP="001F333F">
      <w:pPr>
        <w:rPr>
          <w:lang w:val="en-US"/>
        </w:rPr>
      </w:pPr>
    </w:p>
    <w:p w14:paraId="015A322A" w14:textId="77777777" w:rsidR="001F333F" w:rsidRPr="001F333F" w:rsidRDefault="001F333F" w:rsidP="001F333F">
      <w:pPr>
        <w:rPr>
          <w:lang w:val="en-US"/>
        </w:rPr>
      </w:pPr>
    </w:p>
    <w:sdt>
      <w:sdtPr>
        <w:rPr>
          <w:rFonts w:ascii="Times New Roman" w:eastAsiaTheme="minorHAnsi" w:hAnsi="Times New Roman" w:cs="Times New Roman"/>
          <w:b w:val="0"/>
          <w:bCs w:val="0"/>
          <w:color w:val="auto"/>
          <w:sz w:val="22"/>
          <w:szCs w:val="24"/>
        </w:rPr>
        <w:id w:val="152805395"/>
        <w:docPartObj>
          <w:docPartGallery w:val="Table of Contents"/>
          <w:docPartUnique/>
        </w:docPartObj>
      </w:sdtPr>
      <w:sdtEndPr/>
      <w:sdtContent>
        <w:p w14:paraId="59E62AFB" w14:textId="2DF14332" w:rsidR="001F333F" w:rsidRDefault="001F333F" w:rsidP="001F333F">
          <w:pPr>
            <w:pStyle w:val="TtuloTDC"/>
            <w:rPr>
              <w:rFonts w:ascii="Times New Roman" w:hAnsi="Times New Roman" w:cs="Times New Roman"/>
              <w:color w:val="000000" w:themeColor="text1"/>
            </w:rPr>
          </w:pPr>
          <w:r w:rsidRPr="001F333F">
            <w:rPr>
              <w:rFonts w:ascii="Times New Roman" w:hAnsi="Times New Roman" w:cs="Times New Roman"/>
              <w:color w:val="000000" w:themeColor="text1"/>
            </w:rPr>
            <w:t>Índice</w:t>
          </w:r>
        </w:p>
        <w:p w14:paraId="1BAB98AD" w14:textId="77777777" w:rsidR="001F333F" w:rsidRPr="001F333F" w:rsidRDefault="001F333F" w:rsidP="001F333F"/>
        <w:p w14:paraId="0F2C36F3" w14:textId="24B2C941" w:rsidR="00BB7363" w:rsidRDefault="001F333F" w:rsidP="001A6DA8">
          <w:pPr>
            <w:pStyle w:val="TDC1"/>
            <w:rPr>
              <w:rFonts w:asciiTheme="minorHAnsi" w:eastAsiaTheme="minorEastAsia" w:hAnsiTheme="minorHAnsi" w:cstheme="minorBidi"/>
              <w:szCs w:val="22"/>
            </w:rPr>
          </w:pPr>
          <w:r>
            <w:fldChar w:fldCharType="begin"/>
          </w:r>
          <w:r>
            <w:instrText xml:space="preserve"> TOC \o "1-3" \h \z \u </w:instrText>
          </w:r>
          <w:r>
            <w:fldChar w:fldCharType="separate"/>
          </w:r>
          <w:hyperlink w:anchor="_Toc40176294" w:history="1">
            <w:r w:rsidR="00BB7363" w:rsidRPr="001A6DA8">
              <w:rPr>
                <w:rStyle w:val="Hipervnculo"/>
                <w:b w:val="0"/>
                <w:bCs w:val="0"/>
              </w:rPr>
              <w:t>Capítulo 1.</w:t>
            </w:r>
            <w:r w:rsidR="00BB7363" w:rsidRPr="001A6DA8">
              <w:rPr>
                <w:rFonts w:asciiTheme="minorHAnsi" w:eastAsiaTheme="minorEastAsia" w:hAnsiTheme="minorHAnsi" w:cstheme="minorBidi"/>
                <w:szCs w:val="22"/>
              </w:rPr>
              <w:tab/>
            </w:r>
            <w:r w:rsidR="00BB7363" w:rsidRPr="001A6DA8">
              <w:rPr>
                <w:rStyle w:val="Hipervnculo"/>
                <w:b w:val="0"/>
                <w:bCs w:val="0"/>
              </w:rPr>
              <w:t>Introducción</w:t>
            </w:r>
            <w:r w:rsidR="00BB7363">
              <w:rPr>
                <w:webHidden/>
              </w:rPr>
              <w:tab/>
            </w:r>
            <w:r w:rsidR="00BB7363">
              <w:rPr>
                <w:webHidden/>
              </w:rPr>
              <w:fldChar w:fldCharType="begin"/>
            </w:r>
            <w:r w:rsidR="00BB7363">
              <w:rPr>
                <w:webHidden/>
              </w:rPr>
              <w:instrText xml:space="preserve"> PAGEREF _Toc40176294 \h </w:instrText>
            </w:r>
            <w:r w:rsidR="00BB7363">
              <w:rPr>
                <w:webHidden/>
              </w:rPr>
            </w:r>
            <w:r w:rsidR="00BB7363">
              <w:rPr>
                <w:webHidden/>
              </w:rPr>
              <w:fldChar w:fldCharType="separate"/>
            </w:r>
            <w:r w:rsidR="002748C8">
              <w:rPr>
                <w:webHidden/>
              </w:rPr>
              <w:t>3</w:t>
            </w:r>
            <w:r w:rsidR="00BB7363">
              <w:rPr>
                <w:webHidden/>
              </w:rPr>
              <w:fldChar w:fldCharType="end"/>
            </w:r>
          </w:hyperlink>
        </w:p>
        <w:p w14:paraId="2E44C379" w14:textId="3B196C0B" w:rsidR="00BB7363" w:rsidRDefault="00485DA3">
          <w:pPr>
            <w:pStyle w:val="TDC2"/>
            <w:tabs>
              <w:tab w:val="left" w:pos="880"/>
              <w:tab w:val="right" w:leader="dot" w:pos="8494"/>
            </w:tabs>
            <w:rPr>
              <w:rFonts w:asciiTheme="minorHAnsi" w:eastAsiaTheme="minorEastAsia" w:hAnsiTheme="minorHAnsi" w:cstheme="minorBidi"/>
              <w:noProof/>
              <w:szCs w:val="22"/>
            </w:rPr>
          </w:pPr>
          <w:hyperlink w:anchor="_Toc40176295" w:history="1">
            <w:r w:rsidR="00BB7363" w:rsidRPr="008772CD">
              <w:rPr>
                <w:rStyle w:val="Hipervnculo"/>
                <w:noProof/>
              </w:rPr>
              <w:t>1.1</w:t>
            </w:r>
            <w:r w:rsidR="00BB7363">
              <w:rPr>
                <w:rFonts w:asciiTheme="minorHAnsi" w:eastAsiaTheme="minorEastAsia" w:hAnsiTheme="minorHAnsi" w:cstheme="minorBidi"/>
                <w:noProof/>
                <w:szCs w:val="22"/>
              </w:rPr>
              <w:tab/>
            </w:r>
            <w:r w:rsidR="00BB7363" w:rsidRPr="008772CD">
              <w:rPr>
                <w:rStyle w:val="Hipervnculo"/>
                <w:noProof/>
              </w:rPr>
              <w:t>Motivación</w:t>
            </w:r>
            <w:r w:rsidR="00BB7363">
              <w:rPr>
                <w:noProof/>
                <w:webHidden/>
              </w:rPr>
              <w:tab/>
            </w:r>
            <w:r w:rsidR="00BB7363">
              <w:rPr>
                <w:noProof/>
                <w:webHidden/>
              </w:rPr>
              <w:fldChar w:fldCharType="begin"/>
            </w:r>
            <w:r w:rsidR="00BB7363">
              <w:rPr>
                <w:noProof/>
                <w:webHidden/>
              </w:rPr>
              <w:instrText xml:space="preserve"> PAGEREF _Toc40176295 \h </w:instrText>
            </w:r>
            <w:r w:rsidR="00BB7363">
              <w:rPr>
                <w:noProof/>
                <w:webHidden/>
              </w:rPr>
            </w:r>
            <w:r w:rsidR="00BB7363">
              <w:rPr>
                <w:noProof/>
                <w:webHidden/>
              </w:rPr>
              <w:fldChar w:fldCharType="separate"/>
            </w:r>
            <w:r w:rsidR="002748C8">
              <w:rPr>
                <w:noProof/>
                <w:webHidden/>
              </w:rPr>
              <w:t>3</w:t>
            </w:r>
            <w:r w:rsidR="00BB7363">
              <w:rPr>
                <w:noProof/>
                <w:webHidden/>
              </w:rPr>
              <w:fldChar w:fldCharType="end"/>
            </w:r>
          </w:hyperlink>
        </w:p>
        <w:p w14:paraId="1F0BBF78" w14:textId="458DA552" w:rsidR="00BB7363" w:rsidRDefault="00485DA3">
          <w:pPr>
            <w:pStyle w:val="TDC3"/>
            <w:tabs>
              <w:tab w:val="left" w:pos="1320"/>
              <w:tab w:val="right" w:leader="dot" w:pos="8494"/>
            </w:tabs>
            <w:rPr>
              <w:rFonts w:asciiTheme="minorHAnsi" w:eastAsiaTheme="minorEastAsia" w:hAnsiTheme="minorHAnsi" w:cstheme="minorBidi"/>
              <w:noProof/>
              <w:szCs w:val="22"/>
            </w:rPr>
          </w:pPr>
          <w:hyperlink w:anchor="_Toc40176296" w:history="1">
            <w:r w:rsidR="00BB7363" w:rsidRPr="008772CD">
              <w:rPr>
                <w:rStyle w:val="Hipervnculo"/>
                <w:noProof/>
              </w:rPr>
              <w:t>1.1.1</w:t>
            </w:r>
            <w:r w:rsidR="00BB7363">
              <w:rPr>
                <w:rFonts w:asciiTheme="minorHAnsi" w:eastAsiaTheme="minorEastAsia" w:hAnsiTheme="minorHAnsi" w:cstheme="minorBidi"/>
                <w:noProof/>
                <w:szCs w:val="22"/>
              </w:rPr>
              <w:tab/>
            </w:r>
            <w:r w:rsidR="00BB7363" w:rsidRPr="008772CD">
              <w:rPr>
                <w:rStyle w:val="Hipervnculo"/>
                <w:noProof/>
              </w:rPr>
              <w:t>Deportes de raqueta</w:t>
            </w:r>
            <w:r w:rsidR="00BB7363">
              <w:rPr>
                <w:noProof/>
                <w:webHidden/>
              </w:rPr>
              <w:tab/>
            </w:r>
            <w:r w:rsidR="00BB7363">
              <w:rPr>
                <w:noProof/>
                <w:webHidden/>
              </w:rPr>
              <w:fldChar w:fldCharType="begin"/>
            </w:r>
            <w:r w:rsidR="00BB7363">
              <w:rPr>
                <w:noProof/>
                <w:webHidden/>
              </w:rPr>
              <w:instrText xml:space="preserve"> PAGEREF _Toc40176296 \h </w:instrText>
            </w:r>
            <w:r w:rsidR="00BB7363">
              <w:rPr>
                <w:noProof/>
                <w:webHidden/>
              </w:rPr>
            </w:r>
            <w:r w:rsidR="00BB7363">
              <w:rPr>
                <w:noProof/>
                <w:webHidden/>
              </w:rPr>
              <w:fldChar w:fldCharType="separate"/>
            </w:r>
            <w:r w:rsidR="002748C8">
              <w:rPr>
                <w:noProof/>
                <w:webHidden/>
              </w:rPr>
              <w:t>3</w:t>
            </w:r>
            <w:r w:rsidR="00BB7363">
              <w:rPr>
                <w:noProof/>
                <w:webHidden/>
              </w:rPr>
              <w:fldChar w:fldCharType="end"/>
            </w:r>
          </w:hyperlink>
        </w:p>
        <w:p w14:paraId="20BD0F26" w14:textId="25279C57" w:rsidR="00BB7363" w:rsidRDefault="00485DA3">
          <w:pPr>
            <w:pStyle w:val="TDC3"/>
            <w:tabs>
              <w:tab w:val="left" w:pos="1320"/>
              <w:tab w:val="right" w:leader="dot" w:pos="8494"/>
            </w:tabs>
            <w:rPr>
              <w:rFonts w:asciiTheme="minorHAnsi" w:eastAsiaTheme="minorEastAsia" w:hAnsiTheme="minorHAnsi" w:cstheme="minorBidi"/>
              <w:noProof/>
              <w:szCs w:val="22"/>
            </w:rPr>
          </w:pPr>
          <w:hyperlink w:anchor="_Toc40176297" w:history="1">
            <w:r w:rsidR="00BB7363" w:rsidRPr="008772CD">
              <w:rPr>
                <w:rStyle w:val="Hipervnculo"/>
                <w:noProof/>
              </w:rPr>
              <w:t>1.1.2</w:t>
            </w:r>
            <w:r w:rsidR="00BB7363">
              <w:rPr>
                <w:rFonts w:asciiTheme="minorHAnsi" w:eastAsiaTheme="minorEastAsia" w:hAnsiTheme="minorHAnsi" w:cstheme="minorBidi"/>
                <w:noProof/>
                <w:szCs w:val="22"/>
              </w:rPr>
              <w:tab/>
            </w:r>
            <w:r w:rsidR="00BB7363" w:rsidRPr="008772CD">
              <w:rPr>
                <w:rStyle w:val="Hipervnculo"/>
                <w:noProof/>
              </w:rPr>
              <w:t>Tecnología wearable</w:t>
            </w:r>
            <w:r w:rsidR="00BB7363">
              <w:rPr>
                <w:noProof/>
                <w:webHidden/>
              </w:rPr>
              <w:tab/>
            </w:r>
            <w:r w:rsidR="00BB7363">
              <w:rPr>
                <w:noProof/>
                <w:webHidden/>
              </w:rPr>
              <w:fldChar w:fldCharType="begin"/>
            </w:r>
            <w:r w:rsidR="00BB7363">
              <w:rPr>
                <w:noProof/>
                <w:webHidden/>
              </w:rPr>
              <w:instrText xml:space="preserve"> PAGEREF _Toc40176297 \h </w:instrText>
            </w:r>
            <w:r w:rsidR="00BB7363">
              <w:rPr>
                <w:noProof/>
                <w:webHidden/>
              </w:rPr>
            </w:r>
            <w:r w:rsidR="00BB7363">
              <w:rPr>
                <w:noProof/>
                <w:webHidden/>
              </w:rPr>
              <w:fldChar w:fldCharType="separate"/>
            </w:r>
            <w:r w:rsidR="002748C8">
              <w:rPr>
                <w:noProof/>
                <w:webHidden/>
              </w:rPr>
              <w:t>4</w:t>
            </w:r>
            <w:r w:rsidR="00BB7363">
              <w:rPr>
                <w:noProof/>
                <w:webHidden/>
              </w:rPr>
              <w:fldChar w:fldCharType="end"/>
            </w:r>
          </w:hyperlink>
        </w:p>
        <w:p w14:paraId="2952E546" w14:textId="52843487" w:rsidR="00BB7363" w:rsidRDefault="00485DA3">
          <w:pPr>
            <w:pStyle w:val="TDC2"/>
            <w:tabs>
              <w:tab w:val="left" w:pos="880"/>
              <w:tab w:val="right" w:leader="dot" w:pos="8494"/>
            </w:tabs>
            <w:rPr>
              <w:rFonts w:asciiTheme="minorHAnsi" w:eastAsiaTheme="minorEastAsia" w:hAnsiTheme="minorHAnsi" w:cstheme="minorBidi"/>
              <w:noProof/>
              <w:szCs w:val="22"/>
            </w:rPr>
          </w:pPr>
          <w:hyperlink w:anchor="_Toc40176299" w:history="1">
            <w:r w:rsidR="00BB7363" w:rsidRPr="008772CD">
              <w:rPr>
                <w:rStyle w:val="Hipervnculo"/>
                <w:noProof/>
              </w:rPr>
              <w:t>1.2</w:t>
            </w:r>
            <w:r w:rsidR="00BB7363">
              <w:rPr>
                <w:rFonts w:asciiTheme="minorHAnsi" w:eastAsiaTheme="minorEastAsia" w:hAnsiTheme="minorHAnsi" w:cstheme="minorBidi"/>
                <w:noProof/>
                <w:szCs w:val="22"/>
              </w:rPr>
              <w:tab/>
            </w:r>
            <w:r w:rsidR="00BB7363" w:rsidRPr="008772CD">
              <w:rPr>
                <w:rStyle w:val="Hipervnculo"/>
                <w:noProof/>
              </w:rPr>
              <w:t>Objetivos</w:t>
            </w:r>
            <w:r w:rsidR="00BB7363">
              <w:rPr>
                <w:noProof/>
                <w:webHidden/>
              </w:rPr>
              <w:tab/>
            </w:r>
            <w:r w:rsidR="00BB7363">
              <w:rPr>
                <w:noProof/>
                <w:webHidden/>
              </w:rPr>
              <w:fldChar w:fldCharType="begin"/>
            </w:r>
            <w:r w:rsidR="00BB7363">
              <w:rPr>
                <w:noProof/>
                <w:webHidden/>
              </w:rPr>
              <w:instrText xml:space="preserve"> PAGEREF _Toc40176299 \h </w:instrText>
            </w:r>
            <w:r w:rsidR="00BB7363">
              <w:rPr>
                <w:noProof/>
                <w:webHidden/>
              </w:rPr>
            </w:r>
            <w:r w:rsidR="00BB7363">
              <w:rPr>
                <w:noProof/>
                <w:webHidden/>
              </w:rPr>
              <w:fldChar w:fldCharType="separate"/>
            </w:r>
            <w:r w:rsidR="002748C8">
              <w:rPr>
                <w:noProof/>
                <w:webHidden/>
              </w:rPr>
              <w:t>5</w:t>
            </w:r>
            <w:r w:rsidR="00BB7363">
              <w:rPr>
                <w:noProof/>
                <w:webHidden/>
              </w:rPr>
              <w:fldChar w:fldCharType="end"/>
            </w:r>
          </w:hyperlink>
        </w:p>
        <w:p w14:paraId="6C326E0B" w14:textId="50955D10" w:rsidR="00BB7363" w:rsidRDefault="00485DA3">
          <w:pPr>
            <w:pStyle w:val="TDC2"/>
            <w:tabs>
              <w:tab w:val="left" w:pos="880"/>
              <w:tab w:val="right" w:leader="dot" w:pos="8494"/>
            </w:tabs>
            <w:rPr>
              <w:rFonts w:asciiTheme="minorHAnsi" w:eastAsiaTheme="minorEastAsia" w:hAnsiTheme="minorHAnsi" w:cstheme="minorBidi"/>
              <w:noProof/>
              <w:szCs w:val="22"/>
            </w:rPr>
          </w:pPr>
          <w:hyperlink w:anchor="_Toc40176300" w:history="1">
            <w:r w:rsidR="00BB7363" w:rsidRPr="008772CD">
              <w:rPr>
                <w:rStyle w:val="Hipervnculo"/>
                <w:noProof/>
              </w:rPr>
              <w:t>1.3</w:t>
            </w:r>
            <w:r w:rsidR="00BB7363">
              <w:rPr>
                <w:rFonts w:asciiTheme="minorHAnsi" w:eastAsiaTheme="minorEastAsia" w:hAnsiTheme="minorHAnsi" w:cstheme="minorBidi"/>
                <w:noProof/>
                <w:szCs w:val="22"/>
              </w:rPr>
              <w:tab/>
            </w:r>
            <w:r w:rsidR="00BB7363" w:rsidRPr="008772CD">
              <w:rPr>
                <w:rStyle w:val="Hipervnculo"/>
                <w:noProof/>
              </w:rPr>
              <w:t>Metodología</w:t>
            </w:r>
            <w:r w:rsidR="00BB7363">
              <w:rPr>
                <w:noProof/>
                <w:webHidden/>
              </w:rPr>
              <w:tab/>
            </w:r>
            <w:r w:rsidR="00BB7363">
              <w:rPr>
                <w:noProof/>
                <w:webHidden/>
              </w:rPr>
              <w:fldChar w:fldCharType="begin"/>
            </w:r>
            <w:r w:rsidR="00BB7363">
              <w:rPr>
                <w:noProof/>
                <w:webHidden/>
              </w:rPr>
              <w:instrText xml:space="preserve"> PAGEREF _Toc40176300 \h </w:instrText>
            </w:r>
            <w:r w:rsidR="00BB7363">
              <w:rPr>
                <w:noProof/>
                <w:webHidden/>
              </w:rPr>
            </w:r>
            <w:r w:rsidR="00BB7363">
              <w:rPr>
                <w:noProof/>
                <w:webHidden/>
              </w:rPr>
              <w:fldChar w:fldCharType="separate"/>
            </w:r>
            <w:r w:rsidR="002748C8">
              <w:rPr>
                <w:noProof/>
                <w:webHidden/>
              </w:rPr>
              <w:t>6</w:t>
            </w:r>
            <w:r w:rsidR="00BB7363">
              <w:rPr>
                <w:noProof/>
                <w:webHidden/>
              </w:rPr>
              <w:fldChar w:fldCharType="end"/>
            </w:r>
          </w:hyperlink>
        </w:p>
        <w:p w14:paraId="65B47E00" w14:textId="2B5DB59F" w:rsidR="00BB7363" w:rsidRPr="001A6DA8" w:rsidRDefault="00485DA3" w:rsidP="001A6DA8">
          <w:pPr>
            <w:pStyle w:val="TDC1"/>
            <w:rPr>
              <w:rFonts w:asciiTheme="minorHAnsi" w:eastAsiaTheme="minorEastAsia" w:hAnsiTheme="minorHAnsi" w:cstheme="minorBidi"/>
              <w:szCs w:val="22"/>
            </w:rPr>
          </w:pPr>
          <w:hyperlink w:anchor="_Toc40176301" w:history="1">
            <w:r w:rsidR="00BB7363" w:rsidRPr="001A6DA8">
              <w:rPr>
                <w:rStyle w:val="Hipervnculo"/>
                <w:b w:val="0"/>
                <w:bCs w:val="0"/>
              </w:rPr>
              <w:t>Capítulo 2.</w:t>
            </w:r>
            <w:r w:rsidR="00BB7363" w:rsidRPr="001A6DA8">
              <w:rPr>
                <w:rFonts w:asciiTheme="minorHAnsi" w:eastAsiaTheme="minorEastAsia" w:hAnsiTheme="minorHAnsi" w:cstheme="minorBidi"/>
                <w:szCs w:val="22"/>
              </w:rPr>
              <w:tab/>
            </w:r>
            <w:r w:rsidR="00BB7363" w:rsidRPr="001A6DA8">
              <w:rPr>
                <w:rStyle w:val="Hipervnculo"/>
                <w:b w:val="0"/>
                <w:bCs w:val="0"/>
              </w:rPr>
              <w:t>Identificación y análisis de posibles soluciones</w:t>
            </w:r>
            <w:r w:rsidR="00BB7363" w:rsidRPr="001A6DA8">
              <w:rPr>
                <w:webHidden/>
              </w:rPr>
              <w:tab/>
            </w:r>
            <w:r w:rsidR="00BB7363" w:rsidRPr="001A6DA8">
              <w:rPr>
                <w:webHidden/>
              </w:rPr>
              <w:fldChar w:fldCharType="begin"/>
            </w:r>
            <w:r w:rsidR="00BB7363" w:rsidRPr="001A6DA8">
              <w:rPr>
                <w:webHidden/>
              </w:rPr>
              <w:instrText xml:space="preserve"> PAGEREF _Toc40176301 \h </w:instrText>
            </w:r>
            <w:r w:rsidR="00BB7363" w:rsidRPr="001A6DA8">
              <w:rPr>
                <w:webHidden/>
              </w:rPr>
            </w:r>
            <w:r w:rsidR="00BB7363" w:rsidRPr="001A6DA8">
              <w:rPr>
                <w:webHidden/>
              </w:rPr>
              <w:fldChar w:fldCharType="separate"/>
            </w:r>
            <w:r w:rsidR="002748C8">
              <w:rPr>
                <w:webHidden/>
              </w:rPr>
              <w:t>7</w:t>
            </w:r>
            <w:r w:rsidR="00BB7363" w:rsidRPr="001A6DA8">
              <w:rPr>
                <w:webHidden/>
              </w:rPr>
              <w:fldChar w:fldCharType="end"/>
            </w:r>
          </w:hyperlink>
        </w:p>
        <w:p w14:paraId="782925FA" w14:textId="094A55DC" w:rsidR="00BB7363" w:rsidRDefault="00485DA3">
          <w:pPr>
            <w:pStyle w:val="TDC2"/>
            <w:tabs>
              <w:tab w:val="left" w:pos="880"/>
              <w:tab w:val="right" w:leader="dot" w:pos="8494"/>
            </w:tabs>
            <w:rPr>
              <w:rFonts w:asciiTheme="minorHAnsi" w:eastAsiaTheme="minorEastAsia" w:hAnsiTheme="minorHAnsi" w:cstheme="minorBidi"/>
              <w:noProof/>
              <w:szCs w:val="22"/>
            </w:rPr>
          </w:pPr>
          <w:hyperlink w:anchor="_Toc40176303" w:history="1">
            <w:r w:rsidR="00BB7363" w:rsidRPr="008772CD">
              <w:rPr>
                <w:rStyle w:val="Hipervnculo"/>
                <w:noProof/>
              </w:rPr>
              <w:t>2.1</w:t>
            </w:r>
            <w:r w:rsidR="00BB7363">
              <w:rPr>
                <w:rFonts w:asciiTheme="minorHAnsi" w:eastAsiaTheme="minorEastAsia" w:hAnsiTheme="minorHAnsi" w:cstheme="minorBidi"/>
                <w:noProof/>
                <w:szCs w:val="22"/>
              </w:rPr>
              <w:tab/>
            </w:r>
            <w:r w:rsidR="00BB7363" w:rsidRPr="008772CD">
              <w:rPr>
                <w:rStyle w:val="Hipervnculo"/>
                <w:noProof/>
              </w:rPr>
              <w:t>Posibles soluciones hardware</w:t>
            </w:r>
            <w:r w:rsidR="00BB7363">
              <w:rPr>
                <w:noProof/>
                <w:webHidden/>
              </w:rPr>
              <w:tab/>
            </w:r>
            <w:r w:rsidR="00BB7363">
              <w:rPr>
                <w:noProof/>
                <w:webHidden/>
              </w:rPr>
              <w:fldChar w:fldCharType="begin"/>
            </w:r>
            <w:r w:rsidR="00BB7363">
              <w:rPr>
                <w:noProof/>
                <w:webHidden/>
              </w:rPr>
              <w:instrText xml:space="preserve"> PAGEREF _Toc40176303 \h </w:instrText>
            </w:r>
            <w:r w:rsidR="00BB7363">
              <w:rPr>
                <w:noProof/>
                <w:webHidden/>
              </w:rPr>
            </w:r>
            <w:r w:rsidR="00BB7363">
              <w:rPr>
                <w:noProof/>
                <w:webHidden/>
              </w:rPr>
              <w:fldChar w:fldCharType="separate"/>
            </w:r>
            <w:r w:rsidR="002748C8">
              <w:rPr>
                <w:noProof/>
                <w:webHidden/>
              </w:rPr>
              <w:t>7</w:t>
            </w:r>
            <w:r w:rsidR="00BB7363">
              <w:rPr>
                <w:noProof/>
                <w:webHidden/>
              </w:rPr>
              <w:fldChar w:fldCharType="end"/>
            </w:r>
          </w:hyperlink>
        </w:p>
        <w:p w14:paraId="5DA2DEE1" w14:textId="28D6924E" w:rsidR="00BB7363" w:rsidRDefault="00485DA3">
          <w:pPr>
            <w:pStyle w:val="TDC3"/>
            <w:tabs>
              <w:tab w:val="left" w:pos="1320"/>
              <w:tab w:val="right" w:leader="dot" w:pos="8494"/>
            </w:tabs>
            <w:rPr>
              <w:rFonts w:asciiTheme="minorHAnsi" w:eastAsiaTheme="minorEastAsia" w:hAnsiTheme="minorHAnsi" w:cstheme="minorBidi"/>
              <w:noProof/>
              <w:szCs w:val="22"/>
            </w:rPr>
          </w:pPr>
          <w:hyperlink w:anchor="_Toc40176304" w:history="1">
            <w:r w:rsidR="00BB7363" w:rsidRPr="008772CD">
              <w:rPr>
                <w:rStyle w:val="Hipervnculo"/>
                <w:noProof/>
              </w:rPr>
              <w:t>2.1.1</w:t>
            </w:r>
            <w:r w:rsidR="00BB7363">
              <w:rPr>
                <w:rFonts w:asciiTheme="minorHAnsi" w:eastAsiaTheme="minorEastAsia" w:hAnsiTheme="minorHAnsi" w:cstheme="minorBidi"/>
                <w:noProof/>
                <w:szCs w:val="22"/>
              </w:rPr>
              <w:tab/>
            </w:r>
            <w:r w:rsidR="00BB7363" w:rsidRPr="008772CD">
              <w:rPr>
                <w:rStyle w:val="Hipervnculo"/>
                <w:noProof/>
              </w:rPr>
              <w:t>MIKROE-2026 (Hexiwear)</w:t>
            </w:r>
            <w:r w:rsidR="00BB7363">
              <w:rPr>
                <w:noProof/>
                <w:webHidden/>
              </w:rPr>
              <w:tab/>
            </w:r>
            <w:r w:rsidR="00BB7363">
              <w:rPr>
                <w:noProof/>
                <w:webHidden/>
              </w:rPr>
              <w:fldChar w:fldCharType="begin"/>
            </w:r>
            <w:r w:rsidR="00BB7363">
              <w:rPr>
                <w:noProof/>
                <w:webHidden/>
              </w:rPr>
              <w:instrText xml:space="preserve"> PAGEREF _Toc40176304 \h </w:instrText>
            </w:r>
            <w:r w:rsidR="00BB7363">
              <w:rPr>
                <w:noProof/>
                <w:webHidden/>
              </w:rPr>
            </w:r>
            <w:r w:rsidR="00BB7363">
              <w:rPr>
                <w:noProof/>
                <w:webHidden/>
              </w:rPr>
              <w:fldChar w:fldCharType="separate"/>
            </w:r>
            <w:r w:rsidR="002748C8">
              <w:rPr>
                <w:noProof/>
                <w:webHidden/>
              </w:rPr>
              <w:t>7</w:t>
            </w:r>
            <w:r w:rsidR="00BB7363">
              <w:rPr>
                <w:noProof/>
                <w:webHidden/>
              </w:rPr>
              <w:fldChar w:fldCharType="end"/>
            </w:r>
          </w:hyperlink>
        </w:p>
        <w:p w14:paraId="4C4D4FB4" w14:textId="1E8E68E0" w:rsidR="00BB7363" w:rsidRDefault="00485DA3">
          <w:pPr>
            <w:pStyle w:val="TDC3"/>
            <w:tabs>
              <w:tab w:val="left" w:pos="1320"/>
              <w:tab w:val="right" w:leader="dot" w:pos="8494"/>
            </w:tabs>
            <w:rPr>
              <w:rFonts w:asciiTheme="minorHAnsi" w:eastAsiaTheme="minorEastAsia" w:hAnsiTheme="minorHAnsi" w:cstheme="minorBidi"/>
              <w:noProof/>
              <w:szCs w:val="22"/>
            </w:rPr>
          </w:pPr>
          <w:hyperlink w:anchor="_Toc40176305" w:history="1">
            <w:r w:rsidR="00BB7363" w:rsidRPr="008772CD">
              <w:rPr>
                <w:rStyle w:val="Hipervnculo"/>
                <w:noProof/>
              </w:rPr>
              <w:t>2.1.2</w:t>
            </w:r>
            <w:r w:rsidR="00BB7363">
              <w:rPr>
                <w:rFonts w:asciiTheme="minorHAnsi" w:eastAsiaTheme="minorEastAsia" w:hAnsiTheme="minorHAnsi" w:cstheme="minorBidi"/>
                <w:noProof/>
                <w:szCs w:val="22"/>
              </w:rPr>
              <w:tab/>
            </w:r>
            <w:r w:rsidR="00BB7363" w:rsidRPr="008772CD">
              <w:rPr>
                <w:rStyle w:val="Hipervnculo"/>
                <w:noProof/>
              </w:rPr>
              <w:t>SensorTag CC1350, CC2650</w:t>
            </w:r>
            <w:r w:rsidR="00BB7363">
              <w:rPr>
                <w:noProof/>
                <w:webHidden/>
              </w:rPr>
              <w:tab/>
            </w:r>
            <w:r w:rsidR="00BB7363">
              <w:rPr>
                <w:noProof/>
                <w:webHidden/>
              </w:rPr>
              <w:fldChar w:fldCharType="begin"/>
            </w:r>
            <w:r w:rsidR="00BB7363">
              <w:rPr>
                <w:noProof/>
                <w:webHidden/>
              </w:rPr>
              <w:instrText xml:space="preserve"> PAGEREF _Toc40176305 \h </w:instrText>
            </w:r>
            <w:r w:rsidR="00BB7363">
              <w:rPr>
                <w:noProof/>
                <w:webHidden/>
              </w:rPr>
            </w:r>
            <w:r w:rsidR="00BB7363">
              <w:rPr>
                <w:noProof/>
                <w:webHidden/>
              </w:rPr>
              <w:fldChar w:fldCharType="separate"/>
            </w:r>
            <w:r w:rsidR="002748C8">
              <w:rPr>
                <w:noProof/>
                <w:webHidden/>
              </w:rPr>
              <w:t>8</w:t>
            </w:r>
            <w:r w:rsidR="00BB7363">
              <w:rPr>
                <w:noProof/>
                <w:webHidden/>
              </w:rPr>
              <w:fldChar w:fldCharType="end"/>
            </w:r>
          </w:hyperlink>
        </w:p>
        <w:p w14:paraId="4CF790CB" w14:textId="23C8835D" w:rsidR="00BB7363" w:rsidRDefault="00485DA3">
          <w:pPr>
            <w:pStyle w:val="TDC3"/>
            <w:tabs>
              <w:tab w:val="left" w:pos="1320"/>
              <w:tab w:val="right" w:leader="dot" w:pos="8494"/>
            </w:tabs>
            <w:rPr>
              <w:rFonts w:asciiTheme="minorHAnsi" w:eastAsiaTheme="minorEastAsia" w:hAnsiTheme="minorHAnsi" w:cstheme="minorBidi"/>
              <w:noProof/>
              <w:szCs w:val="22"/>
            </w:rPr>
          </w:pPr>
          <w:hyperlink w:anchor="_Toc40176306" w:history="1">
            <w:r w:rsidR="00BB7363" w:rsidRPr="008772CD">
              <w:rPr>
                <w:rStyle w:val="Hipervnculo"/>
                <w:noProof/>
              </w:rPr>
              <w:t>2.1.3</w:t>
            </w:r>
            <w:r w:rsidR="00BB7363">
              <w:rPr>
                <w:rFonts w:asciiTheme="minorHAnsi" w:eastAsiaTheme="minorEastAsia" w:hAnsiTheme="minorHAnsi" w:cstheme="minorBidi"/>
                <w:noProof/>
                <w:szCs w:val="22"/>
              </w:rPr>
              <w:tab/>
            </w:r>
            <w:r w:rsidR="00BB7363" w:rsidRPr="008772CD">
              <w:rPr>
                <w:rStyle w:val="Hipervnculo"/>
                <w:noProof/>
              </w:rPr>
              <w:t>SensorTag CC3200</w:t>
            </w:r>
            <w:r w:rsidR="00BB7363">
              <w:rPr>
                <w:noProof/>
                <w:webHidden/>
              </w:rPr>
              <w:tab/>
            </w:r>
            <w:r w:rsidR="00BB7363">
              <w:rPr>
                <w:noProof/>
                <w:webHidden/>
              </w:rPr>
              <w:fldChar w:fldCharType="begin"/>
            </w:r>
            <w:r w:rsidR="00BB7363">
              <w:rPr>
                <w:noProof/>
                <w:webHidden/>
              </w:rPr>
              <w:instrText xml:space="preserve"> PAGEREF _Toc40176306 \h </w:instrText>
            </w:r>
            <w:r w:rsidR="00BB7363">
              <w:rPr>
                <w:noProof/>
                <w:webHidden/>
              </w:rPr>
            </w:r>
            <w:r w:rsidR="00BB7363">
              <w:rPr>
                <w:noProof/>
                <w:webHidden/>
              </w:rPr>
              <w:fldChar w:fldCharType="separate"/>
            </w:r>
            <w:r w:rsidR="002748C8">
              <w:rPr>
                <w:noProof/>
                <w:webHidden/>
              </w:rPr>
              <w:t>9</w:t>
            </w:r>
            <w:r w:rsidR="00BB7363">
              <w:rPr>
                <w:noProof/>
                <w:webHidden/>
              </w:rPr>
              <w:fldChar w:fldCharType="end"/>
            </w:r>
          </w:hyperlink>
        </w:p>
        <w:p w14:paraId="507AA4DF" w14:textId="61CDB7FF" w:rsidR="00BB7363" w:rsidRDefault="00485DA3">
          <w:pPr>
            <w:pStyle w:val="TDC3"/>
            <w:tabs>
              <w:tab w:val="left" w:pos="1320"/>
              <w:tab w:val="right" w:leader="dot" w:pos="8494"/>
            </w:tabs>
            <w:rPr>
              <w:rFonts w:asciiTheme="minorHAnsi" w:eastAsiaTheme="minorEastAsia" w:hAnsiTheme="minorHAnsi" w:cstheme="minorBidi"/>
              <w:noProof/>
              <w:szCs w:val="22"/>
            </w:rPr>
          </w:pPr>
          <w:hyperlink w:anchor="_Toc40176307" w:history="1">
            <w:r w:rsidR="00BB7363" w:rsidRPr="008772CD">
              <w:rPr>
                <w:rStyle w:val="Hipervnculo"/>
                <w:noProof/>
              </w:rPr>
              <w:t>2.1.4</w:t>
            </w:r>
            <w:r w:rsidR="00BB7363">
              <w:rPr>
                <w:rFonts w:asciiTheme="minorHAnsi" w:eastAsiaTheme="minorEastAsia" w:hAnsiTheme="minorHAnsi" w:cstheme="minorBidi"/>
                <w:noProof/>
                <w:szCs w:val="22"/>
              </w:rPr>
              <w:tab/>
            </w:r>
            <w:r w:rsidR="00BB7363" w:rsidRPr="008772CD">
              <w:rPr>
                <w:rStyle w:val="Hipervnculo"/>
                <w:noProof/>
              </w:rPr>
              <w:t>STEVAL-WESU1</w:t>
            </w:r>
            <w:r w:rsidR="00BB7363">
              <w:rPr>
                <w:noProof/>
                <w:webHidden/>
              </w:rPr>
              <w:tab/>
            </w:r>
            <w:r w:rsidR="00BB7363">
              <w:rPr>
                <w:noProof/>
                <w:webHidden/>
              </w:rPr>
              <w:fldChar w:fldCharType="begin"/>
            </w:r>
            <w:r w:rsidR="00BB7363">
              <w:rPr>
                <w:noProof/>
                <w:webHidden/>
              </w:rPr>
              <w:instrText xml:space="preserve"> PAGEREF _Toc40176307 \h </w:instrText>
            </w:r>
            <w:r w:rsidR="00BB7363">
              <w:rPr>
                <w:noProof/>
                <w:webHidden/>
              </w:rPr>
            </w:r>
            <w:r w:rsidR="00BB7363">
              <w:rPr>
                <w:noProof/>
                <w:webHidden/>
              </w:rPr>
              <w:fldChar w:fldCharType="separate"/>
            </w:r>
            <w:r w:rsidR="002748C8">
              <w:rPr>
                <w:noProof/>
                <w:webHidden/>
              </w:rPr>
              <w:t>9</w:t>
            </w:r>
            <w:r w:rsidR="00BB7363">
              <w:rPr>
                <w:noProof/>
                <w:webHidden/>
              </w:rPr>
              <w:fldChar w:fldCharType="end"/>
            </w:r>
          </w:hyperlink>
        </w:p>
        <w:p w14:paraId="0C13D2C9" w14:textId="0FD9D033" w:rsidR="00BB7363" w:rsidRDefault="00485DA3">
          <w:pPr>
            <w:pStyle w:val="TDC2"/>
            <w:tabs>
              <w:tab w:val="left" w:pos="880"/>
              <w:tab w:val="right" w:leader="dot" w:pos="8494"/>
            </w:tabs>
            <w:rPr>
              <w:rFonts w:asciiTheme="minorHAnsi" w:eastAsiaTheme="minorEastAsia" w:hAnsiTheme="minorHAnsi" w:cstheme="minorBidi"/>
              <w:noProof/>
              <w:szCs w:val="22"/>
            </w:rPr>
          </w:pPr>
          <w:hyperlink w:anchor="_Toc40176308" w:history="1">
            <w:r w:rsidR="00BB7363" w:rsidRPr="008772CD">
              <w:rPr>
                <w:rStyle w:val="Hipervnculo"/>
                <w:noProof/>
              </w:rPr>
              <w:t>2.2</w:t>
            </w:r>
            <w:r w:rsidR="00BB7363">
              <w:rPr>
                <w:rFonts w:asciiTheme="minorHAnsi" w:eastAsiaTheme="minorEastAsia" w:hAnsiTheme="minorHAnsi" w:cstheme="minorBidi"/>
                <w:noProof/>
                <w:szCs w:val="22"/>
              </w:rPr>
              <w:tab/>
            </w:r>
            <w:r w:rsidR="00BB7363" w:rsidRPr="008772CD">
              <w:rPr>
                <w:rStyle w:val="Hipervnculo"/>
                <w:noProof/>
              </w:rPr>
              <w:t>Posibles soluciones software</w:t>
            </w:r>
            <w:r w:rsidR="00BB7363">
              <w:rPr>
                <w:noProof/>
                <w:webHidden/>
              </w:rPr>
              <w:tab/>
            </w:r>
            <w:r w:rsidR="00BB7363">
              <w:rPr>
                <w:noProof/>
                <w:webHidden/>
              </w:rPr>
              <w:fldChar w:fldCharType="begin"/>
            </w:r>
            <w:r w:rsidR="00BB7363">
              <w:rPr>
                <w:noProof/>
                <w:webHidden/>
              </w:rPr>
              <w:instrText xml:space="preserve"> PAGEREF _Toc40176308 \h </w:instrText>
            </w:r>
            <w:r w:rsidR="00BB7363">
              <w:rPr>
                <w:noProof/>
                <w:webHidden/>
              </w:rPr>
            </w:r>
            <w:r w:rsidR="00BB7363">
              <w:rPr>
                <w:noProof/>
                <w:webHidden/>
              </w:rPr>
              <w:fldChar w:fldCharType="separate"/>
            </w:r>
            <w:r w:rsidR="002748C8">
              <w:rPr>
                <w:noProof/>
                <w:webHidden/>
              </w:rPr>
              <w:t>11</w:t>
            </w:r>
            <w:r w:rsidR="00BB7363">
              <w:rPr>
                <w:noProof/>
                <w:webHidden/>
              </w:rPr>
              <w:fldChar w:fldCharType="end"/>
            </w:r>
          </w:hyperlink>
        </w:p>
        <w:p w14:paraId="6F8A1F57" w14:textId="2167BE46" w:rsidR="00BB7363" w:rsidRDefault="00485DA3">
          <w:pPr>
            <w:pStyle w:val="TDC3"/>
            <w:tabs>
              <w:tab w:val="left" w:pos="1320"/>
              <w:tab w:val="right" w:leader="dot" w:pos="8494"/>
            </w:tabs>
            <w:rPr>
              <w:rFonts w:asciiTheme="minorHAnsi" w:eastAsiaTheme="minorEastAsia" w:hAnsiTheme="minorHAnsi" w:cstheme="minorBidi"/>
              <w:noProof/>
              <w:szCs w:val="22"/>
            </w:rPr>
          </w:pPr>
          <w:hyperlink w:anchor="_Toc40176309" w:history="1">
            <w:r w:rsidR="00BB7363" w:rsidRPr="008772CD">
              <w:rPr>
                <w:rStyle w:val="Hipervnculo"/>
                <w:noProof/>
              </w:rPr>
              <w:t>2.2.1</w:t>
            </w:r>
            <w:r w:rsidR="00BB7363">
              <w:rPr>
                <w:rFonts w:asciiTheme="minorHAnsi" w:eastAsiaTheme="minorEastAsia" w:hAnsiTheme="minorHAnsi" w:cstheme="minorBidi"/>
                <w:noProof/>
                <w:szCs w:val="22"/>
              </w:rPr>
              <w:tab/>
            </w:r>
            <w:r w:rsidR="00BB7363" w:rsidRPr="008772CD">
              <w:rPr>
                <w:rStyle w:val="Hipervnculo"/>
                <w:noProof/>
              </w:rPr>
              <w:t>Android</w:t>
            </w:r>
            <w:r w:rsidR="00BB7363">
              <w:rPr>
                <w:noProof/>
                <w:webHidden/>
              </w:rPr>
              <w:tab/>
            </w:r>
            <w:r w:rsidR="00BB7363">
              <w:rPr>
                <w:noProof/>
                <w:webHidden/>
              </w:rPr>
              <w:fldChar w:fldCharType="begin"/>
            </w:r>
            <w:r w:rsidR="00BB7363">
              <w:rPr>
                <w:noProof/>
                <w:webHidden/>
              </w:rPr>
              <w:instrText xml:space="preserve"> PAGEREF _Toc40176309 \h </w:instrText>
            </w:r>
            <w:r w:rsidR="00BB7363">
              <w:rPr>
                <w:noProof/>
                <w:webHidden/>
              </w:rPr>
            </w:r>
            <w:r w:rsidR="00BB7363">
              <w:rPr>
                <w:noProof/>
                <w:webHidden/>
              </w:rPr>
              <w:fldChar w:fldCharType="separate"/>
            </w:r>
            <w:r w:rsidR="002748C8">
              <w:rPr>
                <w:noProof/>
                <w:webHidden/>
              </w:rPr>
              <w:t>11</w:t>
            </w:r>
            <w:r w:rsidR="00BB7363">
              <w:rPr>
                <w:noProof/>
                <w:webHidden/>
              </w:rPr>
              <w:fldChar w:fldCharType="end"/>
            </w:r>
          </w:hyperlink>
        </w:p>
        <w:p w14:paraId="20E140E5" w14:textId="64B84E0A" w:rsidR="00BB7363" w:rsidRDefault="00485DA3">
          <w:pPr>
            <w:pStyle w:val="TDC3"/>
            <w:tabs>
              <w:tab w:val="left" w:pos="1320"/>
              <w:tab w:val="right" w:leader="dot" w:pos="8494"/>
            </w:tabs>
            <w:rPr>
              <w:rFonts w:asciiTheme="minorHAnsi" w:eastAsiaTheme="minorEastAsia" w:hAnsiTheme="minorHAnsi" w:cstheme="minorBidi"/>
              <w:noProof/>
              <w:szCs w:val="22"/>
            </w:rPr>
          </w:pPr>
          <w:hyperlink w:anchor="_Toc40176310" w:history="1">
            <w:r w:rsidR="00BB7363" w:rsidRPr="008772CD">
              <w:rPr>
                <w:rStyle w:val="Hipervnculo"/>
                <w:noProof/>
              </w:rPr>
              <w:t>2.2.2</w:t>
            </w:r>
            <w:r w:rsidR="00BB7363">
              <w:rPr>
                <w:rFonts w:asciiTheme="minorHAnsi" w:eastAsiaTheme="minorEastAsia" w:hAnsiTheme="minorHAnsi" w:cstheme="minorBidi"/>
                <w:noProof/>
                <w:szCs w:val="22"/>
              </w:rPr>
              <w:tab/>
            </w:r>
            <w:r w:rsidR="00BB7363" w:rsidRPr="008772CD">
              <w:rPr>
                <w:rStyle w:val="Hipervnculo"/>
                <w:noProof/>
              </w:rPr>
              <w:t>iOS</w:t>
            </w:r>
            <w:r w:rsidR="00BB7363">
              <w:rPr>
                <w:noProof/>
                <w:webHidden/>
              </w:rPr>
              <w:tab/>
            </w:r>
            <w:r w:rsidR="00BB7363">
              <w:rPr>
                <w:noProof/>
                <w:webHidden/>
              </w:rPr>
              <w:fldChar w:fldCharType="begin"/>
            </w:r>
            <w:r w:rsidR="00BB7363">
              <w:rPr>
                <w:noProof/>
                <w:webHidden/>
              </w:rPr>
              <w:instrText xml:space="preserve"> PAGEREF _Toc40176310 \h </w:instrText>
            </w:r>
            <w:r w:rsidR="00BB7363">
              <w:rPr>
                <w:noProof/>
                <w:webHidden/>
              </w:rPr>
            </w:r>
            <w:r w:rsidR="00BB7363">
              <w:rPr>
                <w:noProof/>
                <w:webHidden/>
              </w:rPr>
              <w:fldChar w:fldCharType="separate"/>
            </w:r>
            <w:r w:rsidR="002748C8">
              <w:rPr>
                <w:noProof/>
                <w:webHidden/>
              </w:rPr>
              <w:t>11</w:t>
            </w:r>
            <w:r w:rsidR="00BB7363">
              <w:rPr>
                <w:noProof/>
                <w:webHidden/>
              </w:rPr>
              <w:fldChar w:fldCharType="end"/>
            </w:r>
          </w:hyperlink>
        </w:p>
        <w:p w14:paraId="7C83676E" w14:textId="510A35BD" w:rsidR="00BB7363" w:rsidRDefault="00485DA3">
          <w:pPr>
            <w:pStyle w:val="TDC3"/>
            <w:tabs>
              <w:tab w:val="left" w:pos="1320"/>
              <w:tab w:val="right" w:leader="dot" w:pos="8494"/>
            </w:tabs>
            <w:rPr>
              <w:rFonts w:asciiTheme="minorHAnsi" w:eastAsiaTheme="minorEastAsia" w:hAnsiTheme="minorHAnsi" w:cstheme="minorBidi"/>
              <w:noProof/>
              <w:szCs w:val="22"/>
            </w:rPr>
          </w:pPr>
          <w:hyperlink w:anchor="_Toc40176311" w:history="1">
            <w:r w:rsidR="00BB7363" w:rsidRPr="008772CD">
              <w:rPr>
                <w:rStyle w:val="Hipervnculo"/>
                <w:noProof/>
              </w:rPr>
              <w:t>2.2.3</w:t>
            </w:r>
            <w:r w:rsidR="00BB7363">
              <w:rPr>
                <w:rFonts w:asciiTheme="minorHAnsi" w:eastAsiaTheme="minorEastAsia" w:hAnsiTheme="minorHAnsi" w:cstheme="minorBidi"/>
                <w:noProof/>
                <w:szCs w:val="22"/>
              </w:rPr>
              <w:tab/>
            </w:r>
            <w:r w:rsidR="00BB7363" w:rsidRPr="008772CD">
              <w:rPr>
                <w:rStyle w:val="Hipervnculo"/>
                <w:noProof/>
              </w:rPr>
              <w:t>Otros sistemas operativos</w:t>
            </w:r>
            <w:r w:rsidR="00BB7363">
              <w:rPr>
                <w:noProof/>
                <w:webHidden/>
              </w:rPr>
              <w:tab/>
            </w:r>
            <w:r w:rsidR="00BB7363">
              <w:rPr>
                <w:noProof/>
                <w:webHidden/>
              </w:rPr>
              <w:fldChar w:fldCharType="begin"/>
            </w:r>
            <w:r w:rsidR="00BB7363">
              <w:rPr>
                <w:noProof/>
                <w:webHidden/>
              </w:rPr>
              <w:instrText xml:space="preserve"> PAGEREF _Toc40176311 \h </w:instrText>
            </w:r>
            <w:r w:rsidR="00BB7363">
              <w:rPr>
                <w:noProof/>
                <w:webHidden/>
              </w:rPr>
            </w:r>
            <w:r w:rsidR="00BB7363">
              <w:rPr>
                <w:noProof/>
                <w:webHidden/>
              </w:rPr>
              <w:fldChar w:fldCharType="separate"/>
            </w:r>
            <w:r w:rsidR="002748C8">
              <w:rPr>
                <w:noProof/>
                <w:webHidden/>
              </w:rPr>
              <w:t>11</w:t>
            </w:r>
            <w:r w:rsidR="00BB7363">
              <w:rPr>
                <w:noProof/>
                <w:webHidden/>
              </w:rPr>
              <w:fldChar w:fldCharType="end"/>
            </w:r>
          </w:hyperlink>
        </w:p>
        <w:p w14:paraId="5823E9C9" w14:textId="5ECFF86E" w:rsidR="00BB7363" w:rsidRDefault="00485DA3">
          <w:pPr>
            <w:pStyle w:val="TDC2"/>
            <w:tabs>
              <w:tab w:val="left" w:pos="880"/>
              <w:tab w:val="right" w:leader="dot" w:pos="8494"/>
            </w:tabs>
            <w:rPr>
              <w:rFonts w:asciiTheme="minorHAnsi" w:eastAsiaTheme="minorEastAsia" w:hAnsiTheme="minorHAnsi" w:cstheme="minorBidi"/>
              <w:noProof/>
              <w:szCs w:val="22"/>
            </w:rPr>
          </w:pPr>
          <w:hyperlink w:anchor="_Toc40176312" w:history="1">
            <w:r w:rsidR="00BB7363" w:rsidRPr="008772CD">
              <w:rPr>
                <w:rStyle w:val="Hipervnculo"/>
                <w:noProof/>
              </w:rPr>
              <w:t>2.3</w:t>
            </w:r>
            <w:r w:rsidR="00BB7363">
              <w:rPr>
                <w:rFonts w:asciiTheme="minorHAnsi" w:eastAsiaTheme="minorEastAsia" w:hAnsiTheme="minorHAnsi" w:cstheme="minorBidi"/>
                <w:noProof/>
                <w:szCs w:val="22"/>
              </w:rPr>
              <w:tab/>
            </w:r>
            <w:r w:rsidR="00BB7363" w:rsidRPr="008772CD">
              <w:rPr>
                <w:rStyle w:val="Hipervnculo"/>
                <w:noProof/>
              </w:rPr>
              <w:t>Descripción de la solución adoptada</w:t>
            </w:r>
            <w:r w:rsidR="00BB7363">
              <w:rPr>
                <w:noProof/>
                <w:webHidden/>
              </w:rPr>
              <w:tab/>
            </w:r>
            <w:r w:rsidR="00BB7363">
              <w:rPr>
                <w:noProof/>
                <w:webHidden/>
              </w:rPr>
              <w:fldChar w:fldCharType="begin"/>
            </w:r>
            <w:r w:rsidR="00BB7363">
              <w:rPr>
                <w:noProof/>
                <w:webHidden/>
              </w:rPr>
              <w:instrText xml:space="preserve"> PAGEREF _Toc40176312 \h </w:instrText>
            </w:r>
            <w:r w:rsidR="00BB7363">
              <w:rPr>
                <w:noProof/>
                <w:webHidden/>
              </w:rPr>
            </w:r>
            <w:r w:rsidR="00BB7363">
              <w:rPr>
                <w:noProof/>
                <w:webHidden/>
              </w:rPr>
              <w:fldChar w:fldCharType="separate"/>
            </w:r>
            <w:r w:rsidR="002748C8">
              <w:rPr>
                <w:noProof/>
                <w:webHidden/>
              </w:rPr>
              <w:t>11</w:t>
            </w:r>
            <w:r w:rsidR="00BB7363">
              <w:rPr>
                <w:noProof/>
                <w:webHidden/>
              </w:rPr>
              <w:fldChar w:fldCharType="end"/>
            </w:r>
          </w:hyperlink>
        </w:p>
        <w:p w14:paraId="74CCA38D" w14:textId="37774930" w:rsidR="00BB7363" w:rsidRDefault="00485DA3" w:rsidP="001A6DA8">
          <w:pPr>
            <w:pStyle w:val="TDC1"/>
            <w:rPr>
              <w:rFonts w:asciiTheme="minorHAnsi" w:eastAsiaTheme="minorEastAsia" w:hAnsiTheme="minorHAnsi" w:cstheme="minorBidi"/>
              <w:szCs w:val="22"/>
            </w:rPr>
          </w:pPr>
          <w:hyperlink w:anchor="_Toc40176313" w:history="1">
            <w:r w:rsidR="00BB7363" w:rsidRPr="008772CD">
              <w:rPr>
                <w:rStyle w:val="Hipervnculo"/>
              </w:rPr>
              <w:t>Capítulo 3.</w:t>
            </w:r>
            <w:r w:rsidR="00BB7363">
              <w:rPr>
                <w:rFonts w:asciiTheme="minorHAnsi" w:eastAsiaTheme="minorEastAsia" w:hAnsiTheme="minorHAnsi" w:cstheme="minorBidi"/>
                <w:szCs w:val="22"/>
              </w:rPr>
              <w:tab/>
            </w:r>
            <w:r w:rsidR="00BB7363" w:rsidRPr="008772CD">
              <w:rPr>
                <w:rStyle w:val="Hipervnculo"/>
              </w:rPr>
              <w:t>Bibliografía</w:t>
            </w:r>
            <w:r w:rsidR="00BB7363">
              <w:rPr>
                <w:webHidden/>
              </w:rPr>
              <w:tab/>
            </w:r>
            <w:r w:rsidR="00BB7363">
              <w:rPr>
                <w:webHidden/>
              </w:rPr>
              <w:fldChar w:fldCharType="begin"/>
            </w:r>
            <w:r w:rsidR="00BB7363">
              <w:rPr>
                <w:webHidden/>
              </w:rPr>
              <w:instrText xml:space="preserve"> PAGEREF _Toc40176313 \h </w:instrText>
            </w:r>
            <w:r w:rsidR="00BB7363">
              <w:rPr>
                <w:webHidden/>
              </w:rPr>
            </w:r>
            <w:r w:rsidR="00BB7363">
              <w:rPr>
                <w:webHidden/>
              </w:rPr>
              <w:fldChar w:fldCharType="separate"/>
            </w:r>
            <w:r w:rsidR="002748C8">
              <w:rPr>
                <w:webHidden/>
              </w:rPr>
              <w:t>12</w:t>
            </w:r>
            <w:r w:rsidR="00BB7363">
              <w:rPr>
                <w:webHidden/>
              </w:rPr>
              <w:fldChar w:fldCharType="end"/>
            </w:r>
          </w:hyperlink>
        </w:p>
        <w:p w14:paraId="76C59B45" w14:textId="69AB48C3" w:rsidR="001F333F" w:rsidRDefault="001F333F">
          <w:r>
            <w:rPr>
              <w:b/>
              <w:bCs/>
            </w:rPr>
            <w:fldChar w:fldCharType="end"/>
          </w:r>
        </w:p>
      </w:sdtContent>
    </w:sdt>
    <w:p w14:paraId="17AB8424" w14:textId="77777777" w:rsidR="00705F15" w:rsidRPr="00705F15" w:rsidRDefault="00705F15" w:rsidP="00705F15">
      <w:pPr>
        <w:pStyle w:val="Ttulo"/>
        <w:rPr>
          <w:lang w:val="en-US"/>
        </w:rPr>
      </w:pPr>
      <w:r w:rsidRPr="00705F15">
        <w:rPr>
          <w:lang w:val="en-US"/>
        </w:rPr>
        <w:br w:type="page"/>
      </w:r>
    </w:p>
    <w:p w14:paraId="29F928A7" w14:textId="16423474" w:rsidR="00705F15" w:rsidRDefault="00DA62EF" w:rsidP="00705F15">
      <w:pPr>
        <w:pStyle w:val="Ttulo1"/>
      </w:pPr>
      <w:bookmarkStart w:id="0" w:name="_Toc40176294"/>
      <w:r>
        <w:lastRenderedPageBreak/>
        <w:t>Introducción</w:t>
      </w:r>
      <w:bookmarkEnd w:id="0"/>
    </w:p>
    <w:p w14:paraId="04E30EE6" w14:textId="21516F6F" w:rsidR="00DA62EF" w:rsidRPr="00DA62EF" w:rsidRDefault="00DA62EF" w:rsidP="00DA62EF">
      <w:pPr>
        <w:pStyle w:val="Ttulo2"/>
      </w:pPr>
      <w:bookmarkStart w:id="1" w:name="_Toc40176295"/>
      <w:r>
        <w:t>Motivación</w:t>
      </w:r>
      <w:bookmarkEnd w:id="1"/>
    </w:p>
    <w:p w14:paraId="569964C2" w14:textId="762FACBB" w:rsidR="00103257" w:rsidRDefault="00DA62EF" w:rsidP="00103257">
      <w:r>
        <w:t>He decidido realizar este proyecto porque reúne varios de mis intereses, el deporte tanto a nivel amateur como más avanzado, y las nuevas tecnologías que incluyen los dispositivos wearables. Además, trabajo con ello poniendo en práctica los conocimientos relacionados con aplicaciones Android y Java y el uso de bases de datos, adquiridos durante los estudios de Grado, profundizando incluso algo más en el análisis de datos.</w:t>
      </w:r>
    </w:p>
    <w:p w14:paraId="1E0282BD" w14:textId="615E496D" w:rsidR="003E31DB" w:rsidRDefault="003E31DB" w:rsidP="00103257"/>
    <w:p w14:paraId="7933C059" w14:textId="53B3650E" w:rsidR="003E31DB" w:rsidRDefault="003E31DB" w:rsidP="003E31DB">
      <w:pPr>
        <w:pStyle w:val="Ttulo3"/>
      </w:pPr>
      <w:bookmarkStart w:id="2" w:name="_Toc40176296"/>
      <w:r>
        <w:t>Deportes de raqueta</w:t>
      </w:r>
      <w:bookmarkEnd w:id="2"/>
    </w:p>
    <w:p w14:paraId="49401F76" w14:textId="505354E8" w:rsidR="00BD2165" w:rsidRDefault="003E31DB" w:rsidP="00103257">
      <w:r>
        <w:t>E</w:t>
      </w:r>
      <w:r w:rsidR="00DC525D">
        <w:t>s un hecho que en los últimos años los deportes de raqueta, en especial el tenis y el pádel se han establecido como una parte muy importante de entre los deportes que ocupan el tiempo de ocio de los habitantes de España. Como podemos observar en la Figura 1.1, el número total de federados entre ambos deportes ronda los 150.000 cada año, a los que hay que sumar todas las personas que lo practican de forma amateur, sin licencia. La mayoría de estos deportistas no tienen a su alcance herramientas con las cuales controlar su técnica</w:t>
      </w:r>
      <w:r w:rsidR="00FA6FE1">
        <w:t xml:space="preserve"> ni entrenadores que les ayuden</w:t>
      </w:r>
      <w:r w:rsidR="00DC525D">
        <w:t xml:space="preserve">, lo que impacta de forma directa en su rendimiento y </w:t>
      </w:r>
      <w:r w:rsidR="00FA6FE1">
        <w:t xml:space="preserve">puede llegar a </w:t>
      </w:r>
      <w:r w:rsidR="00DC525D">
        <w:t>provoca</w:t>
      </w:r>
      <w:r w:rsidR="00FA6FE1">
        <w:t>r</w:t>
      </w:r>
      <w:r w:rsidR="00DC525D">
        <w:t xml:space="preserve"> muchas lesiones. Este ha sido otro factor importante en mi elección, ya que veo mucho potencial a la existencia de una herramienta de este tipo que sea accesible</w:t>
      </w:r>
      <w:r w:rsidR="00FA6FE1">
        <w:t xml:space="preserve"> para ese tipo de gente. </w:t>
      </w:r>
    </w:p>
    <w:p w14:paraId="6491C607" w14:textId="77777777" w:rsidR="00DC525D" w:rsidRDefault="00DC525D" w:rsidP="00103257"/>
    <w:p w14:paraId="48537308" w14:textId="4766E398" w:rsidR="00DC525D" w:rsidRDefault="00DC525D" w:rsidP="00103257">
      <w:r>
        <w:rPr>
          <w:noProof/>
        </w:rPr>
        <w:drawing>
          <wp:inline distT="0" distB="0" distL="0" distR="0" wp14:anchorId="38B449D5" wp14:editId="3D642DFF">
            <wp:extent cx="5400040" cy="3150235"/>
            <wp:effectExtent l="0" t="0" r="10160" b="12065"/>
            <wp:docPr id="2"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51360B05" w14:textId="5D56EED7" w:rsidR="00DC525D" w:rsidRDefault="00DC525D" w:rsidP="00DC525D">
      <w:pPr>
        <w:jc w:val="center"/>
        <w:rPr>
          <w:b/>
          <w:bCs/>
          <w:sz w:val="18"/>
          <w:szCs w:val="20"/>
        </w:rPr>
      </w:pPr>
      <w:r>
        <w:rPr>
          <w:b/>
          <w:bCs/>
          <w:sz w:val="18"/>
          <w:szCs w:val="20"/>
        </w:rPr>
        <w:t>Figura 1.1. Evolución de licencias de tenis y pádel desde 2012.</w:t>
      </w:r>
      <w:sdt>
        <w:sdtPr>
          <w:rPr>
            <w:b/>
            <w:bCs/>
            <w:sz w:val="18"/>
            <w:szCs w:val="20"/>
          </w:rPr>
          <w:id w:val="-1380472510"/>
          <w:citation/>
        </w:sdtPr>
        <w:sdtEndPr/>
        <w:sdtContent>
          <w:r w:rsidR="00734DB7">
            <w:rPr>
              <w:b/>
              <w:bCs/>
              <w:sz w:val="18"/>
              <w:szCs w:val="20"/>
            </w:rPr>
            <w:fldChar w:fldCharType="begin"/>
          </w:r>
          <w:r w:rsidR="00734DB7">
            <w:rPr>
              <w:b/>
              <w:bCs/>
              <w:sz w:val="18"/>
              <w:szCs w:val="20"/>
            </w:rPr>
            <w:instrText xml:space="preserve"> CITATION RFE \l 3082 </w:instrText>
          </w:r>
          <w:r w:rsidR="00734DB7">
            <w:rPr>
              <w:b/>
              <w:bCs/>
              <w:sz w:val="18"/>
              <w:szCs w:val="20"/>
            </w:rPr>
            <w:fldChar w:fldCharType="separate"/>
          </w:r>
          <w:r w:rsidR="00BB7363">
            <w:rPr>
              <w:b/>
              <w:bCs/>
              <w:noProof/>
              <w:sz w:val="18"/>
              <w:szCs w:val="20"/>
            </w:rPr>
            <w:t xml:space="preserve"> </w:t>
          </w:r>
          <w:r w:rsidR="00BB7363" w:rsidRPr="00BB7363">
            <w:rPr>
              <w:noProof/>
              <w:sz w:val="18"/>
              <w:szCs w:val="20"/>
            </w:rPr>
            <w:t>(1)</w:t>
          </w:r>
          <w:r w:rsidR="00734DB7">
            <w:rPr>
              <w:b/>
              <w:bCs/>
              <w:sz w:val="18"/>
              <w:szCs w:val="20"/>
            </w:rPr>
            <w:fldChar w:fldCharType="end"/>
          </w:r>
        </w:sdtContent>
      </w:sdt>
    </w:p>
    <w:p w14:paraId="50FD7D04" w14:textId="592A11BF" w:rsidR="003E31DB" w:rsidRDefault="003E31DB" w:rsidP="00DC525D">
      <w:pPr>
        <w:jc w:val="center"/>
        <w:rPr>
          <w:b/>
          <w:bCs/>
          <w:sz w:val="18"/>
          <w:szCs w:val="20"/>
        </w:rPr>
      </w:pPr>
    </w:p>
    <w:p w14:paraId="3DF7A63A" w14:textId="60B0D0BE" w:rsidR="003E31DB" w:rsidRDefault="003E31DB" w:rsidP="00DC525D">
      <w:pPr>
        <w:jc w:val="center"/>
        <w:rPr>
          <w:b/>
          <w:bCs/>
          <w:sz w:val="18"/>
          <w:szCs w:val="20"/>
        </w:rPr>
      </w:pPr>
    </w:p>
    <w:p w14:paraId="7A44E269" w14:textId="3FAECABC" w:rsidR="003E31DB" w:rsidRDefault="003E31DB" w:rsidP="00DC525D">
      <w:pPr>
        <w:jc w:val="center"/>
        <w:rPr>
          <w:b/>
          <w:bCs/>
          <w:sz w:val="18"/>
          <w:szCs w:val="20"/>
        </w:rPr>
      </w:pPr>
    </w:p>
    <w:p w14:paraId="2FA45A0D" w14:textId="4F1F70B3" w:rsidR="003E31DB" w:rsidRDefault="003E31DB" w:rsidP="00DC525D">
      <w:pPr>
        <w:jc w:val="center"/>
        <w:rPr>
          <w:b/>
          <w:bCs/>
          <w:sz w:val="18"/>
          <w:szCs w:val="20"/>
        </w:rPr>
      </w:pPr>
    </w:p>
    <w:p w14:paraId="043363EA" w14:textId="428CB62A" w:rsidR="003E31DB" w:rsidRDefault="003E31DB" w:rsidP="00DC525D">
      <w:pPr>
        <w:jc w:val="center"/>
        <w:rPr>
          <w:b/>
          <w:bCs/>
          <w:sz w:val="18"/>
          <w:szCs w:val="20"/>
        </w:rPr>
      </w:pPr>
    </w:p>
    <w:p w14:paraId="2B353EE7" w14:textId="34BAEEFF" w:rsidR="003E31DB" w:rsidRDefault="003E31DB" w:rsidP="00DC525D">
      <w:pPr>
        <w:jc w:val="center"/>
        <w:rPr>
          <w:b/>
          <w:bCs/>
          <w:sz w:val="18"/>
          <w:szCs w:val="20"/>
        </w:rPr>
      </w:pPr>
    </w:p>
    <w:p w14:paraId="026F86A1" w14:textId="0B8C87BD" w:rsidR="003E31DB" w:rsidRDefault="003E31DB" w:rsidP="00DC525D">
      <w:pPr>
        <w:jc w:val="center"/>
        <w:rPr>
          <w:b/>
          <w:bCs/>
          <w:sz w:val="18"/>
          <w:szCs w:val="20"/>
        </w:rPr>
      </w:pPr>
    </w:p>
    <w:p w14:paraId="29400873" w14:textId="77777777" w:rsidR="003E31DB" w:rsidRDefault="003E31DB" w:rsidP="00DC525D">
      <w:pPr>
        <w:jc w:val="center"/>
        <w:rPr>
          <w:b/>
          <w:bCs/>
          <w:sz w:val="18"/>
          <w:szCs w:val="20"/>
        </w:rPr>
      </w:pPr>
    </w:p>
    <w:p w14:paraId="6FEC5D6E" w14:textId="7EFD5EC8" w:rsidR="003E31DB" w:rsidRDefault="003E31DB" w:rsidP="003E31DB">
      <w:pPr>
        <w:pStyle w:val="Ttulo3"/>
      </w:pPr>
      <w:bookmarkStart w:id="3" w:name="_Toc40176297"/>
      <w:r>
        <w:t>Tecnología wearable</w:t>
      </w:r>
      <w:bookmarkEnd w:id="3"/>
    </w:p>
    <w:p w14:paraId="722947CA" w14:textId="77777777" w:rsidR="003E31DB" w:rsidRDefault="003E31DB" w:rsidP="003E31DB">
      <w:pPr>
        <w:pStyle w:val="Ttulo3"/>
        <w:numPr>
          <w:ilvl w:val="0"/>
          <w:numId w:val="0"/>
        </w:numPr>
        <w:rPr>
          <w:b w:val="0"/>
          <w:bCs w:val="0"/>
          <w:i w:val="0"/>
          <w:iCs/>
        </w:rPr>
      </w:pPr>
      <w:bookmarkStart w:id="4" w:name="_Toc40176298"/>
      <w:r>
        <w:rPr>
          <w:b w:val="0"/>
          <w:bCs w:val="0"/>
          <w:i w:val="0"/>
          <w:iCs/>
        </w:rPr>
        <w:t>La tecnología wearable (“vestible”) trata de dispositivos electrónicos inteligentes incorporados a la vestimenta, como pueden ser accesorios, y que interactúan con el usuario y otros dispositivos.</w:t>
      </w:r>
      <w:bookmarkEnd w:id="4"/>
      <w:r>
        <w:rPr>
          <w:b w:val="0"/>
          <w:bCs w:val="0"/>
          <w:i w:val="0"/>
          <w:iCs/>
        </w:rPr>
        <w:t xml:space="preserve"> </w:t>
      </w:r>
    </w:p>
    <w:p w14:paraId="34B410D0" w14:textId="77777777" w:rsidR="003E31DB" w:rsidRDefault="003E31DB" w:rsidP="003E31DB">
      <w:r>
        <w:t xml:space="preserve">Aunque su uso principal es el de la monitorización de actividades, esta tecnología tiene una variedad de aplicaciones que viene creciendo los últimos años, a la par que el campo de conocimiento que se tiene sobre ellos. </w:t>
      </w:r>
    </w:p>
    <w:p w14:paraId="7AF5BBEC" w14:textId="4B892ED8" w:rsidR="003E31DB" w:rsidRDefault="003E31DB" w:rsidP="003E31DB">
      <w:r>
        <w:t xml:space="preserve">Su popularidad ha aumentado en los últimos </w:t>
      </w:r>
      <w:proofErr w:type="gramStart"/>
      <w:r>
        <w:t xml:space="preserve">tiempos </w:t>
      </w:r>
      <w:r w:rsidR="004D610C">
        <w:t xml:space="preserve"> y</w:t>
      </w:r>
      <w:proofErr w:type="gramEnd"/>
      <w:r w:rsidR="004D610C">
        <w:t xml:space="preserve"> </w:t>
      </w:r>
      <w:r>
        <w:t>para mucha gente se han convertido en un dispositivo tan necesario como podría ser un teléfono móvil (algunos relojes realizan funciones incluso de llamadas y mensajería) y que resultan de gran ayuda en especial en el terreno deportivo, facilitando el acceso a sistemas de monitorización de la actividad deportiva y de magnitudes físicas como la frecuencia cardíaca, claves en análisis de rendimiento y estado físico.</w:t>
      </w:r>
    </w:p>
    <w:p w14:paraId="40374E10" w14:textId="77777777" w:rsidR="003E31DB" w:rsidRDefault="003E31DB" w:rsidP="003E31DB"/>
    <w:p w14:paraId="24BA8312" w14:textId="77777777" w:rsidR="003E31DB" w:rsidRDefault="003E31DB" w:rsidP="003E31DB">
      <w:r>
        <w:rPr>
          <w:noProof/>
        </w:rPr>
        <w:drawing>
          <wp:inline distT="0" distB="0" distL="0" distR="0" wp14:anchorId="76BEA79E" wp14:editId="0B31547C">
            <wp:extent cx="5400040" cy="4052570"/>
            <wp:effectExtent l="0" t="0" r="0" b="5080"/>
            <wp:docPr id="3" name="Imagen 3" descr="Una captura de pantalla de un celular con let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9.jpg"/>
                    <pic:cNvPicPr/>
                  </pic:nvPicPr>
                  <pic:blipFill>
                    <a:blip r:embed="rId14">
                      <a:extLst>
                        <a:ext uri="{28A0092B-C50C-407E-A947-70E740481C1C}">
                          <a14:useLocalDpi xmlns:a14="http://schemas.microsoft.com/office/drawing/2010/main" val="0"/>
                        </a:ext>
                      </a:extLst>
                    </a:blip>
                    <a:stretch>
                      <a:fillRect/>
                    </a:stretch>
                  </pic:blipFill>
                  <pic:spPr>
                    <a:xfrm>
                      <a:off x="0" y="0"/>
                      <a:ext cx="5400040" cy="4052570"/>
                    </a:xfrm>
                    <a:prstGeom prst="rect">
                      <a:avLst/>
                    </a:prstGeom>
                  </pic:spPr>
                </pic:pic>
              </a:graphicData>
            </a:graphic>
          </wp:inline>
        </w:drawing>
      </w:r>
    </w:p>
    <w:p w14:paraId="2243196A" w14:textId="64DC49BE" w:rsidR="003E31DB" w:rsidRDefault="003E31DB" w:rsidP="003E31DB">
      <w:pPr>
        <w:jc w:val="center"/>
        <w:rPr>
          <w:b/>
          <w:bCs/>
          <w:sz w:val="18"/>
          <w:szCs w:val="20"/>
        </w:rPr>
      </w:pPr>
      <w:r>
        <w:rPr>
          <w:b/>
          <w:bCs/>
          <w:sz w:val="18"/>
          <w:szCs w:val="20"/>
        </w:rPr>
        <w:t xml:space="preserve">Figura 1.2. Porcentaje de penetración de wearables. </w:t>
      </w:r>
      <w:sdt>
        <w:sdtPr>
          <w:rPr>
            <w:b/>
            <w:bCs/>
            <w:sz w:val="18"/>
            <w:szCs w:val="20"/>
          </w:rPr>
          <w:id w:val="-1355727784"/>
          <w:citation/>
        </w:sdtPr>
        <w:sdtEndPr/>
        <w:sdtContent>
          <w:r>
            <w:rPr>
              <w:b/>
              <w:bCs/>
              <w:sz w:val="18"/>
              <w:szCs w:val="20"/>
            </w:rPr>
            <w:fldChar w:fldCharType="begin"/>
          </w:r>
          <w:r>
            <w:rPr>
              <w:b/>
              <w:bCs/>
              <w:sz w:val="18"/>
              <w:szCs w:val="20"/>
            </w:rPr>
            <w:instrText xml:space="preserve"> CITATION Por \l 3082 </w:instrText>
          </w:r>
          <w:r>
            <w:rPr>
              <w:b/>
              <w:bCs/>
              <w:sz w:val="18"/>
              <w:szCs w:val="20"/>
            </w:rPr>
            <w:fldChar w:fldCharType="separate"/>
          </w:r>
          <w:r w:rsidR="00BB7363" w:rsidRPr="00BB7363">
            <w:rPr>
              <w:noProof/>
              <w:sz w:val="18"/>
              <w:szCs w:val="20"/>
            </w:rPr>
            <w:t>(2)</w:t>
          </w:r>
          <w:r>
            <w:rPr>
              <w:b/>
              <w:bCs/>
              <w:sz w:val="18"/>
              <w:szCs w:val="20"/>
            </w:rPr>
            <w:fldChar w:fldCharType="end"/>
          </w:r>
        </w:sdtContent>
      </w:sdt>
    </w:p>
    <w:p w14:paraId="736E0987" w14:textId="77777777" w:rsidR="003E31DB" w:rsidRDefault="003E31DB" w:rsidP="003E31DB"/>
    <w:p w14:paraId="5F706AD0" w14:textId="451E8422" w:rsidR="003E31DB" w:rsidRDefault="003E31DB" w:rsidP="003E31DB">
      <w:r>
        <w:t xml:space="preserve">Como podemos observar en la figura </w:t>
      </w:r>
      <w:r w:rsidR="004D610C">
        <w:t>1.2</w:t>
      </w:r>
      <w:r>
        <w:t xml:space="preserve">, el porcentaje de penetración de este tipo de dispositivos (porcentaje de gente que ha accedido a ellos, que posee uno al menos) rondaba ya el 30% en varios países en 2019, y con tendencia al alza. Esto hace que sea una tecnología muy interesante pero que está aún por descubrir en su mayor parte. Se puede decir que su papel está limitado, aunque tenga esta presencia emergente no se ha desarrollado del todo. </w:t>
      </w:r>
    </w:p>
    <w:p w14:paraId="6C65A507" w14:textId="311ECAFF" w:rsidR="003E31DB" w:rsidRDefault="003E31DB" w:rsidP="003E31DB">
      <w:r>
        <w:t xml:space="preserve">Según estos datos de la firma </w:t>
      </w:r>
      <w:proofErr w:type="spellStart"/>
      <w:r w:rsidRPr="007F29BE">
        <w:rPr>
          <w:i/>
          <w:iCs/>
        </w:rPr>
        <w:t>GlobalData</w:t>
      </w:r>
      <w:proofErr w:type="spellEnd"/>
      <w:r>
        <w:t xml:space="preserve">, esta tecnología aporta </w:t>
      </w:r>
      <w:r w:rsidR="004D610C">
        <w:t>hoy en día</w:t>
      </w:r>
      <w:r>
        <w:t xml:space="preserve"> funcionalidades</w:t>
      </w:r>
      <w:r w:rsidR="004D610C">
        <w:t xml:space="preserve"> </w:t>
      </w:r>
      <w:r>
        <w:t>autónomas poco desarrolladas, pero en los próximos años se estima un crecimiento importante.</w:t>
      </w:r>
    </w:p>
    <w:p w14:paraId="03149929" w14:textId="68A8CDDA" w:rsidR="003E31DB" w:rsidRDefault="003E31DB" w:rsidP="003E31DB"/>
    <w:p w14:paraId="2EEE0B5F" w14:textId="77777777" w:rsidR="004D610C" w:rsidRDefault="004D610C" w:rsidP="003E31DB"/>
    <w:p w14:paraId="2C150A2B" w14:textId="2A080A98" w:rsidR="003E31DB" w:rsidRDefault="003E31DB" w:rsidP="003E31DB">
      <w:pPr>
        <w:jc w:val="center"/>
      </w:pPr>
      <w:r w:rsidRPr="003E31DB">
        <w:rPr>
          <w:noProof/>
        </w:rPr>
        <w:drawing>
          <wp:inline distT="0" distB="0" distL="0" distR="0" wp14:anchorId="0FEA2DFC" wp14:editId="1AF0FC34">
            <wp:extent cx="4067175" cy="3455951"/>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79059" cy="3466049"/>
                    </a:xfrm>
                    <a:prstGeom prst="rect">
                      <a:avLst/>
                    </a:prstGeom>
                  </pic:spPr>
                </pic:pic>
              </a:graphicData>
            </a:graphic>
          </wp:inline>
        </w:drawing>
      </w:r>
    </w:p>
    <w:p w14:paraId="118B296F" w14:textId="514B9B44" w:rsidR="003E31DB" w:rsidRPr="003E31DB" w:rsidRDefault="003E31DB" w:rsidP="003E31DB">
      <w:pPr>
        <w:jc w:val="center"/>
        <w:rPr>
          <w:sz w:val="18"/>
          <w:szCs w:val="20"/>
        </w:rPr>
      </w:pPr>
      <w:r>
        <w:rPr>
          <w:b/>
          <w:bCs/>
          <w:sz w:val="18"/>
          <w:szCs w:val="20"/>
        </w:rPr>
        <w:t xml:space="preserve">Figura 1.3. Previsión de ingresos por venta de wearables (2018-2023). </w:t>
      </w:r>
      <w:r>
        <w:rPr>
          <w:sz w:val="18"/>
          <w:szCs w:val="20"/>
        </w:rPr>
        <w:t>(3)</w:t>
      </w:r>
    </w:p>
    <w:p w14:paraId="67692DB6" w14:textId="055E6FC8" w:rsidR="003E31DB" w:rsidRDefault="003E31DB" w:rsidP="003E31DB"/>
    <w:p w14:paraId="12F308A7" w14:textId="063359BC" w:rsidR="004D610C" w:rsidRDefault="004D610C" w:rsidP="003E31DB">
      <w:r>
        <w:t>Como se aprecia en la figura 1.3, se cerró 2019 con unos ingresos de alrededor de 22.000 millones de dólares por venta de dispositivos wearables. Si bien este estudio es previo a la pandemia de 2020, se cree que se puede mantener el crecimiento de ingresos, que se estimaba podría superar los 50.000 millones de dólares en el año 2023.</w:t>
      </w:r>
    </w:p>
    <w:p w14:paraId="7B062509" w14:textId="45385A73" w:rsidR="004D610C" w:rsidRDefault="004D610C" w:rsidP="003E31DB">
      <w:r>
        <w:t xml:space="preserve">En este crecimiento tendrán un papel protagonista los </w:t>
      </w:r>
      <w:r>
        <w:rPr>
          <w:i/>
          <w:iCs/>
        </w:rPr>
        <w:t>smartwatches</w:t>
      </w:r>
      <w:r>
        <w:t xml:space="preserve">, que aportarán gran parte de estos ingresos, según indica también este informe. </w:t>
      </w:r>
    </w:p>
    <w:p w14:paraId="1DF2B64F" w14:textId="438F39CA" w:rsidR="004D610C" w:rsidRPr="004D610C" w:rsidRDefault="004D610C" w:rsidP="003E31DB">
      <w:r>
        <w:t xml:space="preserve">Esta es la otra razón por la que he elegido este tema para realizar mi trabajo de fin de grado, me gusta estar informado acerca de las nuevas tecnologías y desde hace un tiempo considero los </w:t>
      </w:r>
      <w:r>
        <w:rPr>
          <w:i/>
          <w:iCs/>
        </w:rPr>
        <w:t xml:space="preserve">wearables </w:t>
      </w:r>
      <w:r>
        <w:t>como una tecnología que será muy importante en el futuro.</w:t>
      </w:r>
    </w:p>
    <w:p w14:paraId="5C762F46" w14:textId="77777777" w:rsidR="003E31DB" w:rsidRPr="003E31DB" w:rsidRDefault="003E31DB" w:rsidP="003E31DB"/>
    <w:p w14:paraId="44C21D5D" w14:textId="77777777" w:rsidR="00A009AC" w:rsidRPr="00DC525D" w:rsidRDefault="00A009AC" w:rsidP="00DC525D">
      <w:pPr>
        <w:jc w:val="center"/>
        <w:rPr>
          <w:b/>
          <w:bCs/>
          <w:sz w:val="18"/>
          <w:szCs w:val="20"/>
        </w:rPr>
      </w:pPr>
    </w:p>
    <w:p w14:paraId="79AD64C9" w14:textId="76CF9A95" w:rsidR="00BD2165" w:rsidRDefault="00BD2165" w:rsidP="00BD2165">
      <w:pPr>
        <w:pStyle w:val="Ttulo2"/>
      </w:pPr>
      <w:bookmarkStart w:id="5" w:name="_Toc40176299"/>
      <w:r>
        <w:t>Objetivos</w:t>
      </w:r>
      <w:bookmarkEnd w:id="5"/>
    </w:p>
    <w:p w14:paraId="67980556" w14:textId="4B936F42" w:rsidR="00DA62EF" w:rsidRDefault="00CF6273" w:rsidP="00103257">
      <w:r>
        <w:t xml:space="preserve">El </w:t>
      </w:r>
      <w:r w:rsidR="00173B82">
        <w:t xml:space="preserve">principal </w:t>
      </w:r>
      <w:r>
        <w:t>objetivo de este trabajo de fin de grado es desarrollar una aplicación en Android que nos permita monitorizar la técnica en el deporte de raqueta realizado</w:t>
      </w:r>
      <w:r w:rsidR="00173B82">
        <w:t xml:space="preserve"> para conseguir una mejora de rendimiento y prevención de lesiones en la práctica.</w:t>
      </w:r>
    </w:p>
    <w:p w14:paraId="01450DC1" w14:textId="7977B2F7" w:rsidR="00CF6273" w:rsidRDefault="00CF6273" w:rsidP="00103257">
      <w:r>
        <w:t xml:space="preserve">Para ello, se empezará por escoger el dispositivo wearable que se adapte mejor a las necesidades del trabajo o que podamos modificar para conseguir dicha adaptación. </w:t>
      </w:r>
      <w:r w:rsidR="00173B82">
        <w:t>Este dispositivo tendrá que permitirnos tomar muestras que puedan ser analizadas para medir los golpes que efectúe el usuario. También habrá que familiarizarse con las funcionalidades de los sensores integrados.</w:t>
      </w:r>
    </w:p>
    <w:p w14:paraId="09A693A5" w14:textId="77777777" w:rsidR="0039754B" w:rsidRDefault="0039754B" w:rsidP="00103257"/>
    <w:p w14:paraId="0019B415" w14:textId="52C9253E" w:rsidR="00A009AC" w:rsidRDefault="00A009AC" w:rsidP="00103257">
      <w:r>
        <w:t xml:space="preserve">Otra parte </w:t>
      </w:r>
      <w:r w:rsidR="00665D12">
        <w:t xml:space="preserve">de ese objetivo será conocer y entender el protocolo por el cual se conectan el dispositivo wearable y el smartphone con el que manejaremos la app. </w:t>
      </w:r>
    </w:p>
    <w:p w14:paraId="45EA477A" w14:textId="77777777" w:rsidR="004D610C" w:rsidRDefault="004D610C" w:rsidP="00103257"/>
    <w:p w14:paraId="6B4EF298" w14:textId="77777777" w:rsidR="004D610C" w:rsidRDefault="004D610C" w:rsidP="00103257"/>
    <w:p w14:paraId="5E635306" w14:textId="49470870" w:rsidR="00173B82" w:rsidRDefault="00173B82" w:rsidP="00103257">
      <w:r>
        <w:t>El siguiente objetivo será la implementación de los algoritmos adecuados para la medida precisa de las magnitudes físicas que nos interesan, que serán las que nos aporten los sensores</w:t>
      </w:r>
      <w:r w:rsidR="004D610C">
        <w:t xml:space="preserve"> de medida inercial</w:t>
      </w:r>
      <w:r>
        <w:t xml:space="preserve"> del dispositivo: acelerómetro, giroscopio y magnetómetro.</w:t>
      </w:r>
      <w:r w:rsidR="00A009AC">
        <w:t xml:space="preserve"> El siguiente paso tras medir estas magnitudes físicas será trabajar con ellas</w:t>
      </w:r>
      <w:r w:rsidR="00665D12">
        <w:t xml:space="preserve"> para obtener mejores medidas que se puedan relacionar con la calidad de la actividad física realizada, en este caso los golpes que registre el usuario.</w:t>
      </w:r>
    </w:p>
    <w:p w14:paraId="02243254" w14:textId="0AC44FD0" w:rsidR="00665D12" w:rsidRDefault="00665D12" w:rsidP="00103257">
      <w:r>
        <w:t>Con esto, se llevará a cabo el desarrollo de la aplicación cumpliendo todos estos pasos y añadiendo funcionalidades básicas que permitan su uso sin dificultad, como puede ser un sistema de usuarios y ayudas gráficas. Todas las funcionalidades que se implementen se explicarán con detalle dentro del apartado tal.</w:t>
      </w:r>
    </w:p>
    <w:p w14:paraId="53ACC72A" w14:textId="5EEA04DB" w:rsidR="005B6449" w:rsidRPr="005B6449" w:rsidRDefault="005B6449" w:rsidP="0039754B">
      <w:pPr>
        <w:pStyle w:val="Ttulo2"/>
        <w:numPr>
          <w:ilvl w:val="0"/>
          <w:numId w:val="0"/>
        </w:numPr>
        <w:ind w:left="576"/>
      </w:pPr>
    </w:p>
    <w:p w14:paraId="6B4F3E9D" w14:textId="1F4D33F0" w:rsidR="00FB3EC4" w:rsidRDefault="004D610C" w:rsidP="00FB3EC4">
      <w:pPr>
        <w:pStyle w:val="Ttulo2"/>
      </w:pPr>
      <w:bookmarkStart w:id="6" w:name="_Toc40176300"/>
      <w:r>
        <w:t>Metodología</w:t>
      </w:r>
      <w:bookmarkEnd w:id="6"/>
    </w:p>
    <w:p w14:paraId="2E18772E" w14:textId="77777777" w:rsidR="00FB3EC4" w:rsidRPr="00103257" w:rsidRDefault="00FB3EC4" w:rsidP="00103257"/>
    <w:p w14:paraId="55BB5B5D" w14:textId="323FAFEA" w:rsidR="00763B6A" w:rsidRDefault="0039754B" w:rsidP="008305DD">
      <w:pPr>
        <w:pStyle w:val="Ttulo1"/>
      </w:pPr>
      <w:bookmarkStart w:id="7" w:name="_Toc40176301"/>
      <w:r>
        <w:lastRenderedPageBreak/>
        <w:t>Identificación y análisis de posibles soluciones</w:t>
      </w:r>
      <w:bookmarkEnd w:id="7"/>
    </w:p>
    <w:p w14:paraId="23B04688" w14:textId="6BCBAEFE" w:rsidR="00692717" w:rsidRPr="00692717" w:rsidRDefault="00692717" w:rsidP="00692717">
      <w:pPr>
        <w:pStyle w:val="Ttulo2"/>
        <w:numPr>
          <w:ilvl w:val="0"/>
          <w:numId w:val="0"/>
        </w:numPr>
        <w:rPr>
          <w:b w:val="0"/>
          <w:bCs w:val="0"/>
          <w:sz w:val="22"/>
          <w:szCs w:val="22"/>
        </w:rPr>
      </w:pPr>
      <w:bookmarkStart w:id="8" w:name="_Toc40176302"/>
      <w:r>
        <w:rPr>
          <w:b w:val="0"/>
          <w:bCs w:val="0"/>
          <w:sz w:val="22"/>
          <w:szCs w:val="22"/>
        </w:rPr>
        <w:t>En este capítulo se analizará las distintas soluciones con las que se podría llevar a cabo el proyecto, tanto de hardware como de software. Se explicarán diferentes herramientas existentes que se podrían utilizar, comparando sus ventajas y sus desventajas.</w:t>
      </w:r>
      <w:bookmarkEnd w:id="8"/>
    </w:p>
    <w:p w14:paraId="504C7C59" w14:textId="59A99F7F" w:rsidR="00692717" w:rsidRPr="00692717" w:rsidRDefault="00692717" w:rsidP="00692717">
      <w:pPr>
        <w:pStyle w:val="Ttulo2"/>
        <w:numPr>
          <w:ilvl w:val="0"/>
          <w:numId w:val="0"/>
        </w:numPr>
      </w:pPr>
    </w:p>
    <w:p w14:paraId="1A0CF27A" w14:textId="6FCE3D46" w:rsidR="00692717" w:rsidRDefault="00692717" w:rsidP="00692717">
      <w:pPr>
        <w:pStyle w:val="Ttulo2"/>
        <w:rPr>
          <w:i/>
          <w:iCs/>
        </w:rPr>
      </w:pPr>
      <w:bookmarkStart w:id="9" w:name="_Toc40176303"/>
      <w:r>
        <w:t>Posibles soluciones hardware</w:t>
      </w:r>
      <w:bookmarkEnd w:id="9"/>
    </w:p>
    <w:p w14:paraId="0037827A" w14:textId="2A4E8086" w:rsidR="00E504F9" w:rsidRDefault="00E504F9" w:rsidP="00E504F9"/>
    <w:p w14:paraId="20A55E43" w14:textId="04FB1CEB" w:rsidR="00E504F9" w:rsidRDefault="00E504F9" w:rsidP="00E504F9">
      <w:r>
        <w:t xml:space="preserve">A continuación se presentarán los </w:t>
      </w:r>
      <w:r>
        <w:rPr>
          <w:i/>
          <w:iCs/>
        </w:rPr>
        <w:t xml:space="preserve">wearables </w:t>
      </w:r>
      <w:r>
        <w:t>disponibles para participar en este proyecto.</w:t>
      </w:r>
      <w:r w:rsidR="009E4FC4">
        <w:t xml:space="preserve"> Se estudiarán sus componentes, con especial énfasis en su conectividad y en su Unidad de Medida Inercial o IMU, que incluye los sensores de acelerómetro, giroscopio y magnetómetro.</w:t>
      </w:r>
    </w:p>
    <w:p w14:paraId="30911DAB" w14:textId="1B2108D2" w:rsidR="009E4FC4" w:rsidRDefault="009E4FC4" w:rsidP="00E504F9">
      <w:r>
        <w:t>Tabla comparativa después.</w:t>
      </w:r>
    </w:p>
    <w:p w14:paraId="123FF839" w14:textId="3B22500A" w:rsidR="008E6C10" w:rsidRDefault="008E6C10" w:rsidP="00E504F9"/>
    <w:p w14:paraId="22C68158" w14:textId="29F82B6E" w:rsidR="008E6C10" w:rsidRDefault="008E6C10" w:rsidP="008E6C10">
      <w:pPr>
        <w:pStyle w:val="Ttulo3"/>
      </w:pPr>
      <w:bookmarkStart w:id="10" w:name="_Toc40176304"/>
      <w:r>
        <w:t>MIKROE-2026 (</w:t>
      </w:r>
      <w:proofErr w:type="spellStart"/>
      <w:r>
        <w:t>Hexiwear</w:t>
      </w:r>
      <w:proofErr w:type="spellEnd"/>
      <w:r>
        <w:t>)</w:t>
      </w:r>
      <w:bookmarkEnd w:id="10"/>
    </w:p>
    <w:p w14:paraId="73A83063" w14:textId="7C954E93" w:rsidR="00E61CFB" w:rsidRDefault="00E61CFB" w:rsidP="00E61CFB">
      <w:r>
        <w:t xml:space="preserve">El dispositivo de </w:t>
      </w:r>
      <w:proofErr w:type="spellStart"/>
      <w:r>
        <w:t>MikroElectronika</w:t>
      </w:r>
      <w:proofErr w:type="spellEnd"/>
      <w:r>
        <w:t xml:space="preserve"> MIKROE-2026 o </w:t>
      </w:r>
      <w:proofErr w:type="spellStart"/>
      <w:r>
        <w:t>Hexiwear</w:t>
      </w:r>
      <w:proofErr w:type="spellEnd"/>
      <w:r>
        <w:t xml:space="preserve"> </w:t>
      </w:r>
      <w:r>
        <w:rPr>
          <w:sz w:val="18"/>
          <w:szCs w:val="18"/>
        </w:rPr>
        <w:t>(4)</w:t>
      </w:r>
      <w:r>
        <w:t xml:space="preserve"> es un smartwatch con formato de kit de desarrollo. Ofrece la posibilidad de crear un dispositivo portátil propio compatible con aplicaciones de móvil. Consta de pantalla OLED de 1.1 pulgadas con 6 botones capacitivos. Conexión Micro USB-B para cargar la batería y para desarrollo del software del dispositivo. Su peso es de 40 gramos.</w:t>
      </w:r>
    </w:p>
    <w:p w14:paraId="140A6E06" w14:textId="34FF3951" w:rsidR="008E6C10" w:rsidRDefault="00E61CFB" w:rsidP="00E61CFB">
      <w:r>
        <w:t>Contiene sensores de frecuencia cardíaca, temperatura, humedad, presión, luz ambiental y una unidad de medida inercial (IMU).</w:t>
      </w:r>
    </w:p>
    <w:p w14:paraId="3E46B5F0" w14:textId="4CBA4920" w:rsidR="00E61CFB" w:rsidRDefault="00E61CFB" w:rsidP="00E61CFB">
      <w:pPr>
        <w:jc w:val="center"/>
      </w:pPr>
      <w:r>
        <w:rPr>
          <w:noProof/>
        </w:rPr>
        <w:drawing>
          <wp:inline distT="0" distB="0" distL="0" distR="0" wp14:anchorId="6324B4F3" wp14:editId="11E23EAA">
            <wp:extent cx="2950845" cy="2646045"/>
            <wp:effectExtent l="0" t="0" r="1905" b="190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50845" cy="2646045"/>
                    </a:xfrm>
                    <a:prstGeom prst="rect">
                      <a:avLst/>
                    </a:prstGeom>
                    <a:noFill/>
                  </pic:spPr>
                </pic:pic>
              </a:graphicData>
            </a:graphic>
          </wp:inline>
        </w:drawing>
      </w:r>
    </w:p>
    <w:p w14:paraId="219437CE" w14:textId="7855C717" w:rsidR="00E61CFB" w:rsidRDefault="00E61CFB" w:rsidP="00E61CFB">
      <w:pPr>
        <w:jc w:val="center"/>
        <w:rPr>
          <w:b/>
          <w:bCs/>
          <w:sz w:val="18"/>
          <w:szCs w:val="18"/>
        </w:rPr>
      </w:pPr>
      <w:r>
        <w:rPr>
          <w:b/>
          <w:bCs/>
          <w:sz w:val="18"/>
          <w:szCs w:val="18"/>
        </w:rPr>
        <w:t xml:space="preserve">Figura 2.1. Dispositivo </w:t>
      </w:r>
      <w:proofErr w:type="spellStart"/>
      <w:r>
        <w:rPr>
          <w:b/>
          <w:bCs/>
          <w:sz w:val="18"/>
          <w:szCs w:val="18"/>
        </w:rPr>
        <w:t>Hexiwear</w:t>
      </w:r>
      <w:proofErr w:type="spellEnd"/>
      <w:r>
        <w:rPr>
          <w:b/>
          <w:bCs/>
          <w:sz w:val="18"/>
          <w:szCs w:val="18"/>
        </w:rPr>
        <w:t xml:space="preserve"> MIKROE-2026</w:t>
      </w:r>
    </w:p>
    <w:p w14:paraId="0DC3BC10" w14:textId="2EDBF8B3" w:rsidR="00E61CFB" w:rsidRDefault="00E61CFB" w:rsidP="00E61CFB">
      <w:pPr>
        <w:jc w:val="left"/>
        <w:rPr>
          <w:szCs w:val="22"/>
        </w:rPr>
      </w:pPr>
    </w:p>
    <w:p w14:paraId="139B35E3" w14:textId="6FAE75A1" w:rsidR="00E61CFB" w:rsidRPr="00E61CFB" w:rsidRDefault="00E61CFB" w:rsidP="00E61CFB">
      <w:pPr>
        <w:jc w:val="left"/>
        <w:rPr>
          <w:szCs w:val="22"/>
        </w:rPr>
      </w:pPr>
      <w:r w:rsidRPr="00E61CFB">
        <w:rPr>
          <w:szCs w:val="22"/>
        </w:rPr>
        <w:t>El procesador que integra este dispositivo es un NXP-</w:t>
      </w:r>
      <w:proofErr w:type="spellStart"/>
      <w:r w:rsidRPr="00E61CFB">
        <w:rPr>
          <w:szCs w:val="22"/>
        </w:rPr>
        <w:t>Kinetis</w:t>
      </w:r>
      <w:proofErr w:type="spellEnd"/>
      <w:r w:rsidRPr="00E61CFB">
        <w:rPr>
          <w:szCs w:val="22"/>
        </w:rPr>
        <w:t xml:space="preserve"> K64 MCU </w:t>
      </w:r>
      <w:r w:rsidRPr="00E61CFB">
        <w:rPr>
          <w:sz w:val="18"/>
          <w:szCs w:val="18"/>
        </w:rPr>
        <w:t>(</w:t>
      </w:r>
      <w:r>
        <w:rPr>
          <w:sz w:val="18"/>
          <w:szCs w:val="18"/>
        </w:rPr>
        <w:t>5</w:t>
      </w:r>
      <w:r w:rsidRPr="00E61CFB">
        <w:rPr>
          <w:sz w:val="18"/>
          <w:szCs w:val="18"/>
        </w:rPr>
        <w:t>)</w:t>
      </w:r>
      <w:r w:rsidRPr="00E61CFB">
        <w:rPr>
          <w:szCs w:val="22"/>
        </w:rPr>
        <w:t>, basado en un ARM Cortex-M4:</w:t>
      </w:r>
    </w:p>
    <w:p w14:paraId="446F1078" w14:textId="77777777" w:rsidR="00E61CFB" w:rsidRPr="00E61CFB" w:rsidRDefault="00E61CFB" w:rsidP="00E61CFB">
      <w:pPr>
        <w:jc w:val="left"/>
        <w:rPr>
          <w:szCs w:val="22"/>
        </w:rPr>
      </w:pPr>
      <w:r w:rsidRPr="00E61CFB">
        <w:rPr>
          <w:szCs w:val="22"/>
        </w:rPr>
        <w:t>-</w:t>
      </w:r>
      <w:r w:rsidRPr="00E61CFB">
        <w:rPr>
          <w:szCs w:val="22"/>
        </w:rPr>
        <w:tab/>
        <w:t>Velocidad de reloj de hasta 120 MHz.</w:t>
      </w:r>
    </w:p>
    <w:p w14:paraId="73D79E9D" w14:textId="77777777" w:rsidR="00E61CFB" w:rsidRPr="00E61CFB" w:rsidRDefault="00E61CFB" w:rsidP="00E61CFB">
      <w:pPr>
        <w:jc w:val="left"/>
        <w:rPr>
          <w:szCs w:val="22"/>
        </w:rPr>
      </w:pPr>
      <w:r w:rsidRPr="00E61CFB">
        <w:rPr>
          <w:szCs w:val="22"/>
        </w:rPr>
        <w:t>-</w:t>
      </w:r>
      <w:r w:rsidRPr="00E61CFB">
        <w:rPr>
          <w:szCs w:val="22"/>
        </w:rPr>
        <w:tab/>
        <w:t>Memoria SRAM de 256 KB.</w:t>
      </w:r>
    </w:p>
    <w:p w14:paraId="31ECD0C4" w14:textId="77777777" w:rsidR="00E61CFB" w:rsidRPr="00E61CFB" w:rsidRDefault="00E61CFB" w:rsidP="00E61CFB">
      <w:pPr>
        <w:jc w:val="left"/>
        <w:rPr>
          <w:szCs w:val="22"/>
        </w:rPr>
      </w:pPr>
      <w:r w:rsidRPr="00E61CFB">
        <w:rPr>
          <w:szCs w:val="22"/>
        </w:rPr>
        <w:lastRenderedPageBreak/>
        <w:t>-</w:t>
      </w:r>
      <w:r w:rsidRPr="00E61CFB">
        <w:rPr>
          <w:szCs w:val="22"/>
        </w:rPr>
        <w:tab/>
        <w:t>Memoria flash de 1 MB.</w:t>
      </w:r>
    </w:p>
    <w:p w14:paraId="6511C00C" w14:textId="1A4E36DE" w:rsidR="00E61CFB" w:rsidRPr="00E61CFB" w:rsidRDefault="00E61CFB" w:rsidP="00E61CFB">
      <w:pPr>
        <w:jc w:val="left"/>
        <w:rPr>
          <w:szCs w:val="22"/>
        </w:rPr>
      </w:pPr>
      <w:r w:rsidRPr="00E61CFB">
        <w:rPr>
          <w:szCs w:val="22"/>
        </w:rPr>
        <w:t>Para la comunicación, incorpora un procesador NXP-</w:t>
      </w:r>
      <w:proofErr w:type="spellStart"/>
      <w:r w:rsidRPr="00E61CFB">
        <w:rPr>
          <w:szCs w:val="22"/>
        </w:rPr>
        <w:t>Kinetis</w:t>
      </w:r>
      <w:proofErr w:type="spellEnd"/>
      <w:r w:rsidRPr="00E61CFB">
        <w:rPr>
          <w:szCs w:val="22"/>
        </w:rPr>
        <w:t xml:space="preserve"> KW4x </w:t>
      </w:r>
      <w:r w:rsidRPr="00E61CFB">
        <w:rPr>
          <w:sz w:val="18"/>
          <w:szCs w:val="18"/>
        </w:rPr>
        <w:t>(5)</w:t>
      </w:r>
      <w:r w:rsidRPr="00E61CFB">
        <w:rPr>
          <w:szCs w:val="22"/>
        </w:rPr>
        <w:t>, basado en un ARM Cortex-M0+ y que proporciona conectividad BLE (Bluetooth Low Energy).</w:t>
      </w:r>
    </w:p>
    <w:p w14:paraId="75018C2F" w14:textId="631A236B" w:rsidR="00E61CFB" w:rsidRPr="00E61CFB" w:rsidRDefault="00E61CFB" w:rsidP="00E61CFB">
      <w:pPr>
        <w:jc w:val="left"/>
        <w:rPr>
          <w:szCs w:val="22"/>
        </w:rPr>
      </w:pPr>
      <w:r w:rsidRPr="00E61CFB">
        <w:rPr>
          <w:szCs w:val="22"/>
        </w:rPr>
        <w:t xml:space="preserve">En cuanto a su IMU, tiene dos apartados: por una parte el FXOS8700CQ, que integra acelerómetro y magnetómetro, y por otra el FXAS21002, que proporciona medidas del giróscopo. Ambos proporcionados por NXP </w:t>
      </w:r>
      <w:r w:rsidRPr="00E61CFB">
        <w:rPr>
          <w:sz w:val="18"/>
          <w:szCs w:val="18"/>
        </w:rPr>
        <w:t>(5).</w:t>
      </w:r>
    </w:p>
    <w:p w14:paraId="576BE2A1" w14:textId="77777777" w:rsidR="00E61CFB" w:rsidRPr="00E61CFB" w:rsidRDefault="00E61CFB" w:rsidP="00E61CFB">
      <w:pPr>
        <w:jc w:val="left"/>
        <w:rPr>
          <w:szCs w:val="22"/>
        </w:rPr>
      </w:pPr>
      <w:r w:rsidRPr="00E61CFB">
        <w:rPr>
          <w:szCs w:val="22"/>
        </w:rPr>
        <w:t xml:space="preserve">Como dato interesante, el desarrollo de este dispositivo se llevó a cabo gracias a un proceso de crowdfunding y es un proyecto de código libre. </w:t>
      </w:r>
    </w:p>
    <w:p w14:paraId="47E0C637" w14:textId="60E2288E" w:rsidR="00E61CFB" w:rsidRPr="00E61CFB" w:rsidRDefault="00E61CFB" w:rsidP="00E61CFB">
      <w:pPr>
        <w:jc w:val="left"/>
        <w:rPr>
          <w:szCs w:val="22"/>
        </w:rPr>
      </w:pPr>
      <w:r w:rsidRPr="00E61CFB">
        <w:rPr>
          <w:szCs w:val="22"/>
        </w:rPr>
        <w:t>Tiene un precio de 49 dólares la versión básica, a la que habría que añadir otros 19 para comprar una correa tipo reloj y poder llevarlo en la muñeca en nuestro caso.</w:t>
      </w:r>
    </w:p>
    <w:p w14:paraId="7563D866" w14:textId="1271B7AB" w:rsidR="007F29BE" w:rsidRDefault="007F29BE" w:rsidP="008E6C10"/>
    <w:p w14:paraId="0A3906FC" w14:textId="0CC8178D" w:rsidR="0029141B" w:rsidRDefault="007F29BE" w:rsidP="0029141B">
      <w:pPr>
        <w:pStyle w:val="Ttulo3"/>
      </w:pPr>
      <w:bookmarkStart w:id="11" w:name="_Toc40176305"/>
      <w:proofErr w:type="spellStart"/>
      <w:r>
        <w:t>SensorTag</w:t>
      </w:r>
      <w:proofErr w:type="spellEnd"/>
      <w:r>
        <w:t xml:space="preserve"> CC1350</w:t>
      </w:r>
      <w:bookmarkEnd w:id="11"/>
      <w:r w:rsidR="00C41088">
        <w:t>STK</w:t>
      </w:r>
      <w:r w:rsidR="00A324AA">
        <w:t xml:space="preserve"> EU</w:t>
      </w:r>
    </w:p>
    <w:p w14:paraId="219441D1" w14:textId="12EDE342" w:rsidR="0029141B" w:rsidRDefault="0029141B" w:rsidP="0029141B">
      <w:r>
        <w:t>S</w:t>
      </w:r>
      <w:r w:rsidRPr="0029141B">
        <w:t>e definen como un entorno de desarrollo fácil de usar con un set de herramientas amplio y común para todos los dispositivos, además de una duración de la batería muy buena.</w:t>
      </w:r>
    </w:p>
    <w:p w14:paraId="7F31C84A" w14:textId="77777777" w:rsidR="0029141B" w:rsidRDefault="0029141B" w:rsidP="0029141B">
      <w:r>
        <w:t>La idea es la de una familia de dispositivos de precio reducido, inalámbricos y con sensores de baja potencia, con los cuales llevar a cabo proyectos de medición de datos, automatización de sistemas del hogar, sistemas de seguridad y alarmas, sistemas de salud inalámbricos, etc.</w:t>
      </w:r>
    </w:p>
    <w:p w14:paraId="33DDB100" w14:textId="77777777" w:rsidR="0029141B" w:rsidRDefault="0029141B" w:rsidP="0029141B">
      <w:r>
        <w:t>Estas familias de dispositivos permiten la modificación del software mediante un pack de desarrollo que nos aporta el fabricante.</w:t>
      </w:r>
    </w:p>
    <w:p w14:paraId="5ADC190D" w14:textId="77777777" w:rsidR="0029141B" w:rsidRDefault="0029141B" w:rsidP="0029141B">
      <w:r>
        <w:t>Sus dimensiones son de 5 x 6.7 x 1.4 cm.</w:t>
      </w:r>
    </w:p>
    <w:p w14:paraId="4B341CEA" w14:textId="0C80FFBC" w:rsidR="0029141B" w:rsidRDefault="0029141B" w:rsidP="0029141B">
      <w:pPr>
        <w:jc w:val="center"/>
      </w:pPr>
      <w:r>
        <w:rPr>
          <w:noProof/>
        </w:rPr>
        <w:drawing>
          <wp:inline distT="0" distB="0" distL="0" distR="0" wp14:anchorId="25376C32" wp14:editId="71881455">
            <wp:extent cx="5400040" cy="234696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2346960"/>
                    </a:xfrm>
                    <a:prstGeom prst="rect">
                      <a:avLst/>
                    </a:prstGeom>
                    <a:noFill/>
                    <a:ln>
                      <a:noFill/>
                    </a:ln>
                  </pic:spPr>
                </pic:pic>
              </a:graphicData>
            </a:graphic>
          </wp:inline>
        </w:drawing>
      </w:r>
    </w:p>
    <w:p w14:paraId="4BDF96B4" w14:textId="6C4869CA" w:rsidR="0029141B" w:rsidRPr="0029141B" w:rsidRDefault="0029141B" w:rsidP="0029141B">
      <w:pPr>
        <w:jc w:val="center"/>
        <w:rPr>
          <w:sz w:val="18"/>
          <w:szCs w:val="18"/>
        </w:rPr>
      </w:pPr>
      <w:r>
        <w:rPr>
          <w:b/>
          <w:bCs/>
          <w:sz w:val="18"/>
          <w:szCs w:val="18"/>
        </w:rPr>
        <w:t>Figura 2.2. Dispositiv</w:t>
      </w:r>
      <w:r w:rsidR="00A324AA">
        <w:rPr>
          <w:b/>
          <w:bCs/>
          <w:sz w:val="18"/>
          <w:szCs w:val="18"/>
        </w:rPr>
        <w:t>o</w:t>
      </w:r>
      <w:r>
        <w:rPr>
          <w:b/>
          <w:bCs/>
          <w:sz w:val="18"/>
          <w:szCs w:val="18"/>
        </w:rPr>
        <w:t xml:space="preserve"> </w:t>
      </w:r>
      <w:proofErr w:type="spellStart"/>
      <w:r w:rsidR="00C432CE">
        <w:rPr>
          <w:b/>
          <w:bCs/>
          <w:sz w:val="18"/>
          <w:szCs w:val="18"/>
        </w:rPr>
        <w:t>SensorTag</w:t>
      </w:r>
      <w:proofErr w:type="spellEnd"/>
      <w:r w:rsidR="00C432CE">
        <w:rPr>
          <w:b/>
          <w:bCs/>
          <w:sz w:val="18"/>
          <w:szCs w:val="18"/>
        </w:rPr>
        <w:t xml:space="preserve"> </w:t>
      </w:r>
      <w:r>
        <w:rPr>
          <w:b/>
          <w:bCs/>
          <w:sz w:val="18"/>
          <w:szCs w:val="18"/>
        </w:rPr>
        <w:t xml:space="preserve">CC1350. </w:t>
      </w:r>
      <w:r>
        <w:rPr>
          <w:sz w:val="18"/>
          <w:szCs w:val="18"/>
        </w:rPr>
        <w:t>(6)</w:t>
      </w:r>
    </w:p>
    <w:p w14:paraId="00015EDB" w14:textId="12EDBB6A" w:rsidR="0029141B" w:rsidRDefault="0029141B" w:rsidP="0029141B"/>
    <w:p w14:paraId="14EFB69E" w14:textId="77777777" w:rsidR="000B5A97" w:rsidRDefault="000B5A97" w:rsidP="000B5A97">
      <w:r>
        <w:t>El microprocesador que incorporan está basado en un ARM Cortex-M3 de 32 bits:</w:t>
      </w:r>
    </w:p>
    <w:p w14:paraId="4B3D9008" w14:textId="7F614176" w:rsidR="000B5A97" w:rsidRDefault="00C432CE" w:rsidP="000B5A97">
      <w:r>
        <w:tab/>
      </w:r>
      <w:r w:rsidR="000B5A97">
        <w:t>-</w:t>
      </w:r>
      <w:r>
        <w:t xml:space="preserve"> </w:t>
      </w:r>
      <w:r w:rsidR="000B5A97">
        <w:t xml:space="preserve">Velocidad de reloj de hasta 48 MHz. </w:t>
      </w:r>
    </w:p>
    <w:p w14:paraId="13CB6B6F" w14:textId="4BC7E54E" w:rsidR="000B5A97" w:rsidRDefault="00C432CE" w:rsidP="000B5A97">
      <w:r>
        <w:tab/>
      </w:r>
      <w:r w:rsidR="000B5A97">
        <w:t>-</w:t>
      </w:r>
      <w:r>
        <w:t xml:space="preserve"> </w:t>
      </w:r>
      <w:r w:rsidR="000B5A97">
        <w:t>Memoria flash de 128 KB.</w:t>
      </w:r>
    </w:p>
    <w:p w14:paraId="7DE543B5" w14:textId="4AA57D5D" w:rsidR="000B5A97" w:rsidRDefault="00C432CE" w:rsidP="000B5A97">
      <w:r>
        <w:tab/>
      </w:r>
      <w:r w:rsidR="000B5A97">
        <w:t>-</w:t>
      </w:r>
      <w:r>
        <w:t xml:space="preserve"> </w:t>
      </w:r>
      <w:r w:rsidR="000B5A97">
        <w:t>Memoria SRAM de 20 KB.</w:t>
      </w:r>
    </w:p>
    <w:p w14:paraId="5F637468" w14:textId="741B153B" w:rsidR="000B5A97" w:rsidRDefault="00C432CE" w:rsidP="000B5A97">
      <w:r>
        <w:tab/>
      </w:r>
      <w:r w:rsidR="000B5A97">
        <w:t>-</w:t>
      </w:r>
      <w:r>
        <w:t xml:space="preserve"> </w:t>
      </w:r>
      <w:r w:rsidR="000B5A97">
        <w:t>8 KB de caché/RAM.</w:t>
      </w:r>
    </w:p>
    <w:p w14:paraId="45517E27" w14:textId="77777777" w:rsidR="001B68A2" w:rsidRDefault="000B5A97" w:rsidP="000B5A97">
      <w:r>
        <w:t>También contienen hasta diez sensores, con los cuales se puede medir magnitudes como temperatura, humedad y presión, junto con la IMU, que en este caso se trata del módulo MPU-</w:t>
      </w:r>
    </w:p>
    <w:p w14:paraId="4F65807C" w14:textId="77777777" w:rsidR="001B68A2" w:rsidRDefault="001B68A2" w:rsidP="000B5A97"/>
    <w:p w14:paraId="7430F391" w14:textId="77777777" w:rsidR="001B68A2" w:rsidRDefault="001B68A2" w:rsidP="000B5A97"/>
    <w:p w14:paraId="0575AB27" w14:textId="6990D464" w:rsidR="000B5A97" w:rsidRDefault="000B5A97" w:rsidP="000B5A97">
      <w:r>
        <w:t xml:space="preserve">9250 </w:t>
      </w:r>
      <w:r w:rsidRPr="000B5A97">
        <w:rPr>
          <w:sz w:val="18"/>
          <w:szCs w:val="18"/>
        </w:rPr>
        <w:t>(7)</w:t>
      </w:r>
      <w:r>
        <w:t xml:space="preserve"> y que se define como controlador de sensores de ultra baja potencia, que permite el uso autónomo, con 20 KB de SRAM y que soporta actualización OTA (</w:t>
      </w:r>
      <w:proofErr w:type="spellStart"/>
      <w:r>
        <w:t>Over</w:t>
      </w:r>
      <w:proofErr w:type="spellEnd"/>
      <w:r>
        <w:t>-</w:t>
      </w:r>
      <w:proofErr w:type="spellStart"/>
      <w:r>
        <w:t>the</w:t>
      </w:r>
      <w:proofErr w:type="spellEnd"/>
      <w:r>
        <w:t>-Air).</w:t>
      </w:r>
    </w:p>
    <w:p w14:paraId="453B977E" w14:textId="0C571E53" w:rsidR="000B5A97" w:rsidRDefault="00C41088" w:rsidP="000B5A97">
      <w:r>
        <w:t>La conectividad de este dispositivo se basa en dos sistemas: por una parte permite Bluetooth Low Energy, y por otra añade funcionalidad Sub-1GHz, que consiste en usar una frecuencia inferior, por lo tanto aporta mayor rango y menor potencia.</w:t>
      </w:r>
    </w:p>
    <w:p w14:paraId="0EA35776" w14:textId="77777777" w:rsidR="0029141B" w:rsidRPr="0029141B" w:rsidRDefault="0029141B" w:rsidP="0029141B"/>
    <w:p w14:paraId="0C1BD8B2" w14:textId="077A32C2" w:rsidR="007F29BE" w:rsidRDefault="0029141B" w:rsidP="0029141B">
      <w:pPr>
        <w:pStyle w:val="Ttulo3"/>
      </w:pPr>
      <w:bookmarkStart w:id="12" w:name="_Toc40176306"/>
      <w:proofErr w:type="spellStart"/>
      <w:r>
        <w:t>SensorTag</w:t>
      </w:r>
      <w:proofErr w:type="spellEnd"/>
      <w:r w:rsidR="007F29BE">
        <w:t xml:space="preserve"> CC3200</w:t>
      </w:r>
      <w:bookmarkEnd w:id="12"/>
      <w:r w:rsidR="00A324AA">
        <w:t>STK - WIFIMK</w:t>
      </w:r>
    </w:p>
    <w:p w14:paraId="4E615081" w14:textId="60F4E622" w:rsidR="0029141B" w:rsidRDefault="00C432CE" w:rsidP="00C432CE">
      <w:r w:rsidRPr="00C432CE">
        <w:t xml:space="preserve">Es un dispositivo parecido a los de la familia anterior. Contiene los mismos sensores y la misma IMU, la MPU-9250 de </w:t>
      </w:r>
      <w:proofErr w:type="spellStart"/>
      <w:r w:rsidRPr="00C432CE">
        <w:t>Invensense</w:t>
      </w:r>
      <w:proofErr w:type="spellEnd"/>
      <w:r w:rsidRPr="00C432CE">
        <w:t>. La diferencia se encuentra en el procesador que incorpora, que en este caso está basado en un ARM Cortex-M4 de 32 bits:</w:t>
      </w:r>
    </w:p>
    <w:p w14:paraId="0CFB2C3C" w14:textId="6AB9AA56" w:rsidR="00C432CE" w:rsidRDefault="00C432CE" w:rsidP="00C432CE">
      <w:r>
        <w:tab/>
        <w:t>- Velocidad de reloj de hasta 80 MHz.</w:t>
      </w:r>
    </w:p>
    <w:p w14:paraId="1ADC9FF0" w14:textId="34475FDA" w:rsidR="00C432CE" w:rsidRDefault="00C432CE" w:rsidP="00C432CE">
      <w:r>
        <w:tab/>
        <w:t>- RAM de 256 KB.</w:t>
      </w:r>
    </w:p>
    <w:p w14:paraId="1CF07F20" w14:textId="77777777" w:rsidR="00C432CE" w:rsidRDefault="00C432CE" w:rsidP="00C432CE">
      <w:r>
        <w:t xml:space="preserve">También se encuentra una gran diferencia en la comunicación, realizándose en este caso por </w:t>
      </w:r>
      <w:proofErr w:type="spellStart"/>
      <w:r>
        <w:t>Wi</w:t>
      </w:r>
      <w:proofErr w:type="spellEnd"/>
      <w:r>
        <w:t>-Fi (por estándar 802.11 b/g/n), lo que permite el uso de TCP/IP, TLS/SSL, HTTP y otros protocolos de Internet. Esto es útil porque permite la carga directamente a Internet en el caso de que se utilice un servidor web o en la nube para almacenar los datos.</w:t>
      </w:r>
    </w:p>
    <w:p w14:paraId="2E2D8058" w14:textId="5573D74E" w:rsidR="00C432CE" w:rsidRDefault="00C432CE" w:rsidP="00C432CE">
      <w:r>
        <w:t xml:space="preserve">También es diferente en las dimensiones, ya que es algo más pequeño que </w:t>
      </w:r>
      <w:r w:rsidR="00A324AA">
        <w:t>el dispositivo anterior</w:t>
      </w:r>
      <w:r>
        <w:t>: 3.2 x 4.2 x 0.8 cm.</w:t>
      </w:r>
    </w:p>
    <w:p w14:paraId="5BC9C432" w14:textId="33C84E18" w:rsidR="00C432CE" w:rsidRDefault="00C432CE" w:rsidP="00C432CE">
      <w:pPr>
        <w:jc w:val="center"/>
      </w:pPr>
      <w:r>
        <w:rPr>
          <w:noProof/>
        </w:rPr>
        <w:drawing>
          <wp:inline distT="0" distB="0" distL="0" distR="0" wp14:anchorId="3872B2BC" wp14:editId="051362DD">
            <wp:extent cx="2573020" cy="257302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73020" cy="2573020"/>
                    </a:xfrm>
                    <a:prstGeom prst="rect">
                      <a:avLst/>
                    </a:prstGeom>
                    <a:noFill/>
                  </pic:spPr>
                </pic:pic>
              </a:graphicData>
            </a:graphic>
          </wp:inline>
        </w:drawing>
      </w:r>
    </w:p>
    <w:p w14:paraId="2668D0CD" w14:textId="55409717" w:rsidR="00C432CE" w:rsidRPr="00C432CE" w:rsidRDefault="00C432CE" w:rsidP="00C432CE">
      <w:pPr>
        <w:jc w:val="center"/>
        <w:rPr>
          <w:sz w:val="18"/>
          <w:szCs w:val="18"/>
        </w:rPr>
      </w:pPr>
      <w:r>
        <w:rPr>
          <w:b/>
          <w:bCs/>
          <w:sz w:val="18"/>
          <w:szCs w:val="18"/>
        </w:rPr>
        <w:t xml:space="preserve">Figura 2.3. Dispositivo </w:t>
      </w:r>
      <w:proofErr w:type="spellStart"/>
      <w:r>
        <w:rPr>
          <w:b/>
          <w:bCs/>
          <w:sz w:val="18"/>
          <w:szCs w:val="18"/>
        </w:rPr>
        <w:t>SensorTag</w:t>
      </w:r>
      <w:proofErr w:type="spellEnd"/>
      <w:r>
        <w:rPr>
          <w:b/>
          <w:bCs/>
          <w:sz w:val="18"/>
          <w:szCs w:val="18"/>
        </w:rPr>
        <w:t xml:space="preserve"> CC3200 </w:t>
      </w:r>
      <w:r>
        <w:rPr>
          <w:sz w:val="18"/>
          <w:szCs w:val="18"/>
        </w:rPr>
        <w:t>(6)</w:t>
      </w:r>
    </w:p>
    <w:p w14:paraId="0B6A326E" w14:textId="557F6237" w:rsidR="007F29BE" w:rsidRDefault="007F29BE" w:rsidP="007F29BE"/>
    <w:p w14:paraId="5DBA55AB" w14:textId="77777777" w:rsidR="006A2436" w:rsidRDefault="006A2436" w:rsidP="006A2436">
      <w:r>
        <w:t>En este caso, el precio se encuentra en los 47 dólares.</w:t>
      </w:r>
    </w:p>
    <w:p w14:paraId="12E7B292" w14:textId="77777777" w:rsidR="006A2436" w:rsidRDefault="006A2436" w:rsidP="007F29BE"/>
    <w:p w14:paraId="71B6D91B" w14:textId="2BB22919" w:rsidR="007F29BE" w:rsidRDefault="007F29BE" w:rsidP="007F29BE">
      <w:pPr>
        <w:pStyle w:val="Ttulo3"/>
      </w:pPr>
      <w:bookmarkStart w:id="13" w:name="_Toc40176307"/>
      <w:r>
        <w:t>STEVAL-WESU1</w:t>
      </w:r>
      <w:bookmarkEnd w:id="13"/>
    </w:p>
    <w:p w14:paraId="4CAE2F0E" w14:textId="40E8E67C" w:rsidR="00AA0CC3" w:rsidRDefault="00AA0CC3" w:rsidP="00AA0CC3">
      <w:r>
        <w:t xml:space="preserve">El STEVAL-WESU1 de ST </w:t>
      </w:r>
      <w:proofErr w:type="spellStart"/>
      <w:r>
        <w:t>MicroElectronics</w:t>
      </w:r>
      <w:proofErr w:type="spellEnd"/>
      <w:r>
        <w:t xml:space="preserve"> (8) es un dispositivo pensado para wearable, aplicaciones de medición de datos con un set completo de ejemplos firmware. Es sencillo de programar, mediante el ST-LINK. En este caso contiene cuatro sensores: el IMU habitual más el sensor de presión. </w:t>
      </w:r>
    </w:p>
    <w:p w14:paraId="515001F4" w14:textId="3F00D723" w:rsidR="00AA0CC3" w:rsidRDefault="00AA0CC3" w:rsidP="00AA0CC3">
      <w:r>
        <w:lastRenderedPageBreak/>
        <w:t xml:space="preserve">Tiene disponibles apps en iOS y Android que miden y muestran por pantalla el comportamiento de los sensores. </w:t>
      </w:r>
    </w:p>
    <w:p w14:paraId="64323246" w14:textId="77777777" w:rsidR="00846C62" w:rsidRDefault="00846C62" w:rsidP="00846C62"/>
    <w:p w14:paraId="1E4A4131" w14:textId="74BFA4C8" w:rsidR="00846C62" w:rsidRDefault="00846C62" w:rsidP="00AA0CC3">
      <w:r>
        <w:t>Sus dimensiones son de 3x3.5 cm, y viene en formato de cápsula que se introduce en una correa tipo reloj (incluido en el pack de venta). Peso de 15 gramos.</w:t>
      </w:r>
    </w:p>
    <w:p w14:paraId="40DC4AB2" w14:textId="77777777" w:rsidR="00846C62" w:rsidRDefault="00846C62" w:rsidP="00AA0CC3"/>
    <w:p w14:paraId="0729FBB6" w14:textId="5E2A68BA" w:rsidR="00846C62" w:rsidRDefault="00846C62" w:rsidP="00AA0CC3">
      <w:r>
        <w:rPr>
          <w:noProof/>
        </w:rPr>
        <w:drawing>
          <wp:inline distT="0" distB="0" distL="0" distR="0" wp14:anchorId="30C8B397" wp14:editId="4C6B9F3B">
            <wp:extent cx="5400040" cy="280797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2807970"/>
                    </a:xfrm>
                    <a:prstGeom prst="rect">
                      <a:avLst/>
                    </a:prstGeom>
                    <a:noFill/>
                    <a:ln>
                      <a:noFill/>
                    </a:ln>
                  </pic:spPr>
                </pic:pic>
              </a:graphicData>
            </a:graphic>
          </wp:inline>
        </w:drawing>
      </w:r>
    </w:p>
    <w:p w14:paraId="1C008E26" w14:textId="307CF7ED" w:rsidR="00846C62" w:rsidRPr="00846C62" w:rsidRDefault="00846C62" w:rsidP="00846C62">
      <w:pPr>
        <w:jc w:val="center"/>
        <w:rPr>
          <w:b/>
          <w:bCs/>
          <w:sz w:val="18"/>
          <w:szCs w:val="18"/>
        </w:rPr>
      </w:pPr>
      <w:r w:rsidRPr="00846C62">
        <w:rPr>
          <w:b/>
          <w:bCs/>
          <w:sz w:val="18"/>
          <w:szCs w:val="18"/>
        </w:rPr>
        <w:t>Figura 2.4. Dispositivo STEVAL-WESU1.</w:t>
      </w:r>
    </w:p>
    <w:p w14:paraId="4CC979E0" w14:textId="77777777" w:rsidR="00846C62" w:rsidRDefault="00846C62" w:rsidP="00AA0CC3"/>
    <w:p w14:paraId="142B0341" w14:textId="77777777" w:rsidR="00846C62" w:rsidRDefault="00846C62" w:rsidP="00846C62">
      <w:r>
        <w:t>Incorpora un microprocesador STM32L151VEY6 basado en ARM Cortex-M3 de 32 bits:</w:t>
      </w:r>
    </w:p>
    <w:p w14:paraId="51288A1D" w14:textId="5626FF6E" w:rsidR="00846C62" w:rsidRDefault="00846C62" w:rsidP="00846C62">
      <w:r>
        <w:tab/>
        <w:t>- Velocidad de reloj de hasta 32 MHz.</w:t>
      </w:r>
    </w:p>
    <w:p w14:paraId="1B47488A" w14:textId="494B173E" w:rsidR="00846C62" w:rsidRDefault="00846C62" w:rsidP="00846C62">
      <w:r>
        <w:tab/>
        <w:t>- Memoria RAM de 48 KB.</w:t>
      </w:r>
    </w:p>
    <w:p w14:paraId="2E4B5187" w14:textId="4086617C" w:rsidR="00846C62" w:rsidRDefault="00846C62" w:rsidP="00846C62">
      <w:r>
        <w:tab/>
        <w:t>- Memoria Flash de 512 KB.</w:t>
      </w:r>
    </w:p>
    <w:p w14:paraId="1A836171" w14:textId="77777777" w:rsidR="00846C62" w:rsidRDefault="00846C62" w:rsidP="00846C62">
      <w:r>
        <w:t>La comunicación se realiza mediante BLE, gracias al módulo BLUENRG-MS, de acuerdo con Bluetooth 4.1.</w:t>
      </w:r>
    </w:p>
    <w:p w14:paraId="3B9B2880" w14:textId="3D3DE4C6" w:rsidR="00443A33" w:rsidRDefault="00846C62" w:rsidP="00846C62">
      <w:r>
        <w:t xml:space="preserve">Todos los sistemas son de fabricación propia de ST </w:t>
      </w:r>
      <w:proofErr w:type="spellStart"/>
      <w:r>
        <w:t>Microelectronics</w:t>
      </w:r>
      <w:proofErr w:type="spellEnd"/>
      <w:r>
        <w:t>.</w:t>
      </w:r>
    </w:p>
    <w:p w14:paraId="7BF4B4D7" w14:textId="77777777" w:rsidR="00846C62" w:rsidRDefault="00846C62" w:rsidP="00846C62">
      <w:r>
        <w:t>La IMU no consiste solamente en un módulo como en alguno de los casos anteriores, sino que trata de varios módulos:</w:t>
      </w:r>
    </w:p>
    <w:p w14:paraId="75CAA705" w14:textId="57D747CA" w:rsidR="00846C62" w:rsidRDefault="00846C62" w:rsidP="00846C62">
      <w:pPr>
        <w:pStyle w:val="Prrafodelista"/>
        <w:numPr>
          <w:ilvl w:val="0"/>
          <w:numId w:val="13"/>
        </w:numPr>
        <w:spacing w:before="0" w:after="160" w:line="259" w:lineRule="auto"/>
        <w:jc w:val="left"/>
      </w:pPr>
      <w:r>
        <w:t>LSM6DS3, que incluye el acelerómetro y el giroscopio, ambos de 3 ejes.</w:t>
      </w:r>
    </w:p>
    <w:p w14:paraId="7A766206" w14:textId="77777777" w:rsidR="00846C62" w:rsidRDefault="00846C62" w:rsidP="00846C62">
      <w:pPr>
        <w:pStyle w:val="Prrafodelista"/>
        <w:numPr>
          <w:ilvl w:val="0"/>
          <w:numId w:val="13"/>
        </w:numPr>
        <w:spacing w:before="0" w:after="160" w:line="259" w:lineRule="auto"/>
        <w:jc w:val="left"/>
      </w:pPr>
      <w:r>
        <w:t>LIS3MDL, el magnetómetro de 3 ejes también.</w:t>
      </w:r>
    </w:p>
    <w:p w14:paraId="2A9B8015" w14:textId="7E569B66" w:rsidR="00846C62" w:rsidRDefault="00846C62" w:rsidP="00846C62">
      <w:pPr>
        <w:pStyle w:val="Prrafodelista"/>
        <w:numPr>
          <w:ilvl w:val="0"/>
          <w:numId w:val="13"/>
        </w:numPr>
        <w:spacing w:before="0" w:after="160" w:line="259" w:lineRule="auto"/>
        <w:jc w:val="left"/>
      </w:pPr>
      <w:r>
        <w:t>LPS25HB, sensor de presión.</w:t>
      </w:r>
    </w:p>
    <w:p w14:paraId="5B949196" w14:textId="2C9676C0" w:rsidR="00846C62" w:rsidRDefault="00846C62" w:rsidP="00846C62">
      <w:pPr>
        <w:spacing w:before="0" w:after="160" w:line="259" w:lineRule="auto"/>
        <w:jc w:val="center"/>
      </w:pPr>
      <w:r>
        <w:rPr>
          <w:noProof/>
        </w:rPr>
        <w:lastRenderedPageBreak/>
        <w:drawing>
          <wp:inline distT="0" distB="0" distL="0" distR="0" wp14:anchorId="7E0D27E8" wp14:editId="1B6501C9">
            <wp:extent cx="4962525" cy="3182620"/>
            <wp:effectExtent l="0" t="0" r="952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62525" cy="3182620"/>
                    </a:xfrm>
                    <a:prstGeom prst="rect">
                      <a:avLst/>
                    </a:prstGeom>
                    <a:noFill/>
                  </pic:spPr>
                </pic:pic>
              </a:graphicData>
            </a:graphic>
          </wp:inline>
        </w:drawing>
      </w:r>
    </w:p>
    <w:p w14:paraId="235680E3" w14:textId="515CE36E" w:rsidR="00846C62" w:rsidRDefault="00846C62" w:rsidP="00846C62">
      <w:pPr>
        <w:spacing w:before="0" w:after="160" w:line="259" w:lineRule="auto"/>
        <w:jc w:val="center"/>
        <w:rPr>
          <w:b/>
          <w:bCs/>
          <w:sz w:val="18"/>
          <w:szCs w:val="18"/>
        </w:rPr>
      </w:pPr>
      <w:r>
        <w:rPr>
          <w:b/>
          <w:bCs/>
          <w:sz w:val="18"/>
          <w:szCs w:val="18"/>
        </w:rPr>
        <w:t>Figura 2.5. Sensores del STEVAL-WESU1.</w:t>
      </w:r>
    </w:p>
    <w:p w14:paraId="1B47DBAF" w14:textId="77777777" w:rsidR="00846C62" w:rsidRDefault="00846C62" w:rsidP="00846C62"/>
    <w:p w14:paraId="6F336334" w14:textId="48DB2C86" w:rsidR="00846C62" w:rsidRDefault="00846C62" w:rsidP="00846C62">
      <w:r>
        <w:t xml:space="preserve">El precio de un kit de desarrollo que incluya este dispositivo se encuentra en los 50 dólares. </w:t>
      </w:r>
    </w:p>
    <w:p w14:paraId="4050093A" w14:textId="1B89F27F" w:rsidR="00443A33" w:rsidRDefault="00443A33" w:rsidP="00443A33"/>
    <w:p w14:paraId="631B0025" w14:textId="64A03D13" w:rsidR="00443A33" w:rsidRDefault="00443A33" w:rsidP="00443A33">
      <w:pPr>
        <w:pStyle w:val="Ttulo2"/>
      </w:pPr>
      <w:bookmarkStart w:id="14" w:name="_Toc40176308"/>
      <w:r>
        <w:t>Posibles soluciones software</w:t>
      </w:r>
      <w:bookmarkEnd w:id="14"/>
    </w:p>
    <w:p w14:paraId="59EF7F78" w14:textId="345AE3FF" w:rsidR="00443A33" w:rsidRDefault="00443A33" w:rsidP="00443A33">
      <w:pPr>
        <w:pStyle w:val="Ttulo3"/>
        <w:numPr>
          <w:ilvl w:val="0"/>
          <w:numId w:val="0"/>
        </w:numPr>
        <w:ind w:left="720"/>
      </w:pPr>
    </w:p>
    <w:p w14:paraId="1DE9787E" w14:textId="3483A586" w:rsidR="00443A33" w:rsidRDefault="00443A33" w:rsidP="00443A33">
      <w:r>
        <w:t xml:space="preserve">En este apartado se describirán los diferentes sistemas operativos móviles que se utilizan en la actualidad. </w:t>
      </w:r>
    </w:p>
    <w:p w14:paraId="3971DDB9" w14:textId="13BD4962" w:rsidR="00443A33" w:rsidRDefault="00443A33" w:rsidP="00443A33"/>
    <w:p w14:paraId="5FB4E886" w14:textId="5DD2CD78" w:rsidR="00443A33" w:rsidRDefault="00443A33" w:rsidP="00443A33">
      <w:pPr>
        <w:pStyle w:val="Ttulo3"/>
      </w:pPr>
      <w:bookmarkStart w:id="15" w:name="_Toc40176309"/>
      <w:r>
        <w:t>Android</w:t>
      </w:r>
      <w:bookmarkEnd w:id="15"/>
    </w:p>
    <w:p w14:paraId="7B21661B" w14:textId="4B572121" w:rsidR="00443A33" w:rsidRDefault="00443A33" w:rsidP="00443A33"/>
    <w:p w14:paraId="689ECAA0" w14:textId="566E08C4" w:rsidR="00443A33" w:rsidRDefault="00443A33" w:rsidP="00443A33"/>
    <w:p w14:paraId="5653308D" w14:textId="580AC74F" w:rsidR="00443A33" w:rsidRDefault="00443A33" w:rsidP="00443A33">
      <w:pPr>
        <w:pStyle w:val="Ttulo3"/>
      </w:pPr>
      <w:bookmarkStart w:id="16" w:name="_Toc40176310"/>
      <w:r>
        <w:t>iOS</w:t>
      </w:r>
      <w:bookmarkEnd w:id="16"/>
    </w:p>
    <w:p w14:paraId="308D1757" w14:textId="2FC51ED3" w:rsidR="00443A33" w:rsidRDefault="00443A33" w:rsidP="00443A33"/>
    <w:p w14:paraId="383C63AA" w14:textId="4D8AFA0B" w:rsidR="00443A33" w:rsidRDefault="00443A33" w:rsidP="00443A33"/>
    <w:p w14:paraId="67A7616B" w14:textId="1C0D9B56" w:rsidR="00443A33" w:rsidRDefault="00443A33" w:rsidP="00443A33">
      <w:pPr>
        <w:pStyle w:val="Ttulo3"/>
      </w:pPr>
      <w:bookmarkStart w:id="17" w:name="_Toc40176311"/>
      <w:r>
        <w:t>Otros sistemas operativos</w:t>
      </w:r>
      <w:bookmarkEnd w:id="17"/>
    </w:p>
    <w:p w14:paraId="510CFDFF" w14:textId="7A78F71D" w:rsidR="00443A33" w:rsidRDefault="00443A33" w:rsidP="00443A33"/>
    <w:p w14:paraId="0DAD0308" w14:textId="23127D36" w:rsidR="00443A33" w:rsidRDefault="00443A33" w:rsidP="00443A33"/>
    <w:p w14:paraId="175A391E" w14:textId="168AC3C8" w:rsidR="00443A33" w:rsidRPr="00443A33" w:rsidRDefault="00443A33" w:rsidP="00443A33">
      <w:pPr>
        <w:pStyle w:val="Ttulo2"/>
      </w:pPr>
      <w:bookmarkStart w:id="18" w:name="_Toc40176312"/>
      <w:r>
        <w:t>Descripción de la solución adoptada</w:t>
      </w:r>
      <w:bookmarkEnd w:id="18"/>
      <w:r>
        <w:t xml:space="preserve"> </w:t>
      </w:r>
    </w:p>
    <w:bookmarkStart w:id="19" w:name="_Toc40176313" w:displacedByCustomXml="next"/>
    <w:sdt>
      <w:sdtPr>
        <w:rPr>
          <w:rFonts w:eastAsiaTheme="minorHAnsi" w:cs="Times New Roman"/>
          <w:b w:val="0"/>
          <w:bCs w:val="0"/>
          <w:sz w:val="22"/>
          <w:szCs w:val="24"/>
        </w:rPr>
        <w:id w:val="1525757506"/>
        <w:docPartObj>
          <w:docPartGallery w:val="Bibliographies"/>
          <w:docPartUnique/>
        </w:docPartObj>
      </w:sdtPr>
      <w:sdtEndPr/>
      <w:sdtContent>
        <w:p w14:paraId="69B56305" w14:textId="19B0C4C3" w:rsidR="00734DB7" w:rsidRDefault="00734DB7">
          <w:pPr>
            <w:pStyle w:val="Ttulo1"/>
          </w:pPr>
          <w:r>
            <w:t>Bibliografía</w:t>
          </w:r>
          <w:bookmarkEnd w:id="19"/>
        </w:p>
        <w:sdt>
          <w:sdtPr>
            <w:id w:val="111145805"/>
            <w:bibliography/>
          </w:sdtPr>
          <w:sdtEndPr/>
          <w:sdtContent>
            <w:p w14:paraId="4C45251F" w14:textId="0D251482" w:rsidR="00734DB7" w:rsidRDefault="008174F8" w:rsidP="008174F8">
              <w:pPr>
                <w:pStyle w:val="Bibliografa"/>
                <w:ind w:left="360"/>
              </w:pPr>
              <w:r>
                <w:t xml:space="preserve">[1] </w:t>
              </w:r>
              <w:r w:rsidR="00734DB7">
                <w:t xml:space="preserve">Datos obtenidos de las páginas web de la RFET (Real Federación Española de Tenis) y de la Federación de Pádel. </w:t>
              </w:r>
            </w:p>
            <w:p w14:paraId="50448DAA" w14:textId="3D80EAF0" w:rsidR="00734DB7" w:rsidRPr="008174F8" w:rsidRDefault="00734DB7" w:rsidP="00734DB7">
              <w:r>
                <w:tab/>
              </w:r>
              <w:hyperlink r:id="rId21" w:history="1">
                <w:r w:rsidRPr="008174F8">
                  <w:rPr>
                    <w:rStyle w:val="Hipervnculo"/>
                    <w:u w:val="none"/>
                  </w:rPr>
                  <w:t>http://www.rfet.es/es_licencias_introduccion.html</w:t>
                </w:r>
              </w:hyperlink>
            </w:p>
            <w:p w14:paraId="570DF242" w14:textId="77777777" w:rsidR="000C086E" w:rsidRDefault="00734DB7" w:rsidP="00734DB7">
              <w:r w:rsidRPr="008174F8">
                <w:tab/>
              </w:r>
              <w:hyperlink r:id="rId22" w:history="1">
                <w:r w:rsidRPr="008174F8">
                  <w:rPr>
                    <w:rStyle w:val="Hipervnculo"/>
                    <w:u w:val="none"/>
                  </w:rPr>
                  <w:t>https://www.padelfederacion.es/Datos_Federacion.asp?Id=0</w:t>
                </w:r>
              </w:hyperlink>
              <w:r w:rsidRPr="008174F8">
                <w:t xml:space="preserve"> </w:t>
              </w:r>
            </w:p>
            <w:p w14:paraId="490373F9" w14:textId="77777777" w:rsidR="003E31DB" w:rsidRDefault="003E31DB" w:rsidP="00734DB7"/>
            <w:p w14:paraId="73318E20" w14:textId="5D7C8C29" w:rsidR="000C086E" w:rsidRDefault="003E31DB" w:rsidP="00734DB7">
              <w:r>
                <w:t xml:space="preserve">      </w:t>
              </w:r>
              <w:r w:rsidR="000C086E">
                <w:t xml:space="preserve">[2] Estudio Live Panel de </w:t>
              </w:r>
              <w:proofErr w:type="spellStart"/>
              <w:r w:rsidR="000C086E">
                <w:t>Wavemaker</w:t>
              </w:r>
              <w:proofErr w:type="spellEnd"/>
              <w:r w:rsidR="000C086E">
                <w:t>.</w:t>
              </w:r>
            </w:p>
            <w:p w14:paraId="1EA1AC2C" w14:textId="60F2A6E0" w:rsidR="003E31DB" w:rsidRDefault="000C086E" w:rsidP="003E31DB">
              <w:r>
                <w:tab/>
              </w:r>
              <w:hyperlink r:id="rId23" w:history="1">
                <w:r w:rsidRPr="000C086E">
                  <w:rPr>
                    <w:rStyle w:val="Hipervnculo"/>
                    <w:u w:val="none"/>
                  </w:rPr>
                  <w:t>https://www.marketingnews.es/investigacion/noticia/1156101031605/wearables-crece-</w:t>
                </w:r>
                <w:r w:rsidRPr="000C086E">
                  <w:rPr>
                    <w:rStyle w:val="Hipervnculo"/>
                    <w:u w:val="none"/>
                  </w:rPr>
                  <w:tab/>
                  <w:t>numero-de-espanoles-tienen-uno.1.html</w:t>
                </w:r>
              </w:hyperlink>
              <w:r>
                <w:t xml:space="preserve"> </w:t>
              </w:r>
            </w:p>
            <w:p w14:paraId="57F8BD09" w14:textId="77777777" w:rsidR="004D610C" w:rsidRDefault="004D610C" w:rsidP="003E31DB"/>
            <w:p w14:paraId="720C1D66" w14:textId="6F787560" w:rsidR="003E31DB" w:rsidRDefault="003E31DB" w:rsidP="003E31DB">
              <w:r>
                <w:t xml:space="preserve">      [3] Estudio de mercado </w:t>
              </w:r>
              <w:r w:rsidR="008974C2">
                <w:t xml:space="preserve">wearable, </w:t>
              </w:r>
              <w:proofErr w:type="spellStart"/>
              <w:r w:rsidR="008974C2">
                <w:t>GlobalData</w:t>
              </w:r>
              <w:proofErr w:type="spellEnd"/>
              <w:r w:rsidR="008974C2">
                <w:t>, 12 de febrero de 2020.</w:t>
              </w:r>
            </w:p>
            <w:p w14:paraId="7B3BCA73" w14:textId="77C610CD" w:rsidR="008974C2" w:rsidRPr="008974C2" w:rsidRDefault="008974C2" w:rsidP="003E31DB">
              <w:r>
                <w:tab/>
              </w:r>
              <w:hyperlink r:id="rId24" w:history="1">
                <w:r w:rsidRPr="008974C2">
                  <w:rPr>
                    <w:rStyle w:val="Hipervnculo"/>
                    <w:u w:val="none"/>
                  </w:rPr>
                  <w:t>https://www.globaldata.com/wearable-tech-is-maturing-but-is-still-out-of-the-</w:t>
                </w:r>
                <w:r w:rsidRPr="008974C2">
                  <w:rPr>
                    <w:rStyle w:val="Hipervnculo"/>
                    <w:u w:val="none"/>
                  </w:rPr>
                  <w:tab/>
                  <w:t>mainstream-</w:t>
                </w:r>
                <w:proofErr w:type="spellStart"/>
                <w:r w:rsidRPr="008974C2">
                  <w:rPr>
                    <w:rStyle w:val="Hipervnculo"/>
                    <w:u w:val="none"/>
                  </w:rPr>
                  <w:t>says</w:t>
                </w:r>
                <w:proofErr w:type="spellEnd"/>
                <w:r w:rsidRPr="008974C2">
                  <w:rPr>
                    <w:rStyle w:val="Hipervnculo"/>
                    <w:u w:val="none"/>
                  </w:rPr>
                  <w:t>-</w:t>
                </w:r>
                <w:proofErr w:type="spellStart"/>
                <w:r w:rsidRPr="008974C2">
                  <w:rPr>
                    <w:rStyle w:val="Hipervnculo"/>
                    <w:u w:val="none"/>
                  </w:rPr>
                  <w:t>globaldata</w:t>
                </w:r>
                <w:proofErr w:type="spellEnd"/>
                <w:r w:rsidRPr="008974C2">
                  <w:rPr>
                    <w:rStyle w:val="Hipervnculo"/>
                    <w:u w:val="none"/>
                  </w:rPr>
                  <w:t>/</w:t>
                </w:r>
              </w:hyperlink>
              <w:r w:rsidRPr="008974C2">
                <w:tab/>
              </w:r>
            </w:p>
            <w:p w14:paraId="21AB23CA" w14:textId="77777777" w:rsidR="00E61CFB" w:rsidRDefault="003E31DB" w:rsidP="00734DB7">
              <w:r>
                <w:tab/>
              </w:r>
            </w:p>
            <w:p w14:paraId="37D24569" w14:textId="77777777" w:rsidR="00E61CFB" w:rsidRDefault="00E61CFB" w:rsidP="00734DB7">
              <w:r>
                <w:t xml:space="preserve">      [4] </w:t>
              </w:r>
              <w:proofErr w:type="spellStart"/>
              <w:r>
                <w:t>Hexiwear</w:t>
              </w:r>
              <w:proofErr w:type="spellEnd"/>
              <w:r>
                <w:t xml:space="preserve">, </w:t>
              </w:r>
              <w:proofErr w:type="spellStart"/>
              <w:r>
                <w:t>MikroElektronica</w:t>
              </w:r>
              <w:proofErr w:type="spellEnd"/>
              <w:r>
                <w:t>, Serbia. Todos los datos extraídos del apartado ‘Hardware’</w:t>
              </w:r>
            </w:p>
            <w:p w14:paraId="0C8E5B9F" w14:textId="77777777" w:rsidR="00E61CFB" w:rsidRDefault="00E61CFB" w:rsidP="00734DB7">
              <w:r>
                <w:tab/>
              </w:r>
              <w:hyperlink r:id="rId25" w:history="1">
                <w:r w:rsidRPr="00E61CFB">
                  <w:rPr>
                    <w:rStyle w:val="Hipervnculo"/>
                    <w:u w:val="none"/>
                  </w:rPr>
                  <w:t>https://www.mikroe.com/hexiwear</w:t>
                </w:r>
              </w:hyperlink>
              <w:r>
                <w:t xml:space="preserve"> </w:t>
              </w:r>
            </w:p>
            <w:p w14:paraId="3E4AE8F8" w14:textId="77777777" w:rsidR="00E61CFB" w:rsidRDefault="00E61CFB" w:rsidP="00734DB7"/>
            <w:p w14:paraId="47B5B9FC" w14:textId="77777777" w:rsidR="00E61CFB" w:rsidRDefault="00E61CFB" w:rsidP="00734DB7">
              <w:r>
                <w:t xml:space="preserve">      [5] NXP </w:t>
              </w:r>
              <w:proofErr w:type="spellStart"/>
              <w:r>
                <w:t>Semiconductors</w:t>
              </w:r>
              <w:proofErr w:type="spellEnd"/>
              <w:r>
                <w:t xml:space="preserve">, Países Bajos. </w:t>
              </w:r>
            </w:p>
            <w:p w14:paraId="5A317CF3" w14:textId="77777777" w:rsidR="00E61CFB" w:rsidRDefault="00E61CFB" w:rsidP="00734DB7">
              <w:r>
                <w:tab/>
                <w:t>Microprocesador:</w:t>
              </w:r>
            </w:p>
            <w:p w14:paraId="288323EC" w14:textId="5A273F15" w:rsidR="00E61CFB" w:rsidRPr="00E61CFB" w:rsidRDefault="00E61CFB" w:rsidP="00734DB7">
              <w:r>
                <w:tab/>
              </w:r>
              <w:hyperlink r:id="rId26" w:history="1">
                <w:r w:rsidRPr="00E61CFB">
                  <w:rPr>
                    <w:rStyle w:val="Hipervnculo"/>
                    <w:u w:val="none"/>
                  </w:rPr>
                  <w:t>https://www.nxp.com/products/processors-and-microcontrollers/arm-</w:t>
                </w:r>
                <w:r w:rsidRPr="00E61CFB">
                  <w:rPr>
                    <w:rStyle w:val="Hipervnculo"/>
                    <w:u w:val="none"/>
                  </w:rPr>
                  <w:tab/>
                  <w:t>microcontrollers/general-purpose-mcus/k-series-cortex-m4/k6x-ethernet/kinetis-k64-</w:t>
                </w:r>
                <w:r w:rsidRPr="00E61CFB">
                  <w:rPr>
                    <w:rStyle w:val="Hipervnculo"/>
                    <w:u w:val="none"/>
                  </w:rPr>
                  <w:tab/>
                  <w:t>120-mhz-256-kb-sram-microcontrollers-mcus-based-on-arm-cortex-m4-core:K64_120</w:t>
                </w:r>
              </w:hyperlink>
            </w:p>
            <w:p w14:paraId="5E2999DA" w14:textId="77777777" w:rsidR="00E61CFB" w:rsidRDefault="00E61CFB" w:rsidP="00734DB7">
              <w:r>
                <w:tab/>
                <w:t>Procesador BLE:</w:t>
              </w:r>
            </w:p>
            <w:p w14:paraId="7444CAF3" w14:textId="77777777" w:rsidR="00E61CFB" w:rsidRPr="00E61CFB" w:rsidRDefault="00E61CFB" w:rsidP="00734DB7">
              <w:pPr>
                <w:rPr>
                  <w:rStyle w:val="Hipervnculo"/>
                  <w:u w:val="none"/>
                </w:rPr>
              </w:pPr>
              <w:r>
                <w:tab/>
              </w:r>
              <w:hyperlink r:id="rId27" w:history="1">
                <w:r w:rsidRPr="00E61CFB">
                  <w:rPr>
                    <w:rStyle w:val="Hipervnculo"/>
                    <w:u w:val="none"/>
                  </w:rPr>
                  <w:t>https://www.nxp.com/products/wireless/bluetooth-low-energy/kinetis-kw40z-2-4-ghz-</w:t>
                </w:r>
                <w:r w:rsidRPr="00E61CFB">
                  <w:rPr>
                    <w:rStyle w:val="Hipervnculo"/>
                    <w:u w:val="none"/>
                  </w:rPr>
                  <w:tab/>
                  <w:t>dual-mode-bluetooth-low-energy-and-802-15-4-wireless-radio-microcontroller-mcu-</w:t>
                </w:r>
                <w:r w:rsidRPr="00E61CFB">
                  <w:rPr>
                    <w:rStyle w:val="Hipervnculo"/>
                    <w:u w:val="none"/>
                  </w:rPr>
                  <w:tab/>
                  <w:t>based-on-arm-cortex-m0-plus-core:KW40Z</w:t>
                </w:r>
              </w:hyperlink>
            </w:p>
            <w:p w14:paraId="200CC51D" w14:textId="77777777" w:rsidR="00E61CFB" w:rsidRDefault="00E61CFB" w:rsidP="00734DB7">
              <w:r>
                <w:tab/>
                <w:t>Sensores:</w:t>
              </w:r>
            </w:p>
            <w:p w14:paraId="34134CA1" w14:textId="77777777" w:rsidR="00E61CFB" w:rsidRPr="00E61CFB" w:rsidRDefault="00E61CFB" w:rsidP="00734DB7">
              <w:pPr>
                <w:rPr>
                  <w:rStyle w:val="Hipervnculo"/>
                  <w:u w:val="none"/>
                </w:rPr>
              </w:pPr>
              <w:r>
                <w:tab/>
              </w:r>
              <w:hyperlink r:id="rId28" w:history="1">
                <w:r w:rsidRPr="00E61CFB">
                  <w:rPr>
                    <w:rStyle w:val="Hipervnculo"/>
                    <w:u w:val="none"/>
                  </w:rPr>
                  <w:t>https://www.nxp.com/products/sensors/motion-sensors/6-axis/digital-motion-sensor-3d-</w:t>
                </w:r>
                <w:r w:rsidRPr="00E61CFB">
                  <w:rPr>
                    <w:rStyle w:val="Hipervnculo"/>
                    <w:u w:val="none"/>
                  </w:rPr>
                  <w:tab/>
                  <w:t>accelerometer-2g-4g-8g-plus-3d-magnetometer:FXOS8700CQ</w:t>
                </w:r>
              </w:hyperlink>
            </w:p>
            <w:p w14:paraId="33F7E022" w14:textId="77777777" w:rsidR="0029141B" w:rsidRDefault="00E61CFB" w:rsidP="00734DB7">
              <w:pPr>
                <w:rPr>
                  <w:rStyle w:val="Hipervnculo"/>
                </w:rPr>
              </w:pPr>
              <w:r w:rsidRPr="00E61CFB">
                <w:rPr>
                  <w:rStyle w:val="Hipervnculo"/>
                  <w:u w:val="none"/>
                </w:rPr>
                <w:tab/>
              </w:r>
              <w:hyperlink r:id="rId29" w:history="1">
                <w:r w:rsidR="00D41B66" w:rsidRPr="0029141B">
                  <w:rPr>
                    <w:rStyle w:val="Hipervnculo"/>
                    <w:u w:val="none"/>
                  </w:rPr>
                  <w:t>https://www.nxp.com/products/no-longer-manufactured/3-axis-digital-</w:t>
                </w:r>
                <w:r w:rsidR="00D41B66" w:rsidRPr="0029141B">
                  <w:rPr>
                    <w:rStyle w:val="Hipervnculo"/>
                    <w:u w:val="none"/>
                  </w:rPr>
                  <w:tab/>
                  <w:t>gyroscope:FXAS21002C</w:t>
                </w:r>
              </w:hyperlink>
              <w:r>
                <w:rPr>
                  <w:rStyle w:val="Hipervnculo"/>
                </w:rPr>
                <w:t xml:space="preserve"> </w:t>
              </w:r>
            </w:p>
            <w:p w14:paraId="053119C2" w14:textId="77777777" w:rsidR="0029141B" w:rsidRDefault="0029141B" w:rsidP="00734DB7">
              <w:pPr>
                <w:rPr>
                  <w:rStyle w:val="Hipervnculo"/>
                </w:rPr>
              </w:pPr>
            </w:p>
            <w:p w14:paraId="0EDAF324" w14:textId="302F3844" w:rsidR="0029141B" w:rsidRDefault="0029141B" w:rsidP="00734DB7">
              <w:pPr>
                <w:rPr>
                  <w:rStyle w:val="Hipervnculo"/>
                  <w:color w:val="auto"/>
                  <w:u w:val="none"/>
                </w:rPr>
              </w:pPr>
              <w:r>
                <w:rPr>
                  <w:rStyle w:val="Hipervnculo"/>
                  <w:color w:val="auto"/>
                  <w:u w:val="none"/>
                </w:rPr>
                <w:t xml:space="preserve">       [6] </w:t>
              </w:r>
              <w:proofErr w:type="spellStart"/>
              <w:r>
                <w:rPr>
                  <w:rStyle w:val="Hipervnculo"/>
                  <w:color w:val="auto"/>
                  <w:u w:val="none"/>
                </w:rPr>
                <w:t>SensorTag</w:t>
              </w:r>
              <w:proofErr w:type="spellEnd"/>
              <w:r w:rsidR="0029174D">
                <w:rPr>
                  <w:rStyle w:val="Hipervnculo"/>
                  <w:color w:val="auto"/>
                  <w:u w:val="none"/>
                </w:rPr>
                <w:t xml:space="preserve"> CC13xx – CC3200</w:t>
              </w:r>
              <w:r>
                <w:rPr>
                  <w:rStyle w:val="Hipervnculo"/>
                  <w:color w:val="auto"/>
                  <w:u w:val="none"/>
                </w:rPr>
                <w:t>, Texas Instruments, EEUU.</w:t>
              </w:r>
            </w:p>
            <w:p w14:paraId="37986A09" w14:textId="77777777" w:rsidR="0029174D" w:rsidRPr="0029174D" w:rsidRDefault="0029174D" w:rsidP="00734DB7">
              <w:pPr>
                <w:rPr>
                  <w:rStyle w:val="Hipervnculo"/>
                  <w:color w:val="auto"/>
                  <w:u w:val="none"/>
                </w:rPr>
              </w:pPr>
              <w:r>
                <w:rPr>
                  <w:rStyle w:val="Hipervnculo"/>
                  <w:color w:val="auto"/>
                  <w:u w:val="none"/>
                </w:rPr>
                <w:tab/>
              </w:r>
              <w:hyperlink r:id="rId30" w:history="1">
                <w:r w:rsidRPr="0029174D">
                  <w:rPr>
                    <w:rStyle w:val="Hipervnculo"/>
                    <w:u w:val="none"/>
                  </w:rPr>
                  <w:t>http://www.ti.com/product/CC1350</w:t>
                </w:r>
              </w:hyperlink>
              <w:r w:rsidRPr="0029174D">
                <w:rPr>
                  <w:rStyle w:val="Hipervnculo"/>
                  <w:color w:val="auto"/>
                  <w:u w:val="none"/>
                </w:rPr>
                <w:t xml:space="preserve"> </w:t>
              </w:r>
            </w:p>
            <w:p w14:paraId="7833CB87" w14:textId="4315FC42" w:rsidR="0029174D" w:rsidRDefault="0029174D" w:rsidP="00734DB7">
              <w:pPr>
                <w:rPr>
                  <w:rStyle w:val="Hipervnculo"/>
                  <w:color w:val="auto"/>
                  <w:u w:val="none"/>
                </w:rPr>
              </w:pPr>
              <w:r>
                <w:rPr>
                  <w:rStyle w:val="Hipervnculo"/>
                  <w:color w:val="auto"/>
                  <w:u w:val="none"/>
                </w:rPr>
                <w:tab/>
              </w:r>
              <w:proofErr w:type="spellStart"/>
              <w:r>
                <w:rPr>
                  <w:rStyle w:val="Hipervnculo"/>
                  <w:color w:val="auto"/>
                  <w:u w:val="none"/>
                </w:rPr>
                <w:t>Datasheet</w:t>
              </w:r>
              <w:proofErr w:type="spellEnd"/>
              <w:r>
                <w:rPr>
                  <w:rStyle w:val="Hipervnculo"/>
                  <w:color w:val="auto"/>
                  <w:u w:val="none"/>
                </w:rPr>
                <w:t>:</w:t>
              </w:r>
              <w:r w:rsidRPr="00B70AFF">
                <w:rPr>
                  <w:rStyle w:val="Hipervnculo"/>
                  <w:color w:val="auto"/>
                  <w:u w:val="none"/>
                </w:rPr>
                <w:t xml:space="preserve"> </w:t>
              </w:r>
              <w:hyperlink r:id="rId31" w:history="1">
                <w:r w:rsidR="00B70AFF" w:rsidRPr="00B70AFF">
                  <w:rPr>
                    <w:rStyle w:val="Hipervnculo"/>
                    <w:u w:val="none"/>
                  </w:rPr>
                  <w:t>http://www.ti.com/lit/ds/symlink/cc1350.pdf</w:t>
                </w:r>
              </w:hyperlink>
            </w:p>
            <w:p w14:paraId="44DA5CE2" w14:textId="77777777" w:rsidR="0029174D" w:rsidRPr="0029174D" w:rsidRDefault="0029174D" w:rsidP="00734DB7">
              <w:pPr>
                <w:rPr>
                  <w:rStyle w:val="Hipervnculo"/>
                  <w:u w:val="none"/>
                </w:rPr>
              </w:pPr>
              <w:r w:rsidRPr="0029174D">
                <w:rPr>
                  <w:color w:val="0000FF" w:themeColor="hyperlink"/>
                </w:rPr>
                <w:tab/>
              </w:r>
              <w:hyperlink r:id="rId32" w:history="1">
                <w:r w:rsidRPr="0029174D">
                  <w:rPr>
                    <w:rStyle w:val="Hipervnculo"/>
                    <w:u w:val="none"/>
                  </w:rPr>
                  <w:t>http://www.ti.com/product/CC3200</w:t>
                </w:r>
              </w:hyperlink>
              <w:r w:rsidRPr="0029174D">
                <w:rPr>
                  <w:rStyle w:val="Hipervnculo"/>
                  <w:u w:val="none"/>
                </w:rPr>
                <w:t xml:space="preserve"> </w:t>
              </w:r>
            </w:p>
            <w:p w14:paraId="2506AE29" w14:textId="77777777" w:rsidR="000B5A97" w:rsidRDefault="0029174D" w:rsidP="00734DB7">
              <w:pPr>
                <w:rPr>
                  <w:rStyle w:val="Hipervnculo"/>
                </w:rPr>
              </w:pPr>
              <w:r w:rsidRPr="0029174D">
                <w:rPr>
                  <w:rStyle w:val="Hipervnculo"/>
                  <w:u w:val="none"/>
                </w:rPr>
                <w:tab/>
              </w:r>
              <w:proofErr w:type="spellStart"/>
              <w:r w:rsidRPr="0029174D">
                <w:rPr>
                  <w:rStyle w:val="Hipervnculo"/>
                  <w:color w:val="auto"/>
                  <w:u w:val="none"/>
                </w:rPr>
                <w:t>Datasheet</w:t>
              </w:r>
              <w:proofErr w:type="spellEnd"/>
              <w:r w:rsidRPr="0029174D">
                <w:rPr>
                  <w:rStyle w:val="Hipervnculo"/>
                  <w:color w:val="auto"/>
                  <w:u w:val="none"/>
                </w:rPr>
                <w:t>:</w:t>
              </w:r>
              <w:r w:rsidRPr="0029174D">
                <w:rPr>
                  <w:rStyle w:val="Hipervnculo"/>
                  <w:u w:val="none"/>
                </w:rPr>
                <w:t xml:space="preserve"> </w:t>
              </w:r>
              <w:hyperlink r:id="rId33" w:history="1">
                <w:r w:rsidRPr="0029174D">
                  <w:rPr>
                    <w:rStyle w:val="Hipervnculo"/>
                    <w:u w:val="none"/>
                  </w:rPr>
                  <w:t>https://www.ti.com/lit/ds/symlink/cc3200.pdf</w:t>
                </w:r>
              </w:hyperlink>
              <w:r>
                <w:rPr>
                  <w:rStyle w:val="Hipervnculo"/>
                </w:rPr>
                <w:t xml:space="preserve"> </w:t>
              </w:r>
            </w:p>
            <w:p w14:paraId="10985A19" w14:textId="1E8E629F" w:rsidR="000B5A97" w:rsidRDefault="000B5A97" w:rsidP="00734DB7">
              <w:pPr>
                <w:rPr>
                  <w:color w:val="0000FF" w:themeColor="hyperlink"/>
                  <w:u w:val="single"/>
                </w:rPr>
              </w:pPr>
            </w:p>
            <w:p w14:paraId="576A200A" w14:textId="1D5BF4E7" w:rsidR="00C41088" w:rsidRDefault="00C41088" w:rsidP="00734DB7">
              <w:pPr>
                <w:rPr>
                  <w:color w:val="0000FF" w:themeColor="hyperlink"/>
                  <w:u w:val="single"/>
                </w:rPr>
              </w:pPr>
            </w:p>
            <w:p w14:paraId="6BCF1084" w14:textId="77777777" w:rsidR="00C41088" w:rsidRDefault="00C41088" w:rsidP="00734DB7">
              <w:pPr>
                <w:rPr>
                  <w:color w:val="0000FF" w:themeColor="hyperlink"/>
                  <w:u w:val="single"/>
                </w:rPr>
              </w:pPr>
            </w:p>
            <w:p w14:paraId="3E212DFD" w14:textId="77777777" w:rsidR="000B5A97" w:rsidRDefault="000B5A97" w:rsidP="00734DB7">
              <w:r w:rsidRPr="000B5A97">
                <w:t xml:space="preserve">      [7]</w:t>
              </w:r>
              <w:r>
                <w:t xml:space="preserve"> MPU-9250. </w:t>
              </w:r>
              <w:proofErr w:type="spellStart"/>
              <w:r>
                <w:t>Invensense</w:t>
              </w:r>
              <w:proofErr w:type="spellEnd"/>
              <w:r>
                <w:t>, EEUU.</w:t>
              </w:r>
            </w:p>
            <w:p w14:paraId="1FB8833F" w14:textId="77777777" w:rsidR="00AA0CC3" w:rsidRDefault="000B5A97" w:rsidP="00734DB7">
              <w:r>
                <w:tab/>
              </w:r>
              <w:hyperlink r:id="rId34" w:history="1">
                <w:r w:rsidRPr="000B5A97">
                  <w:rPr>
                    <w:rStyle w:val="Hipervnculo"/>
                    <w:u w:val="none"/>
                  </w:rPr>
                  <w:t>https://invensense.tdk.com/products/motion-tracking/9-axis/mpu-9250/</w:t>
                </w:r>
              </w:hyperlink>
              <w:r>
                <w:t xml:space="preserve"> </w:t>
              </w:r>
            </w:p>
            <w:p w14:paraId="1BE25021" w14:textId="77777777" w:rsidR="00AA0CC3" w:rsidRDefault="00AA0CC3" w:rsidP="00734DB7"/>
            <w:p w14:paraId="751BB092" w14:textId="77777777" w:rsidR="00AA0CC3" w:rsidRDefault="00AA0CC3" w:rsidP="00734DB7">
              <w:r>
                <w:t xml:space="preserve">      [8] STEVAL-WESU1. ST </w:t>
              </w:r>
              <w:proofErr w:type="spellStart"/>
              <w:r>
                <w:t>Microelectronics</w:t>
              </w:r>
              <w:proofErr w:type="spellEnd"/>
              <w:r>
                <w:t>, Suiza.</w:t>
              </w:r>
            </w:p>
            <w:p w14:paraId="2AB10060" w14:textId="69DF66E3" w:rsidR="00AA0CC3" w:rsidRPr="00AA0CC3" w:rsidRDefault="00AA0CC3" w:rsidP="00AA0CC3">
              <w:r>
                <w:tab/>
              </w:r>
              <w:hyperlink r:id="rId35" w:history="1">
                <w:r w:rsidRPr="00AA0CC3">
                  <w:rPr>
                    <w:rStyle w:val="Hipervnculo"/>
                    <w:u w:val="none"/>
                  </w:rPr>
                  <w:t>https://www.st.com/en/evaluation-tools/steval-wesu1.html</w:t>
                </w:r>
              </w:hyperlink>
              <w:r w:rsidRPr="00AA0CC3">
                <w:t xml:space="preserve"> </w:t>
              </w:r>
            </w:p>
            <w:p w14:paraId="63682064" w14:textId="3F8062C7" w:rsidR="00AA0CC3" w:rsidRPr="00AA0CC3" w:rsidRDefault="00AA0CC3" w:rsidP="00AA0CC3">
              <w:r w:rsidRPr="00AA0CC3">
                <w:tab/>
              </w:r>
              <w:proofErr w:type="spellStart"/>
              <w:r w:rsidRPr="00AA0CC3">
                <w:t>Datasheet</w:t>
              </w:r>
              <w:proofErr w:type="spellEnd"/>
              <w:r w:rsidRPr="00AA0CC3">
                <w:t xml:space="preserve">: </w:t>
              </w:r>
              <w:hyperlink r:id="rId36" w:history="1">
                <w:r w:rsidRPr="00AA0CC3">
                  <w:rPr>
                    <w:rStyle w:val="Hipervnculo"/>
                    <w:u w:val="none"/>
                  </w:rPr>
                  <w:t>https://www.st.com/resource/en/data_brief/steval-wesu1.pdf</w:t>
                </w:r>
              </w:hyperlink>
              <w:r w:rsidRPr="00AA0CC3">
                <w:t xml:space="preserve">   </w:t>
              </w:r>
            </w:p>
            <w:p w14:paraId="6EA4B42B" w14:textId="7BAAC504" w:rsidR="00734DB7" w:rsidRPr="0029174D" w:rsidRDefault="00AA0CC3" w:rsidP="00AA0CC3">
              <w:pPr>
                <w:rPr>
                  <w:color w:val="0000FF" w:themeColor="hyperlink"/>
                  <w:u w:val="single"/>
                </w:rPr>
              </w:pPr>
              <w:r w:rsidRPr="00AA0CC3">
                <w:tab/>
                <w:t xml:space="preserve">Manual de usuario: </w:t>
              </w:r>
              <w:hyperlink r:id="rId37" w:history="1">
                <w:r w:rsidRPr="00AA0CC3">
                  <w:rPr>
                    <w:rStyle w:val="Hipervnculo"/>
                    <w:u w:val="none"/>
                  </w:rPr>
                  <w:t>https://www.st.com/resource/en/user_manual/dm00279614-how-to-</w:t>
                </w:r>
                <w:r w:rsidRPr="00AA0CC3">
                  <w:rPr>
                    <w:rStyle w:val="Hipervnculo"/>
                    <w:u w:val="none"/>
                  </w:rPr>
                  <w:tab/>
                  <w:t>use-the-stevalwesu1-stmicroelectronics.pdf</w:t>
                </w:r>
              </w:hyperlink>
              <w:r w:rsidRPr="00AA0CC3">
                <w:t xml:space="preserve">  </w:t>
              </w:r>
            </w:p>
          </w:sdtContent>
        </w:sdt>
      </w:sdtContent>
    </w:sdt>
    <w:p w14:paraId="0B38F321" w14:textId="1A0BE700" w:rsidR="00DC525D" w:rsidRPr="00DC525D" w:rsidRDefault="00DC525D" w:rsidP="00DC525D">
      <w:pPr>
        <w:pStyle w:val="Ttulo1"/>
        <w:numPr>
          <w:ilvl w:val="0"/>
          <w:numId w:val="0"/>
        </w:numPr>
      </w:pPr>
    </w:p>
    <w:p w14:paraId="166740B6" w14:textId="77777777" w:rsidR="00734DB7" w:rsidRDefault="00734DB7" w:rsidP="00132883"/>
    <w:p w14:paraId="77AE5C5F" w14:textId="77777777" w:rsidR="00734DB7" w:rsidRDefault="00734DB7" w:rsidP="00132883"/>
    <w:p w14:paraId="54E404EF" w14:textId="77777777" w:rsidR="00734DB7" w:rsidRDefault="00734DB7" w:rsidP="00132883"/>
    <w:p w14:paraId="2F9AEAF7" w14:textId="77777777" w:rsidR="00734DB7" w:rsidRDefault="00734DB7" w:rsidP="00132883"/>
    <w:p w14:paraId="363E4F0F" w14:textId="77777777" w:rsidR="00734DB7" w:rsidRDefault="00734DB7" w:rsidP="00132883"/>
    <w:p w14:paraId="35C841B6" w14:textId="77777777" w:rsidR="00734DB7" w:rsidRDefault="00734DB7" w:rsidP="00132883"/>
    <w:p w14:paraId="7C6EED81" w14:textId="77777777" w:rsidR="00734DB7" w:rsidRDefault="00734DB7" w:rsidP="00132883"/>
    <w:p w14:paraId="2B442D88" w14:textId="77777777" w:rsidR="00734DB7" w:rsidRDefault="00734DB7" w:rsidP="00132883"/>
    <w:p w14:paraId="42720BAD" w14:textId="77777777" w:rsidR="00734DB7" w:rsidRDefault="00734DB7" w:rsidP="00132883"/>
    <w:p w14:paraId="4B424E82" w14:textId="77777777" w:rsidR="00734DB7" w:rsidRDefault="00734DB7" w:rsidP="00132883"/>
    <w:p w14:paraId="7E53C561" w14:textId="77777777" w:rsidR="00734DB7" w:rsidRDefault="00734DB7" w:rsidP="00132883"/>
    <w:p w14:paraId="0E1E2DA1" w14:textId="4D8FE563" w:rsidR="00734DB7" w:rsidRDefault="00734DB7" w:rsidP="00132883"/>
    <w:p w14:paraId="245FDDF5" w14:textId="6823A7EB" w:rsidR="00734DB7" w:rsidRDefault="00734DB7" w:rsidP="00132883"/>
    <w:p w14:paraId="3AEDC0DB" w14:textId="4E0C6D45" w:rsidR="00734DB7" w:rsidRDefault="00734DB7" w:rsidP="00132883"/>
    <w:p w14:paraId="4DC8D67E" w14:textId="2CD9853A" w:rsidR="00734DB7" w:rsidRDefault="00734DB7" w:rsidP="00132883"/>
    <w:p w14:paraId="2FD8D9AA" w14:textId="2D230F33" w:rsidR="00734DB7" w:rsidRDefault="00734DB7" w:rsidP="00132883"/>
    <w:p w14:paraId="350AD319" w14:textId="7B512911" w:rsidR="00734DB7" w:rsidRDefault="00734DB7" w:rsidP="00132883"/>
    <w:p w14:paraId="73A159D9" w14:textId="1000D099" w:rsidR="00734DB7" w:rsidRDefault="00734DB7" w:rsidP="00132883"/>
    <w:p w14:paraId="0A4F2D51" w14:textId="1A8A2497" w:rsidR="00734DB7" w:rsidRDefault="00734DB7" w:rsidP="00132883"/>
    <w:p w14:paraId="40AA761E" w14:textId="66823EC1" w:rsidR="00734DB7" w:rsidRDefault="00734DB7" w:rsidP="00132883"/>
    <w:p w14:paraId="2DAE547F" w14:textId="13EC5293" w:rsidR="00734DB7" w:rsidRDefault="00734DB7" w:rsidP="00132883"/>
    <w:p w14:paraId="6C287AFC" w14:textId="68030E7B" w:rsidR="00734DB7" w:rsidRDefault="00734DB7" w:rsidP="00132883"/>
    <w:p w14:paraId="584F651D" w14:textId="78E700F8" w:rsidR="00734DB7" w:rsidRDefault="00734DB7" w:rsidP="00132883"/>
    <w:p w14:paraId="511D1876" w14:textId="64405622" w:rsidR="00734DB7" w:rsidRDefault="00734DB7" w:rsidP="00132883"/>
    <w:p w14:paraId="13354C71" w14:textId="7EC248B7" w:rsidR="00734DB7" w:rsidRDefault="00734DB7" w:rsidP="00132883"/>
    <w:p w14:paraId="7E6C811F" w14:textId="23A29127" w:rsidR="00734DB7" w:rsidRDefault="00734DB7" w:rsidP="00132883"/>
    <w:p w14:paraId="2EA747A1" w14:textId="6273C9BF" w:rsidR="00734DB7" w:rsidRDefault="00734DB7" w:rsidP="00132883"/>
    <w:p w14:paraId="0F0F9190" w14:textId="634FE760" w:rsidR="00734DB7" w:rsidRDefault="00734DB7" w:rsidP="00132883"/>
    <w:p w14:paraId="0B6C3235" w14:textId="50CED70C" w:rsidR="00734DB7" w:rsidRDefault="00734DB7" w:rsidP="00132883"/>
    <w:p w14:paraId="2A1CBF40" w14:textId="77777777" w:rsidR="00734DB7" w:rsidRDefault="00734DB7" w:rsidP="00132883"/>
    <w:p w14:paraId="4BC6DEAF" w14:textId="6EC81D6F" w:rsidR="00132883" w:rsidRDefault="00132883" w:rsidP="00132883">
      <w:r w:rsidRPr="00291D8A">
        <w:t xml:space="preserve">La memoria se estructurará de forma coherente, </w:t>
      </w:r>
      <w:r>
        <w:t xml:space="preserve">en hojas numeradas. Se recomienda que la memoria no exceda de una extensión de 75 </w:t>
      </w:r>
      <w:proofErr w:type="spellStart"/>
      <w:r>
        <w:t>pag.</w:t>
      </w:r>
      <w:proofErr w:type="spellEnd"/>
      <w:r>
        <w:t xml:space="preserve"> incluyendo anexos.</w:t>
      </w:r>
    </w:p>
    <w:p w14:paraId="2759C94D" w14:textId="77777777" w:rsidR="00A544FD" w:rsidRDefault="00F329B5" w:rsidP="00F329B5">
      <w:r>
        <w:t xml:space="preserve">Se recomienda que la memoria incluya </w:t>
      </w:r>
      <w:r w:rsidR="00A544FD" w:rsidRPr="00291D8A">
        <w:t>los siguientes apartados:</w:t>
      </w:r>
    </w:p>
    <w:p w14:paraId="3A8C4DC3" w14:textId="77777777" w:rsidR="00A544FD" w:rsidRPr="001437FB" w:rsidRDefault="00A544FD" w:rsidP="00F329B5">
      <w:pPr>
        <w:pStyle w:val="Prrafodelista"/>
        <w:numPr>
          <w:ilvl w:val="0"/>
          <w:numId w:val="4"/>
        </w:numPr>
      </w:pPr>
      <w:r w:rsidRPr="00F329B5">
        <w:rPr>
          <w:b/>
        </w:rPr>
        <w:t>Portada</w:t>
      </w:r>
      <w:r w:rsidRPr="00291D8A">
        <w:t xml:space="preserve">: </w:t>
      </w:r>
      <w:r w:rsidR="00F329B5">
        <w:rPr>
          <w:bCs/>
        </w:rPr>
        <w:t>e</w:t>
      </w:r>
      <w:r w:rsidRPr="00F329B5">
        <w:rPr>
          <w:bCs/>
        </w:rPr>
        <w:t>l trabajo presentado incluirá en la portada, al menos, el nombre del autor, el título, el nombre del tut</w:t>
      </w:r>
      <w:r w:rsidR="00241F92">
        <w:rPr>
          <w:bCs/>
        </w:rPr>
        <w:t>or y cotutor, en su caso</w:t>
      </w:r>
      <w:r w:rsidRPr="00F329B5">
        <w:rPr>
          <w:bCs/>
        </w:rPr>
        <w:t>, la titu</w:t>
      </w:r>
      <w:r w:rsidR="00241F92">
        <w:rPr>
          <w:bCs/>
        </w:rPr>
        <w:t>lación, el curso académico, y los</w:t>
      </w:r>
      <w:r w:rsidRPr="00F329B5">
        <w:rPr>
          <w:bCs/>
        </w:rPr>
        <w:t xml:space="preserve"> logotipo</w:t>
      </w:r>
      <w:r w:rsidR="00241F92">
        <w:rPr>
          <w:bCs/>
        </w:rPr>
        <w:t>s</w:t>
      </w:r>
      <w:r w:rsidRPr="00F329B5">
        <w:rPr>
          <w:bCs/>
        </w:rPr>
        <w:t xml:space="preserve"> de la</w:t>
      </w:r>
      <w:r w:rsidR="00241F92">
        <w:rPr>
          <w:bCs/>
        </w:rPr>
        <w:t xml:space="preserve"> ETSIT y la</w:t>
      </w:r>
      <w:r w:rsidRPr="00F329B5">
        <w:rPr>
          <w:bCs/>
        </w:rPr>
        <w:t xml:space="preserve"> UPV</w:t>
      </w:r>
      <w:r w:rsidR="00F329B5">
        <w:rPr>
          <w:bCs/>
        </w:rPr>
        <w:t>.</w:t>
      </w:r>
    </w:p>
    <w:p w14:paraId="339013EC" w14:textId="77777777" w:rsidR="00A544FD" w:rsidRDefault="00A544FD" w:rsidP="00F329B5">
      <w:pPr>
        <w:pStyle w:val="Prrafodelista"/>
        <w:numPr>
          <w:ilvl w:val="0"/>
          <w:numId w:val="4"/>
        </w:numPr>
      </w:pPr>
      <w:r w:rsidRPr="00F329B5">
        <w:rPr>
          <w:b/>
        </w:rPr>
        <w:lastRenderedPageBreak/>
        <w:t>Resumen</w:t>
      </w:r>
      <w:r w:rsidR="000A0BCC">
        <w:t xml:space="preserve">: </w:t>
      </w:r>
      <w:r w:rsidRPr="00291D8A">
        <w:t>con una extensión entre 150 y 200 palabras.</w:t>
      </w:r>
    </w:p>
    <w:p w14:paraId="395915A8" w14:textId="77777777" w:rsidR="00A544FD" w:rsidRDefault="00A544FD" w:rsidP="00F329B5">
      <w:pPr>
        <w:pStyle w:val="Prrafodelista"/>
        <w:numPr>
          <w:ilvl w:val="0"/>
          <w:numId w:val="4"/>
        </w:numPr>
      </w:pPr>
      <w:r w:rsidRPr="00F329B5">
        <w:rPr>
          <w:b/>
        </w:rPr>
        <w:t>Índice de la memoria</w:t>
      </w:r>
      <w:r w:rsidRPr="00291D8A">
        <w:t>.</w:t>
      </w:r>
    </w:p>
    <w:p w14:paraId="29A0AE77" w14:textId="77777777" w:rsidR="00A544FD" w:rsidRDefault="00A544FD" w:rsidP="00F329B5">
      <w:pPr>
        <w:pStyle w:val="Prrafodelista"/>
        <w:numPr>
          <w:ilvl w:val="0"/>
          <w:numId w:val="4"/>
        </w:numPr>
      </w:pPr>
      <w:r w:rsidRPr="00F329B5">
        <w:rPr>
          <w:b/>
        </w:rPr>
        <w:t>Introducción</w:t>
      </w:r>
      <w:r>
        <w:t>.</w:t>
      </w:r>
    </w:p>
    <w:p w14:paraId="1451DC4E" w14:textId="77777777" w:rsidR="00A544FD" w:rsidRDefault="00A544FD" w:rsidP="00F329B5">
      <w:pPr>
        <w:pStyle w:val="Prrafodelista"/>
        <w:numPr>
          <w:ilvl w:val="0"/>
          <w:numId w:val="4"/>
        </w:numPr>
      </w:pPr>
      <w:r w:rsidRPr="00F329B5">
        <w:rPr>
          <w:b/>
        </w:rPr>
        <w:t xml:space="preserve">Objetivos </w:t>
      </w:r>
      <w:r w:rsidRPr="00F329B5">
        <w:t>del TF</w:t>
      </w:r>
      <w:r w:rsidR="00F329B5" w:rsidRPr="00F329B5">
        <w:t>G</w:t>
      </w:r>
      <w:r>
        <w:t>.</w:t>
      </w:r>
    </w:p>
    <w:p w14:paraId="237D6458" w14:textId="77777777" w:rsidR="00A544FD" w:rsidRDefault="00A544FD" w:rsidP="00F329B5">
      <w:pPr>
        <w:pStyle w:val="Prrafodelista"/>
        <w:numPr>
          <w:ilvl w:val="0"/>
          <w:numId w:val="4"/>
        </w:numPr>
      </w:pPr>
      <w:r w:rsidRPr="00F329B5">
        <w:rPr>
          <w:b/>
        </w:rPr>
        <w:t>Metodología</w:t>
      </w:r>
      <w:r>
        <w:t xml:space="preserve"> de trabajo del TF</w:t>
      </w:r>
      <w:r w:rsidR="00F329B5">
        <w:t>G</w:t>
      </w:r>
      <w:r>
        <w:t>.</w:t>
      </w:r>
    </w:p>
    <w:p w14:paraId="1C7F4CCD" w14:textId="77777777" w:rsidR="00A544FD" w:rsidRDefault="00A544FD" w:rsidP="00F329B5">
      <w:pPr>
        <w:pStyle w:val="Prrafodelista"/>
        <w:numPr>
          <w:ilvl w:val="1"/>
          <w:numId w:val="4"/>
        </w:numPr>
      </w:pPr>
      <w:r>
        <w:t>Gestión del proyecto</w:t>
      </w:r>
      <w:r w:rsidR="00F329B5">
        <w:t>.</w:t>
      </w:r>
    </w:p>
    <w:p w14:paraId="5AB21D3A" w14:textId="77777777" w:rsidR="00A544FD" w:rsidRDefault="00F329B5" w:rsidP="00F329B5">
      <w:pPr>
        <w:pStyle w:val="Prrafodelista"/>
        <w:numPr>
          <w:ilvl w:val="1"/>
          <w:numId w:val="4"/>
        </w:numPr>
      </w:pPr>
      <w:r>
        <w:t>Distribución en t</w:t>
      </w:r>
      <w:r w:rsidR="00A544FD">
        <w:t>areas</w:t>
      </w:r>
      <w:r>
        <w:t>.</w:t>
      </w:r>
    </w:p>
    <w:p w14:paraId="7E182238" w14:textId="77777777" w:rsidR="00A544FD" w:rsidRDefault="00F329B5" w:rsidP="00F329B5">
      <w:pPr>
        <w:pStyle w:val="Prrafodelista"/>
        <w:numPr>
          <w:ilvl w:val="1"/>
          <w:numId w:val="4"/>
        </w:numPr>
      </w:pPr>
      <w:r>
        <w:t>Diagrama temporal.</w:t>
      </w:r>
    </w:p>
    <w:p w14:paraId="7EE5AA9D" w14:textId="77777777" w:rsidR="00A544FD" w:rsidRPr="00DA149C" w:rsidRDefault="00A544FD" w:rsidP="00DA149C">
      <w:pPr>
        <w:pStyle w:val="Prrafodelista"/>
        <w:numPr>
          <w:ilvl w:val="0"/>
          <w:numId w:val="4"/>
        </w:numPr>
      </w:pPr>
      <w:r w:rsidRPr="00F329B5">
        <w:rPr>
          <w:b/>
        </w:rPr>
        <w:t>Desarrollo</w:t>
      </w:r>
      <w:r>
        <w:t xml:space="preserve"> </w:t>
      </w:r>
      <w:r w:rsidR="00DA149C" w:rsidRPr="00DA149C">
        <w:rPr>
          <w:b/>
        </w:rPr>
        <w:t>y resultados</w:t>
      </w:r>
      <w:r w:rsidR="00DA149C">
        <w:t xml:space="preserve"> </w:t>
      </w:r>
      <w:r>
        <w:t>del trabajo.</w:t>
      </w:r>
    </w:p>
    <w:p w14:paraId="4BCF3502" w14:textId="77777777" w:rsidR="00A544FD" w:rsidRDefault="00A544FD" w:rsidP="00F329B5">
      <w:pPr>
        <w:pStyle w:val="Prrafodelista"/>
        <w:numPr>
          <w:ilvl w:val="0"/>
          <w:numId w:val="4"/>
        </w:numPr>
      </w:pPr>
      <w:r w:rsidRPr="00F329B5">
        <w:rPr>
          <w:b/>
        </w:rPr>
        <w:t>Pliego de condiciones</w:t>
      </w:r>
      <w:r w:rsidR="00EE6AA0">
        <w:rPr>
          <w:b/>
        </w:rPr>
        <w:t xml:space="preserve"> </w:t>
      </w:r>
      <w:r w:rsidR="00EE6AA0" w:rsidRPr="00EE6AA0">
        <w:t>(en su caso)</w:t>
      </w:r>
      <w:r w:rsidR="00F329B5">
        <w:t xml:space="preserve"> que puede incluir</w:t>
      </w:r>
      <w:r w:rsidR="00F329B5" w:rsidRPr="00F329B5">
        <w:t xml:space="preserve"> presupuesto</w:t>
      </w:r>
      <w:r w:rsidR="00F329B5">
        <w:t>, planos, esquemas técnicos, materiales y equipos, etc.</w:t>
      </w:r>
      <w:r w:rsidR="00EE6AA0">
        <w:t xml:space="preserve"> </w:t>
      </w:r>
    </w:p>
    <w:p w14:paraId="67315DD3" w14:textId="77777777" w:rsidR="00A544FD" w:rsidRDefault="00A544FD" w:rsidP="00F329B5">
      <w:pPr>
        <w:pStyle w:val="Prrafodelista"/>
        <w:numPr>
          <w:ilvl w:val="0"/>
          <w:numId w:val="4"/>
        </w:numPr>
      </w:pPr>
      <w:r w:rsidRPr="00F329B5">
        <w:rPr>
          <w:b/>
        </w:rPr>
        <w:t>Conclusiones</w:t>
      </w:r>
      <w:r w:rsidR="00EE6AA0">
        <w:rPr>
          <w:b/>
        </w:rPr>
        <w:t xml:space="preserve"> y propuesta de trabajo futuro</w:t>
      </w:r>
      <w:r w:rsidR="00DA149C">
        <w:t>.</w:t>
      </w:r>
    </w:p>
    <w:p w14:paraId="6BE94828" w14:textId="77777777" w:rsidR="00A544FD" w:rsidRDefault="00A544FD" w:rsidP="00F329B5">
      <w:pPr>
        <w:pStyle w:val="Prrafodelista"/>
        <w:numPr>
          <w:ilvl w:val="0"/>
          <w:numId w:val="4"/>
        </w:numPr>
      </w:pPr>
      <w:r w:rsidRPr="00F329B5">
        <w:rPr>
          <w:b/>
        </w:rPr>
        <w:t>Bibliografía</w:t>
      </w:r>
      <w:r w:rsidRPr="00291D8A">
        <w:t xml:space="preserve"> </w:t>
      </w:r>
      <w:r w:rsidR="00DA149C">
        <w:t>utilizada</w:t>
      </w:r>
      <w:r w:rsidRPr="00291D8A">
        <w:t xml:space="preserve"> para la realización del </w:t>
      </w:r>
      <w:r>
        <w:t>TFG</w:t>
      </w:r>
      <w:r w:rsidRPr="00291D8A">
        <w:t>.</w:t>
      </w:r>
    </w:p>
    <w:p w14:paraId="6F8224EF" w14:textId="77777777" w:rsidR="00A544FD" w:rsidRPr="00F329B5" w:rsidRDefault="00A544FD" w:rsidP="00F329B5">
      <w:pPr>
        <w:pStyle w:val="Prrafodelista"/>
        <w:numPr>
          <w:ilvl w:val="0"/>
          <w:numId w:val="4"/>
        </w:numPr>
        <w:rPr>
          <w:b/>
        </w:rPr>
      </w:pPr>
      <w:r w:rsidRPr="00F329B5">
        <w:rPr>
          <w:b/>
        </w:rPr>
        <w:t>Anexos</w:t>
      </w:r>
      <w:r w:rsidR="00DA149C">
        <w:rPr>
          <w:b/>
        </w:rPr>
        <w:t xml:space="preserve"> </w:t>
      </w:r>
      <w:r w:rsidR="00DA149C" w:rsidRPr="00DA149C">
        <w:t>(en su caso).</w:t>
      </w:r>
    </w:p>
    <w:sectPr w:rsidR="00A544FD" w:rsidRPr="00F329B5" w:rsidSect="00ED547E">
      <w:type w:val="continuous"/>
      <w:pgSz w:w="11906" w:h="16838"/>
      <w:pgMar w:top="1417" w:right="1701" w:bottom="1417" w:left="1701" w:header="1134"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46D45B9" w14:textId="77777777" w:rsidR="00485DA3" w:rsidRDefault="00485DA3" w:rsidP="0053490C">
      <w:pPr>
        <w:spacing w:before="0"/>
      </w:pPr>
      <w:r>
        <w:separator/>
      </w:r>
    </w:p>
  </w:endnote>
  <w:endnote w:type="continuationSeparator" w:id="0">
    <w:p w14:paraId="2C777345" w14:textId="77777777" w:rsidR="00485DA3" w:rsidRDefault="00485DA3" w:rsidP="0053490C">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LM Roman 10">
    <w:panose1 w:val="00000500000000000000"/>
    <w:charset w:val="00"/>
    <w:family w:val="modern"/>
    <w:notTrueType/>
    <w:pitch w:val="variable"/>
    <w:sig w:usb0="20000007" w:usb1="00000000" w:usb2="00000000" w:usb3="00000000" w:csb0="00000193"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2467C8" w14:textId="77777777" w:rsidR="00ED547E" w:rsidRPr="00ED547E" w:rsidRDefault="00ED547E" w:rsidP="00ED547E">
    <w:pPr>
      <w:pStyle w:val="Piedepgina"/>
      <w:ind w:left="-1134"/>
      <w:jc w:val="left"/>
      <w:rPr>
        <w:rFonts w:ascii="Arial" w:eastAsia="Arial" w:hAnsi="Arial" w:cs="Arial"/>
        <w:b/>
        <w:bCs/>
        <w:spacing w:val="1"/>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CABA48" w14:textId="77777777" w:rsidR="00ED547E" w:rsidRPr="00ED547E" w:rsidRDefault="00ED547E" w:rsidP="009633C1">
    <w:pPr>
      <w:spacing w:before="0" w:line="200" w:lineRule="exact"/>
      <w:ind w:left="-567"/>
      <w:jc w:val="left"/>
      <w:rPr>
        <w:rFonts w:ascii="Arial" w:eastAsia="Arial" w:hAnsi="Arial" w:cs="Arial"/>
        <w:spacing w:val="1"/>
        <w:sz w:val="14"/>
        <w:szCs w:val="14"/>
      </w:rPr>
    </w:pPr>
    <w:r w:rsidRPr="00ED547E">
      <w:rPr>
        <w:rFonts w:ascii="Arial" w:eastAsia="Arial" w:hAnsi="Arial" w:cs="Arial"/>
        <w:noProof/>
        <w:spacing w:val="1"/>
        <w:sz w:val="14"/>
        <w:szCs w:val="14"/>
      </w:rPr>
      <w:drawing>
        <wp:anchor distT="0" distB="0" distL="114300" distR="114300" simplePos="0" relativeHeight="251662336" behindDoc="1" locked="0" layoutInCell="1" allowOverlap="1" wp14:anchorId="21BFA325" wp14:editId="4FE28188">
          <wp:simplePos x="0" y="0"/>
          <wp:positionH relativeFrom="page">
            <wp:posOffset>3870412</wp:posOffset>
          </wp:positionH>
          <wp:positionV relativeFrom="paragraph">
            <wp:posOffset>13970</wp:posOffset>
          </wp:positionV>
          <wp:extent cx="2910840" cy="812165"/>
          <wp:effectExtent l="0" t="0" r="3810" b="6985"/>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910840" cy="8121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521B8">
      <w:rPr>
        <w:rFonts w:ascii="Arial" w:eastAsia="Arial" w:hAnsi="Arial" w:cs="Arial"/>
        <w:spacing w:val="1"/>
        <w:sz w:val="14"/>
        <w:szCs w:val="14"/>
      </w:rPr>
      <w:t>E</w:t>
    </w:r>
    <w:r w:rsidRPr="00ED547E">
      <w:rPr>
        <w:rFonts w:ascii="Arial" w:eastAsia="Arial" w:hAnsi="Arial" w:cs="Arial"/>
        <w:spacing w:val="1"/>
        <w:sz w:val="14"/>
        <w:szCs w:val="14"/>
      </w:rPr>
      <w:t xml:space="preserve">scuela </w:t>
    </w:r>
    <w:r w:rsidRPr="007521B8">
      <w:rPr>
        <w:rFonts w:ascii="Arial" w:eastAsia="Arial" w:hAnsi="Arial" w:cs="Arial"/>
        <w:spacing w:val="1"/>
        <w:sz w:val="14"/>
        <w:szCs w:val="14"/>
      </w:rPr>
      <w:t>T</w:t>
    </w:r>
    <w:r w:rsidRPr="00ED547E">
      <w:rPr>
        <w:rFonts w:ascii="Arial" w:eastAsia="Arial" w:hAnsi="Arial" w:cs="Arial"/>
        <w:spacing w:val="1"/>
        <w:sz w:val="14"/>
        <w:szCs w:val="14"/>
      </w:rPr>
      <w:t>écnica Superior de Ingeniería de Telecomunicación</w:t>
    </w:r>
  </w:p>
  <w:p w14:paraId="79591DDE" w14:textId="77777777" w:rsidR="00ED547E" w:rsidRPr="00ED547E" w:rsidRDefault="00ED547E" w:rsidP="009633C1">
    <w:pPr>
      <w:spacing w:before="0" w:line="200" w:lineRule="exact"/>
      <w:ind w:left="-567"/>
      <w:jc w:val="left"/>
      <w:rPr>
        <w:rFonts w:ascii="Arial" w:eastAsia="Arial" w:hAnsi="Arial" w:cs="Arial"/>
        <w:spacing w:val="1"/>
        <w:sz w:val="14"/>
        <w:szCs w:val="14"/>
      </w:rPr>
    </w:pPr>
    <w:r w:rsidRPr="00ED547E">
      <w:rPr>
        <w:rFonts w:ascii="Arial" w:eastAsia="Arial" w:hAnsi="Arial" w:cs="Arial"/>
        <w:spacing w:val="1"/>
        <w:sz w:val="14"/>
        <w:szCs w:val="14"/>
      </w:rPr>
      <w:t xml:space="preserve">Universitat </w:t>
    </w:r>
    <w:r w:rsidRPr="007521B8">
      <w:rPr>
        <w:rFonts w:ascii="Arial" w:eastAsia="Arial" w:hAnsi="Arial" w:cs="Arial"/>
        <w:spacing w:val="1"/>
        <w:sz w:val="14"/>
        <w:szCs w:val="14"/>
      </w:rPr>
      <w:t>P</w:t>
    </w:r>
    <w:r w:rsidRPr="00ED547E">
      <w:rPr>
        <w:rFonts w:ascii="Arial" w:eastAsia="Arial" w:hAnsi="Arial" w:cs="Arial"/>
        <w:spacing w:val="1"/>
        <w:sz w:val="14"/>
        <w:szCs w:val="14"/>
      </w:rPr>
      <w:t>olitècnica de València</w:t>
    </w:r>
  </w:p>
  <w:p w14:paraId="6ADBC9F4" w14:textId="77777777" w:rsidR="00ED547E" w:rsidRPr="00ED547E" w:rsidRDefault="00ED547E" w:rsidP="009633C1">
    <w:pPr>
      <w:spacing w:before="0" w:line="200" w:lineRule="exact"/>
      <w:ind w:left="-567"/>
      <w:jc w:val="left"/>
      <w:rPr>
        <w:rFonts w:ascii="Arial" w:eastAsia="Arial" w:hAnsi="Arial" w:cs="Arial"/>
        <w:spacing w:val="1"/>
        <w:sz w:val="14"/>
        <w:szCs w:val="14"/>
      </w:rPr>
    </w:pPr>
    <w:r w:rsidRPr="007521B8">
      <w:rPr>
        <w:rFonts w:ascii="Arial" w:eastAsia="Arial" w:hAnsi="Arial" w:cs="Arial"/>
        <w:spacing w:val="1"/>
        <w:sz w:val="14"/>
        <w:szCs w:val="14"/>
      </w:rPr>
      <w:t>E</w:t>
    </w:r>
    <w:r w:rsidRPr="00ED547E">
      <w:rPr>
        <w:rFonts w:ascii="Arial" w:eastAsia="Arial" w:hAnsi="Arial" w:cs="Arial"/>
        <w:spacing w:val="1"/>
        <w:sz w:val="14"/>
        <w:szCs w:val="14"/>
      </w:rPr>
      <w:t xml:space="preserve">dificio 4D. Camino de </w:t>
    </w:r>
    <w:r w:rsidRPr="007521B8">
      <w:rPr>
        <w:rFonts w:ascii="Arial" w:eastAsia="Arial" w:hAnsi="Arial" w:cs="Arial"/>
        <w:spacing w:val="1"/>
        <w:sz w:val="14"/>
        <w:szCs w:val="14"/>
      </w:rPr>
      <w:t>V</w:t>
    </w:r>
    <w:r w:rsidRPr="00ED547E">
      <w:rPr>
        <w:rFonts w:ascii="Arial" w:eastAsia="Arial" w:hAnsi="Arial" w:cs="Arial"/>
        <w:spacing w:val="1"/>
        <w:sz w:val="14"/>
        <w:szCs w:val="14"/>
      </w:rPr>
      <w:t xml:space="preserve">era, s/n, 46022 </w:t>
    </w:r>
    <w:r w:rsidRPr="007521B8">
      <w:rPr>
        <w:rFonts w:ascii="Arial" w:eastAsia="Arial" w:hAnsi="Arial" w:cs="Arial"/>
        <w:spacing w:val="1"/>
        <w:sz w:val="14"/>
        <w:szCs w:val="14"/>
      </w:rPr>
      <w:t>V</w:t>
    </w:r>
    <w:r w:rsidRPr="00ED547E">
      <w:rPr>
        <w:rFonts w:ascii="Arial" w:eastAsia="Arial" w:hAnsi="Arial" w:cs="Arial"/>
        <w:spacing w:val="1"/>
        <w:sz w:val="14"/>
        <w:szCs w:val="14"/>
      </w:rPr>
      <w:t>alencia</w:t>
    </w:r>
  </w:p>
  <w:p w14:paraId="0CDF7CAC" w14:textId="77777777" w:rsidR="00807D57" w:rsidRDefault="00ED547E" w:rsidP="00807D57">
    <w:pPr>
      <w:spacing w:before="0" w:line="200" w:lineRule="exact"/>
      <w:ind w:left="-567"/>
      <w:jc w:val="left"/>
      <w:rPr>
        <w:rFonts w:ascii="Arial" w:eastAsia="Arial" w:hAnsi="Arial" w:cs="Arial"/>
        <w:spacing w:val="1"/>
        <w:sz w:val="14"/>
        <w:szCs w:val="14"/>
      </w:rPr>
    </w:pPr>
    <w:r>
      <w:rPr>
        <w:rFonts w:ascii="Arial" w:eastAsia="Arial" w:hAnsi="Arial" w:cs="Arial"/>
        <w:spacing w:val="1"/>
        <w:sz w:val="14"/>
        <w:szCs w:val="14"/>
      </w:rPr>
      <w:t>T</w:t>
    </w:r>
    <w:r w:rsidRPr="00ED547E">
      <w:rPr>
        <w:rFonts w:ascii="Arial" w:eastAsia="Arial" w:hAnsi="Arial" w:cs="Arial"/>
        <w:spacing w:val="1"/>
        <w:sz w:val="14"/>
        <w:szCs w:val="14"/>
      </w:rPr>
      <w:t xml:space="preserve">el. +34 96 387 71 90, ext. 77190 </w:t>
    </w:r>
  </w:p>
  <w:p w14:paraId="74BE7CAB" w14:textId="77777777" w:rsidR="00ED547E" w:rsidRPr="00581C14" w:rsidRDefault="00485DA3" w:rsidP="009633C1">
    <w:pPr>
      <w:pStyle w:val="Piedepgina"/>
      <w:ind w:left="-567"/>
    </w:pPr>
    <w:hyperlink r:id="rId2">
      <w:r w:rsidR="00ED547E">
        <w:rPr>
          <w:rFonts w:ascii="Arial" w:eastAsia="Arial" w:hAnsi="Arial" w:cs="Arial"/>
          <w:b/>
          <w:bCs/>
          <w:spacing w:val="1"/>
          <w:sz w:val="20"/>
          <w:szCs w:val="20"/>
        </w:rPr>
        <w:t>ww</w:t>
      </w:r>
      <w:r w:rsidR="00ED547E">
        <w:rPr>
          <w:rFonts w:ascii="Arial" w:eastAsia="Arial" w:hAnsi="Arial" w:cs="Arial"/>
          <w:b/>
          <w:bCs/>
          <w:spacing w:val="4"/>
          <w:sz w:val="20"/>
          <w:szCs w:val="20"/>
        </w:rPr>
        <w:t>w</w:t>
      </w:r>
      <w:r w:rsidR="00ED547E">
        <w:rPr>
          <w:rFonts w:ascii="Arial" w:eastAsia="Arial" w:hAnsi="Arial" w:cs="Arial"/>
          <w:b/>
          <w:bCs/>
          <w:sz w:val="20"/>
          <w:szCs w:val="20"/>
        </w:rPr>
        <w:t>.e</w:t>
      </w:r>
      <w:r w:rsidR="00ED547E">
        <w:rPr>
          <w:rFonts w:ascii="Arial" w:eastAsia="Arial" w:hAnsi="Arial" w:cs="Arial"/>
          <w:b/>
          <w:bCs/>
          <w:spacing w:val="1"/>
          <w:sz w:val="20"/>
          <w:szCs w:val="20"/>
        </w:rPr>
        <w:t>t</w:t>
      </w:r>
      <w:r w:rsidR="00ED547E">
        <w:rPr>
          <w:rFonts w:ascii="Arial" w:eastAsia="Arial" w:hAnsi="Arial" w:cs="Arial"/>
          <w:b/>
          <w:bCs/>
          <w:sz w:val="20"/>
          <w:szCs w:val="20"/>
        </w:rPr>
        <w:t>si</w:t>
      </w:r>
      <w:r w:rsidR="00ED547E">
        <w:rPr>
          <w:rFonts w:ascii="Arial" w:eastAsia="Arial" w:hAnsi="Arial" w:cs="Arial"/>
          <w:b/>
          <w:bCs/>
          <w:spacing w:val="1"/>
          <w:sz w:val="20"/>
          <w:szCs w:val="20"/>
        </w:rPr>
        <w:t>t</w:t>
      </w:r>
      <w:r w:rsidR="00ED547E">
        <w:rPr>
          <w:rFonts w:ascii="Arial" w:eastAsia="Arial" w:hAnsi="Arial" w:cs="Arial"/>
          <w:b/>
          <w:bCs/>
          <w:sz w:val="20"/>
          <w:szCs w:val="20"/>
        </w:rPr>
        <w:t>.</w:t>
      </w:r>
      <w:r w:rsidR="00ED547E">
        <w:rPr>
          <w:rFonts w:ascii="Arial" w:eastAsia="Arial" w:hAnsi="Arial" w:cs="Arial"/>
          <w:b/>
          <w:bCs/>
          <w:spacing w:val="1"/>
          <w:sz w:val="20"/>
          <w:szCs w:val="20"/>
        </w:rPr>
        <w:t>u</w:t>
      </w:r>
      <w:r w:rsidR="00ED547E">
        <w:rPr>
          <w:rFonts w:ascii="Arial" w:eastAsia="Arial" w:hAnsi="Arial" w:cs="Arial"/>
          <w:b/>
          <w:bCs/>
          <w:spacing w:val="-2"/>
          <w:sz w:val="20"/>
          <w:szCs w:val="20"/>
        </w:rPr>
        <w:t>p</w:t>
      </w:r>
      <w:r w:rsidR="00ED547E">
        <w:rPr>
          <w:rFonts w:ascii="Arial" w:eastAsia="Arial" w:hAnsi="Arial" w:cs="Arial"/>
          <w:b/>
          <w:bCs/>
          <w:spacing w:val="2"/>
          <w:sz w:val="20"/>
          <w:szCs w:val="20"/>
        </w:rPr>
        <w:t>v</w:t>
      </w:r>
      <w:r w:rsidR="00ED547E">
        <w:rPr>
          <w:rFonts w:ascii="Arial" w:eastAsia="Arial" w:hAnsi="Arial" w:cs="Arial"/>
          <w:b/>
          <w:bCs/>
          <w:sz w:val="20"/>
          <w:szCs w:val="20"/>
        </w:rPr>
        <w:t>.es</w:t>
      </w:r>
    </w:hyperlink>
  </w:p>
  <w:p w14:paraId="4AC19013" w14:textId="77777777" w:rsidR="00ED547E" w:rsidRDefault="009633C1" w:rsidP="009633C1">
    <w:pPr>
      <w:pStyle w:val="Piedepgina"/>
      <w:tabs>
        <w:tab w:val="clear" w:pos="4252"/>
        <w:tab w:val="clear" w:pos="8504"/>
        <w:tab w:val="left" w:pos="5909"/>
      </w:tabs>
    </w:pP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17526460"/>
      <w:docPartObj>
        <w:docPartGallery w:val="Page Numbers (Bottom of Page)"/>
        <w:docPartUnique/>
      </w:docPartObj>
    </w:sdtPr>
    <w:sdtEndPr/>
    <w:sdtContent>
      <w:p w14:paraId="4F5EF001" w14:textId="77777777" w:rsidR="0066712F" w:rsidRDefault="0066712F">
        <w:pPr>
          <w:pStyle w:val="Piedepgina"/>
          <w:jc w:val="right"/>
        </w:pPr>
        <w:r>
          <w:fldChar w:fldCharType="begin"/>
        </w:r>
        <w:r>
          <w:instrText>PAGE   \* MERGEFORMAT</w:instrText>
        </w:r>
        <w:r>
          <w:fldChar w:fldCharType="separate"/>
        </w:r>
        <w:r w:rsidR="005B5E74">
          <w:rPr>
            <w:noProof/>
          </w:rPr>
          <w:t>2</w:t>
        </w:r>
        <w:r>
          <w:fldChar w:fldCharType="end"/>
        </w:r>
      </w:p>
    </w:sdtContent>
  </w:sdt>
  <w:p w14:paraId="082A28B7" w14:textId="77777777" w:rsidR="0066712F" w:rsidRDefault="0066712F">
    <w:pPr>
      <w:pStyle w:val="Piedepgina"/>
    </w:pPr>
  </w:p>
  <w:p w14:paraId="5468997E" w14:textId="77777777" w:rsidR="00ED547E" w:rsidRDefault="00ED547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7EF95D9" w14:textId="77777777" w:rsidR="00485DA3" w:rsidRDefault="00485DA3" w:rsidP="0053490C">
      <w:pPr>
        <w:spacing w:before="0"/>
      </w:pPr>
      <w:r>
        <w:separator/>
      </w:r>
    </w:p>
  </w:footnote>
  <w:footnote w:type="continuationSeparator" w:id="0">
    <w:p w14:paraId="7ACD1C85" w14:textId="77777777" w:rsidR="00485DA3" w:rsidRDefault="00485DA3" w:rsidP="0053490C">
      <w:pPr>
        <w:spacing w:before="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696733" w14:textId="77777777" w:rsidR="00425B73" w:rsidRDefault="00ED547E" w:rsidP="00425B73">
    <w:pPr>
      <w:pStyle w:val="Encabezado"/>
      <w:ind w:right="-580"/>
    </w:pPr>
    <w:r w:rsidRPr="00A157F5">
      <w:rPr>
        <w:noProof/>
      </w:rPr>
      <w:drawing>
        <wp:anchor distT="0" distB="0" distL="114300" distR="114300" simplePos="0" relativeHeight="251660288" behindDoc="0" locked="0" layoutInCell="1" allowOverlap="1" wp14:anchorId="2DD67441" wp14:editId="1736A281">
          <wp:simplePos x="0" y="0"/>
          <wp:positionH relativeFrom="column">
            <wp:posOffset>4515945</wp:posOffset>
          </wp:positionH>
          <wp:positionV relativeFrom="paragraph">
            <wp:posOffset>-294289</wp:posOffset>
          </wp:positionV>
          <wp:extent cx="1214120" cy="425450"/>
          <wp:effectExtent l="0" t="0" r="5080" b="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214120" cy="425450"/>
                  </a:xfrm>
                  <a:prstGeom prst="rect">
                    <a:avLst/>
                  </a:prstGeom>
                  <a:noFill/>
                  <a:ln>
                    <a:noFill/>
                  </a:ln>
                </pic:spPr>
              </pic:pic>
            </a:graphicData>
          </a:graphic>
          <wp14:sizeRelH relativeFrom="page">
            <wp14:pctWidth>0</wp14:pctWidth>
          </wp14:sizeRelH>
          <wp14:sizeRelV relativeFrom="page">
            <wp14:pctHeight>0</wp14:pctHeight>
          </wp14:sizeRelV>
        </wp:anchor>
      </w:drawing>
    </w:r>
    <w:r w:rsidR="00485DA3">
      <w:rPr>
        <w:noProof/>
      </w:rPr>
      <w:pict w14:anchorId="2604EDE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0" type="#_x0000_t75" style="position:absolute;left:0;text-align:left;margin-left:-36.7pt;margin-top:-29.3pt;width:137.8pt;height:49.65pt;z-index:251659264;mso-position-horizontal-relative:text;mso-position-vertical-relative:text">
          <v:imagedata r:id="rId2" o:title="marca_UPV_principal_negro300"/>
        </v:shape>
      </w:pict>
    </w:r>
    <w:r w:rsidR="00425B73">
      <w:rPr>
        <w:sz w:val="20"/>
      </w:rPr>
      <w:t xml:space="preserve">   </w:t>
    </w:r>
    <w:r w:rsidR="00425B73">
      <w:t xml:space="preserve">                                                                                                                                                          </w:t>
    </w:r>
  </w:p>
  <w:p w14:paraId="18A90099" w14:textId="77777777" w:rsidR="00425B73" w:rsidRDefault="00425B73">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A472D4" w14:textId="77777777" w:rsidR="00ED547E" w:rsidRDefault="00ED547E" w:rsidP="00ED547E">
    <w:pPr>
      <w:pStyle w:val="Encabezado"/>
      <w:ind w:right="-580"/>
    </w:pPr>
    <w:r w:rsidRPr="00A157F5">
      <w:rPr>
        <w:noProof/>
      </w:rPr>
      <w:drawing>
        <wp:anchor distT="0" distB="0" distL="114300" distR="114300" simplePos="0" relativeHeight="251665408" behindDoc="0" locked="0" layoutInCell="1" allowOverlap="1" wp14:anchorId="2626A15D" wp14:editId="33093158">
          <wp:simplePos x="0" y="0"/>
          <wp:positionH relativeFrom="column">
            <wp:posOffset>4515945</wp:posOffset>
          </wp:positionH>
          <wp:positionV relativeFrom="paragraph">
            <wp:posOffset>-294289</wp:posOffset>
          </wp:positionV>
          <wp:extent cx="1214120" cy="425450"/>
          <wp:effectExtent l="0" t="0" r="5080" b="0"/>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214120" cy="4254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4384" behindDoc="0" locked="0" layoutInCell="1" allowOverlap="1" wp14:anchorId="02B6DE88" wp14:editId="3C83A78D">
          <wp:simplePos x="0" y="0"/>
          <wp:positionH relativeFrom="column">
            <wp:posOffset>-466090</wp:posOffset>
          </wp:positionH>
          <wp:positionV relativeFrom="paragraph">
            <wp:posOffset>-372110</wp:posOffset>
          </wp:positionV>
          <wp:extent cx="1750060" cy="630555"/>
          <wp:effectExtent l="0" t="0" r="2540" b="0"/>
          <wp:wrapNone/>
          <wp:docPr id="16" name="Imagen 16" descr="http://upvrenew.upv.es/perfiles/pas-pdi/imagenes/marca_UPV_principal_negro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upvrenew.upv.es/perfiles/pas-pdi/imagenes/marca_UPV_principal_negro300.png"/>
                  <pic:cNvPicPr>
                    <a:picLocks noChangeAspect="1" noChangeArrowheads="1"/>
                  </pic:cNvPicPr>
                </pic:nvPicPr>
                <pic:blipFill>
                  <a:blip r:embed="rId2" r:link="rId3">
                    <a:extLst>
                      <a:ext uri="{28A0092B-C50C-407E-A947-70E740481C1C}">
                        <a14:useLocalDpi xmlns:a14="http://schemas.microsoft.com/office/drawing/2010/main" val="0"/>
                      </a:ext>
                    </a:extLst>
                  </a:blip>
                  <a:srcRect/>
                  <a:stretch>
                    <a:fillRect/>
                  </a:stretch>
                </pic:blipFill>
                <pic:spPr bwMode="auto">
                  <a:xfrm>
                    <a:off x="0" y="0"/>
                    <a:ext cx="1750060" cy="630555"/>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20"/>
      </w:rPr>
      <w:t xml:space="preserve">   </w:t>
    </w:r>
    <w:r>
      <w:t xml:space="preserve">                                                                                                                                                          </w:t>
    </w:r>
  </w:p>
  <w:p w14:paraId="64D60E06" w14:textId="77777777" w:rsidR="00ED547E" w:rsidRDefault="00ED547E">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6C482D"/>
    <w:multiLevelType w:val="hybridMultilevel"/>
    <w:tmpl w:val="88F0E8B0"/>
    <w:lvl w:ilvl="0" w:tplc="68BEBEF0">
      <w:numFmt w:val="bullet"/>
      <w:lvlText w:val="-"/>
      <w:lvlJc w:val="left"/>
      <w:pPr>
        <w:ind w:left="720" w:hanging="360"/>
      </w:pPr>
      <w:rPr>
        <w:rFonts w:ascii="LM Roman 10" w:eastAsiaTheme="minorHAnsi" w:hAnsi="LM Roman 10"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4261B02"/>
    <w:multiLevelType w:val="hybridMultilevel"/>
    <w:tmpl w:val="A0C88644"/>
    <w:lvl w:ilvl="0" w:tplc="20861D7A">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28B55D9C"/>
    <w:multiLevelType w:val="hybridMultilevel"/>
    <w:tmpl w:val="CACA2948"/>
    <w:lvl w:ilvl="0" w:tplc="FC46A436">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2A733798"/>
    <w:multiLevelType w:val="hybridMultilevel"/>
    <w:tmpl w:val="35C420E6"/>
    <w:lvl w:ilvl="0" w:tplc="7A103C00">
      <w:start w:val="1"/>
      <w:numFmt w:val="decimal"/>
      <w:lvlText w:val="%1."/>
      <w:lvlJc w:val="left"/>
      <w:pPr>
        <w:ind w:left="720" w:hanging="360"/>
      </w:pPr>
    </w:lvl>
    <w:lvl w:ilvl="1" w:tplc="0C0A0019" w:tentative="1">
      <w:start w:val="1"/>
      <w:numFmt w:val="lowerLetter"/>
      <w:lvlText w:val="%2."/>
      <w:lvlJc w:val="left"/>
      <w:pPr>
        <w:ind w:left="1440" w:hanging="360"/>
      </w:pPr>
    </w:lvl>
    <w:lvl w:ilvl="2" w:tplc="EFE819E4">
      <w:start w:val="1"/>
      <w:numFmt w:val="decimal"/>
      <w:lvlText w:val="%3."/>
      <w:lvlJc w:val="left"/>
      <w:pPr>
        <w:ind w:left="2160" w:hanging="18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3AA32F6E"/>
    <w:multiLevelType w:val="multilevel"/>
    <w:tmpl w:val="AB240584"/>
    <w:lvl w:ilvl="0">
      <w:start w:val="1"/>
      <w:numFmt w:val="decimal"/>
      <w:pStyle w:val="Ttulo1"/>
      <w:lvlText w:val="Capítulo %1."/>
      <w:lvlJc w:val="left"/>
      <w:pPr>
        <w:ind w:left="360" w:hanging="360"/>
      </w:pPr>
      <w:rPr>
        <w:rFonts w:hint="default"/>
      </w:rPr>
    </w:lvl>
    <w:lvl w:ilvl="1">
      <w:start w:val="1"/>
      <w:numFmt w:val="decimal"/>
      <w:pStyle w:val="Ttulo2"/>
      <w:lvlText w:val="%1.%2"/>
      <w:lvlJc w:val="left"/>
      <w:pPr>
        <w:ind w:left="576" w:hanging="576"/>
      </w:pPr>
      <w:rPr>
        <w:i w:val="0"/>
        <w:iCs w:val="0"/>
      </w:r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5" w15:restartNumberingAfterBreak="0">
    <w:nsid w:val="542F6875"/>
    <w:multiLevelType w:val="hybridMultilevel"/>
    <w:tmpl w:val="B4C8F72A"/>
    <w:lvl w:ilvl="0" w:tplc="0C0A0001">
      <w:start w:val="1"/>
      <w:numFmt w:val="bullet"/>
      <w:lvlText w:val=""/>
      <w:lvlJc w:val="left"/>
      <w:pPr>
        <w:ind w:left="720" w:hanging="360"/>
      </w:pPr>
      <w:rPr>
        <w:rFonts w:ascii="Symbol" w:hAnsi="Symbol" w:hint="default"/>
      </w:rPr>
    </w:lvl>
    <w:lvl w:ilvl="1" w:tplc="C404426A">
      <w:numFmt w:val="bullet"/>
      <w:lvlText w:val="-"/>
      <w:lvlJc w:val="left"/>
      <w:pPr>
        <w:ind w:left="1440" w:hanging="360"/>
      </w:pPr>
      <w:rPr>
        <w:rFonts w:ascii="Times New Roman" w:eastAsiaTheme="minorHAnsi" w:hAnsi="Times New Roman" w:cs="Times New Roman"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5F0464A9"/>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66312C32"/>
    <w:multiLevelType w:val="multilevel"/>
    <w:tmpl w:val="0C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66DE15AC"/>
    <w:multiLevelType w:val="hybridMultilevel"/>
    <w:tmpl w:val="E4146D4C"/>
    <w:lvl w:ilvl="0" w:tplc="FBC8B762">
      <w:start w:val="1"/>
      <w:numFmt w:val="decimal"/>
      <w:lvlText w:val="%1."/>
      <w:lvlJc w:val="left"/>
      <w:pPr>
        <w:ind w:left="720" w:hanging="360"/>
      </w:pPr>
    </w:lvl>
    <w:lvl w:ilvl="1" w:tplc="56C057D2">
      <w:start w:val="1"/>
      <w:numFmt w:val="decimal"/>
      <w:lvlText w:val="%2."/>
      <w:lvlJc w:val="left"/>
      <w:pPr>
        <w:ind w:left="1440" w:hanging="36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7A60073B"/>
    <w:multiLevelType w:val="hybridMultilevel"/>
    <w:tmpl w:val="79123262"/>
    <w:lvl w:ilvl="0" w:tplc="F9AE1E86">
      <w:start w:val="1"/>
      <w:numFmt w:val="decimal"/>
      <w:lvlText w:val="%1."/>
      <w:lvlJc w:val="left"/>
      <w:pPr>
        <w:ind w:left="720" w:hanging="360"/>
      </w:pPr>
      <w:rPr>
        <w:rFonts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7F867FF4"/>
    <w:multiLevelType w:val="hybridMultilevel"/>
    <w:tmpl w:val="13307E1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7F9716F3"/>
    <w:multiLevelType w:val="hybridMultilevel"/>
    <w:tmpl w:val="035E71D4"/>
    <w:lvl w:ilvl="0" w:tplc="674C3E22">
      <w:start w:val="1"/>
      <w:numFmt w:val="decimal"/>
      <w:lvlText w:val="%1."/>
      <w:lvlJc w:val="left"/>
      <w:pPr>
        <w:ind w:left="2136" w:hanging="360"/>
      </w:pPr>
    </w:lvl>
    <w:lvl w:ilvl="1" w:tplc="0C0A0019" w:tentative="1">
      <w:start w:val="1"/>
      <w:numFmt w:val="lowerLetter"/>
      <w:lvlText w:val="%2."/>
      <w:lvlJc w:val="left"/>
      <w:pPr>
        <w:ind w:left="2856" w:hanging="360"/>
      </w:pPr>
    </w:lvl>
    <w:lvl w:ilvl="2" w:tplc="0C0A001B" w:tentative="1">
      <w:start w:val="1"/>
      <w:numFmt w:val="lowerRoman"/>
      <w:lvlText w:val="%3."/>
      <w:lvlJc w:val="right"/>
      <w:pPr>
        <w:ind w:left="3576" w:hanging="180"/>
      </w:pPr>
    </w:lvl>
    <w:lvl w:ilvl="3" w:tplc="0C0A000F" w:tentative="1">
      <w:start w:val="1"/>
      <w:numFmt w:val="decimal"/>
      <w:lvlText w:val="%4."/>
      <w:lvlJc w:val="left"/>
      <w:pPr>
        <w:ind w:left="4296" w:hanging="360"/>
      </w:pPr>
    </w:lvl>
    <w:lvl w:ilvl="4" w:tplc="0C0A0019" w:tentative="1">
      <w:start w:val="1"/>
      <w:numFmt w:val="lowerLetter"/>
      <w:lvlText w:val="%5."/>
      <w:lvlJc w:val="left"/>
      <w:pPr>
        <w:ind w:left="5016" w:hanging="360"/>
      </w:pPr>
    </w:lvl>
    <w:lvl w:ilvl="5" w:tplc="0C0A001B" w:tentative="1">
      <w:start w:val="1"/>
      <w:numFmt w:val="lowerRoman"/>
      <w:lvlText w:val="%6."/>
      <w:lvlJc w:val="right"/>
      <w:pPr>
        <w:ind w:left="5736" w:hanging="180"/>
      </w:pPr>
    </w:lvl>
    <w:lvl w:ilvl="6" w:tplc="0C0A000F" w:tentative="1">
      <w:start w:val="1"/>
      <w:numFmt w:val="decimal"/>
      <w:lvlText w:val="%7."/>
      <w:lvlJc w:val="left"/>
      <w:pPr>
        <w:ind w:left="6456" w:hanging="360"/>
      </w:pPr>
    </w:lvl>
    <w:lvl w:ilvl="7" w:tplc="0C0A0019" w:tentative="1">
      <w:start w:val="1"/>
      <w:numFmt w:val="lowerLetter"/>
      <w:lvlText w:val="%8."/>
      <w:lvlJc w:val="left"/>
      <w:pPr>
        <w:ind w:left="7176" w:hanging="360"/>
      </w:pPr>
    </w:lvl>
    <w:lvl w:ilvl="8" w:tplc="0C0A001B" w:tentative="1">
      <w:start w:val="1"/>
      <w:numFmt w:val="lowerRoman"/>
      <w:lvlText w:val="%9."/>
      <w:lvlJc w:val="right"/>
      <w:pPr>
        <w:ind w:left="7896" w:hanging="180"/>
      </w:pPr>
    </w:lvl>
  </w:abstractNum>
  <w:num w:numId="1">
    <w:abstractNumId w:val="4"/>
  </w:num>
  <w:num w:numId="2">
    <w:abstractNumId w:val="4"/>
    <w:lvlOverride w:ilvl="0">
      <w:startOverride w:val="1"/>
    </w:lvlOverride>
  </w:num>
  <w:num w:numId="3">
    <w:abstractNumId w:val="9"/>
  </w:num>
  <w:num w:numId="4">
    <w:abstractNumId w:val="5"/>
  </w:num>
  <w:num w:numId="5">
    <w:abstractNumId w:val="2"/>
  </w:num>
  <w:num w:numId="6">
    <w:abstractNumId w:val="3"/>
  </w:num>
  <w:num w:numId="7">
    <w:abstractNumId w:val="1"/>
  </w:num>
  <w:num w:numId="8">
    <w:abstractNumId w:val="8"/>
  </w:num>
  <w:num w:numId="9">
    <w:abstractNumId w:val="7"/>
  </w:num>
  <w:num w:numId="10">
    <w:abstractNumId w:val="11"/>
  </w:num>
  <w:num w:numId="11">
    <w:abstractNumId w:val="6"/>
  </w:num>
  <w:num w:numId="12">
    <w:abstractNumId w:val="10"/>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145D"/>
    <w:rsid w:val="00031348"/>
    <w:rsid w:val="00034946"/>
    <w:rsid w:val="00037D81"/>
    <w:rsid w:val="0006680F"/>
    <w:rsid w:val="000861DF"/>
    <w:rsid w:val="00092515"/>
    <w:rsid w:val="000A0BCC"/>
    <w:rsid w:val="000B0662"/>
    <w:rsid w:val="000B5A97"/>
    <w:rsid w:val="000C086E"/>
    <w:rsid w:val="00103257"/>
    <w:rsid w:val="00114493"/>
    <w:rsid w:val="001174A1"/>
    <w:rsid w:val="00132883"/>
    <w:rsid w:val="001437FB"/>
    <w:rsid w:val="00173B82"/>
    <w:rsid w:val="001904F6"/>
    <w:rsid w:val="001A6DA8"/>
    <w:rsid w:val="001B68A2"/>
    <w:rsid w:val="001C018C"/>
    <w:rsid w:val="001F333F"/>
    <w:rsid w:val="00207305"/>
    <w:rsid w:val="00210868"/>
    <w:rsid w:val="00212B9E"/>
    <w:rsid w:val="0021430F"/>
    <w:rsid w:val="00231323"/>
    <w:rsid w:val="00241F92"/>
    <w:rsid w:val="00262F68"/>
    <w:rsid w:val="002748C8"/>
    <w:rsid w:val="0029141B"/>
    <w:rsid w:val="0029174D"/>
    <w:rsid w:val="00291D8A"/>
    <w:rsid w:val="00315B7D"/>
    <w:rsid w:val="00332ED5"/>
    <w:rsid w:val="00344D42"/>
    <w:rsid w:val="0035198B"/>
    <w:rsid w:val="0039754B"/>
    <w:rsid w:val="003E31DB"/>
    <w:rsid w:val="00425B73"/>
    <w:rsid w:val="00443A33"/>
    <w:rsid w:val="00480327"/>
    <w:rsid w:val="00485DA3"/>
    <w:rsid w:val="00492878"/>
    <w:rsid w:val="004951C9"/>
    <w:rsid w:val="004B0B2E"/>
    <w:rsid w:val="004D610C"/>
    <w:rsid w:val="00503537"/>
    <w:rsid w:val="00511F83"/>
    <w:rsid w:val="0053490C"/>
    <w:rsid w:val="0054142B"/>
    <w:rsid w:val="0057717F"/>
    <w:rsid w:val="005A5F25"/>
    <w:rsid w:val="005B4E46"/>
    <w:rsid w:val="005B5E74"/>
    <w:rsid w:val="005B6449"/>
    <w:rsid w:val="005D57F7"/>
    <w:rsid w:val="005E304B"/>
    <w:rsid w:val="005F3C46"/>
    <w:rsid w:val="00665D12"/>
    <w:rsid w:val="0066712F"/>
    <w:rsid w:val="00692717"/>
    <w:rsid w:val="006A2436"/>
    <w:rsid w:val="006B7E21"/>
    <w:rsid w:val="006D398C"/>
    <w:rsid w:val="00705F15"/>
    <w:rsid w:val="0071625D"/>
    <w:rsid w:val="00733134"/>
    <w:rsid w:val="00734DB7"/>
    <w:rsid w:val="00742D5E"/>
    <w:rsid w:val="00763B6A"/>
    <w:rsid w:val="00776570"/>
    <w:rsid w:val="007918FC"/>
    <w:rsid w:val="00793B06"/>
    <w:rsid w:val="007B22DE"/>
    <w:rsid w:val="007B70D2"/>
    <w:rsid w:val="007D53BB"/>
    <w:rsid w:val="007F29BE"/>
    <w:rsid w:val="00807D57"/>
    <w:rsid w:val="008109A8"/>
    <w:rsid w:val="008174F8"/>
    <w:rsid w:val="008305DD"/>
    <w:rsid w:val="00830D93"/>
    <w:rsid w:val="0083438D"/>
    <w:rsid w:val="00846C62"/>
    <w:rsid w:val="00880EC7"/>
    <w:rsid w:val="008974C2"/>
    <w:rsid w:val="008A5683"/>
    <w:rsid w:val="008E6C10"/>
    <w:rsid w:val="00942498"/>
    <w:rsid w:val="009633C1"/>
    <w:rsid w:val="009E4FC4"/>
    <w:rsid w:val="009F3CA6"/>
    <w:rsid w:val="00A009AC"/>
    <w:rsid w:val="00A06FC6"/>
    <w:rsid w:val="00A10FF5"/>
    <w:rsid w:val="00A26C1F"/>
    <w:rsid w:val="00A324AA"/>
    <w:rsid w:val="00A544FD"/>
    <w:rsid w:val="00A56705"/>
    <w:rsid w:val="00AA0CC3"/>
    <w:rsid w:val="00AD4341"/>
    <w:rsid w:val="00AD7269"/>
    <w:rsid w:val="00AE4BE5"/>
    <w:rsid w:val="00B2100C"/>
    <w:rsid w:val="00B44845"/>
    <w:rsid w:val="00B62DA2"/>
    <w:rsid w:val="00B70AFF"/>
    <w:rsid w:val="00B82794"/>
    <w:rsid w:val="00BB7363"/>
    <w:rsid w:val="00BB76A5"/>
    <w:rsid w:val="00BD2165"/>
    <w:rsid w:val="00BD2CF1"/>
    <w:rsid w:val="00BD554F"/>
    <w:rsid w:val="00C220EF"/>
    <w:rsid w:val="00C3132A"/>
    <w:rsid w:val="00C41088"/>
    <w:rsid w:val="00C432CE"/>
    <w:rsid w:val="00C67539"/>
    <w:rsid w:val="00CA4537"/>
    <w:rsid w:val="00CF6273"/>
    <w:rsid w:val="00D41B66"/>
    <w:rsid w:val="00D43DCD"/>
    <w:rsid w:val="00DA149C"/>
    <w:rsid w:val="00DA62EF"/>
    <w:rsid w:val="00DC525D"/>
    <w:rsid w:val="00DE3337"/>
    <w:rsid w:val="00DE7357"/>
    <w:rsid w:val="00E45381"/>
    <w:rsid w:val="00E504F9"/>
    <w:rsid w:val="00E61CFB"/>
    <w:rsid w:val="00E709A5"/>
    <w:rsid w:val="00E7110A"/>
    <w:rsid w:val="00EA0E21"/>
    <w:rsid w:val="00ED547E"/>
    <w:rsid w:val="00EE6AA0"/>
    <w:rsid w:val="00F150C7"/>
    <w:rsid w:val="00F20897"/>
    <w:rsid w:val="00F23B5C"/>
    <w:rsid w:val="00F329B5"/>
    <w:rsid w:val="00F4116B"/>
    <w:rsid w:val="00F55373"/>
    <w:rsid w:val="00F7094D"/>
    <w:rsid w:val="00F802CF"/>
    <w:rsid w:val="00F87B4B"/>
    <w:rsid w:val="00F9145D"/>
    <w:rsid w:val="00FA6FE1"/>
    <w:rsid w:val="00FB3EC4"/>
    <w:rsid w:val="00FB49B6"/>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15A8BE71"/>
  <w15:docId w15:val="{7A12ECFD-A1B2-42AF-B827-23E0299271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1D8A"/>
    <w:pPr>
      <w:spacing w:before="120" w:after="0" w:line="240" w:lineRule="auto"/>
      <w:jc w:val="both"/>
    </w:pPr>
    <w:rPr>
      <w:rFonts w:ascii="Times New Roman" w:hAnsi="Times New Roman" w:cs="Times New Roman"/>
      <w:szCs w:val="24"/>
      <w:lang w:eastAsia="es-ES"/>
    </w:rPr>
  </w:style>
  <w:style w:type="paragraph" w:styleId="Ttulo1">
    <w:name w:val="heading 1"/>
    <w:basedOn w:val="Normal"/>
    <w:next w:val="Ttulo2"/>
    <w:link w:val="Ttulo1Car"/>
    <w:uiPriority w:val="9"/>
    <w:qFormat/>
    <w:rsid w:val="008305DD"/>
    <w:pPr>
      <w:keepNext/>
      <w:keepLines/>
      <w:pageBreakBefore/>
      <w:numPr>
        <w:numId w:val="1"/>
      </w:numPr>
      <w:spacing w:before="3120" w:after="360"/>
      <w:outlineLvl w:val="0"/>
    </w:pPr>
    <w:rPr>
      <w:rFonts w:eastAsiaTheme="majorEastAsia" w:cstheme="majorBidi"/>
      <w:b/>
      <w:bCs/>
      <w:sz w:val="28"/>
      <w:szCs w:val="28"/>
    </w:rPr>
  </w:style>
  <w:style w:type="paragraph" w:styleId="Ttulo2">
    <w:name w:val="heading 2"/>
    <w:basedOn w:val="Normal"/>
    <w:next w:val="Ttulo3"/>
    <w:link w:val="Ttulo2Car"/>
    <w:uiPriority w:val="9"/>
    <w:unhideWhenUsed/>
    <w:qFormat/>
    <w:rsid w:val="00210868"/>
    <w:pPr>
      <w:numPr>
        <w:ilvl w:val="1"/>
        <w:numId w:val="1"/>
      </w:numPr>
      <w:spacing w:line="336" w:lineRule="atLeast"/>
      <w:outlineLvl w:val="1"/>
    </w:pPr>
    <w:rPr>
      <w:b/>
      <w:bCs/>
      <w:sz w:val="24"/>
    </w:rPr>
  </w:style>
  <w:style w:type="paragraph" w:styleId="Ttulo3">
    <w:name w:val="heading 3"/>
    <w:basedOn w:val="Normal"/>
    <w:next w:val="Normal"/>
    <w:link w:val="Ttulo3Car"/>
    <w:uiPriority w:val="9"/>
    <w:unhideWhenUsed/>
    <w:qFormat/>
    <w:rsid w:val="00210868"/>
    <w:pPr>
      <w:keepNext/>
      <w:keepLines/>
      <w:numPr>
        <w:ilvl w:val="2"/>
        <w:numId w:val="1"/>
      </w:numPr>
      <w:spacing w:before="200"/>
      <w:outlineLvl w:val="2"/>
    </w:pPr>
    <w:rPr>
      <w:rFonts w:eastAsiaTheme="majorEastAsia" w:cstheme="majorBidi"/>
      <w:b/>
      <w:bCs/>
      <w:i/>
    </w:rPr>
  </w:style>
  <w:style w:type="paragraph" w:styleId="Ttulo4">
    <w:name w:val="heading 4"/>
    <w:basedOn w:val="Normal"/>
    <w:next w:val="Normal"/>
    <w:link w:val="Ttulo4Car"/>
    <w:uiPriority w:val="9"/>
    <w:unhideWhenUsed/>
    <w:qFormat/>
    <w:rsid w:val="008305DD"/>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semiHidden/>
    <w:unhideWhenUsed/>
    <w:qFormat/>
    <w:rsid w:val="008305DD"/>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8305DD"/>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8305DD"/>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8305DD"/>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8305DD"/>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210868"/>
    <w:rPr>
      <w:rFonts w:ascii="Times New Roman" w:hAnsi="Times New Roman" w:cs="Times New Roman"/>
      <w:b/>
      <w:bCs/>
      <w:sz w:val="24"/>
      <w:szCs w:val="24"/>
      <w:lang w:eastAsia="es-ES"/>
    </w:rPr>
  </w:style>
  <w:style w:type="paragraph" w:styleId="NormalWeb">
    <w:name w:val="Normal (Web)"/>
    <w:basedOn w:val="Normal"/>
    <w:uiPriority w:val="99"/>
    <w:semiHidden/>
    <w:unhideWhenUsed/>
    <w:rsid w:val="00F9145D"/>
    <w:pPr>
      <w:spacing w:before="100" w:beforeAutospacing="1" w:after="100" w:afterAutospacing="1"/>
    </w:pPr>
  </w:style>
  <w:style w:type="paragraph" w:styleId="Encabezado">
    <w:name w:val="header"/>
    <w:basedOn w:val="Normal"/>
    <w:link w:val="EncabezadoCar"/>
    <w:unhideWhenUsed/>
    <w:rsid w:val="0053490C"/>
    <w:pPr>
      <w:tabs>
        <w:tab w:val="center" w:pos="4252"/>
        <w:tab w:val="right" w:pos="8504"/>
      </w:tabs>
      <w:spacing w:before="0"/>
    </w:pPr>
  </w:style>
  <w:style w:type="character" w:customStyle="1" w:styleId="EncabezadoCar">
    <w:name w:val="Encabezado Car"/>
    <w:basedOn w:val="Fuentedeprrafopredeter"/>
    <w:link w:val="Encabezado"/>
    <w:uiPriority w:val="99"/>
    <w:rsid w:val="0053490C"/>
    <w:rPr>
      <w:rFonts w:ascii="Times New Roman" w:hAnsi="Times New Roman" w:cs="Times New Roman"/>
      <w:szCs w:val="24"/>
      <w:lang w:eastAsia="es-ES"/>
    </w:rPr>
  </w:style>
  <w:style w:type="paragraph" w:styleId="Piedepgina">
    <w:name w:val="footer"/>
    <w:basedOn w:val="Normal"/>
    <w:link w:val="PiedepginaCar"/>
    <w:uiPriority w:val="99"/>
    <w:unhideWhenUsed/>
    <w:rsid w:val="0053490C"/>
    <w:pPr>
      <w:tabs>
        <w:tab w:val="center" w:pos="4252"/>
        <w:tab w:val="right" w:pos="8504"/>
      </w:tabs>
      <w:spacing w:before="0"/>
    </w:pPr>
  </w:style>
  <w:style w:type="character" w:customStyle="1" w:styleId="PiedepginaCar">
    <w:name w:val="Pie de página Car"/>
    <w:basedOn w:val="Fuentedeprrafopredeter"/>
    <w:link w:val="Piedepgina"/>
    <w:uiPriority w:val="99"/>
    <w:rsid w:val="0053490C"/>
    <w:rPr>
      <w:rFonts w:ascii="Times New Roman" w:hAnsi="Times New Roman" w:cs="Times New Roman"/>
      <w:szCs w:val="24"/>
      <w:lang w:eastAsia="es-ES"/>
    </w:rPr>
  </w:style>
  <w:style w:type="paragraph" w:styleId="Textodeglobo">
    <w:name w:val="Balloon Text"/>
    <w:basedOn w:val="Normal"/>
    <w:link w:val="TextodegloboCar"/>
    <w:uiPriority w:val="99"/>
    <w:semiHidden/>
    <w:unhideWhenUsed/>
    <w:rsid w:val="0053490C"/>
    <w:pPr>
      <w:spacing w:before="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3490C"/>
    <w:rPr>
      <w:rFonts w:ascii="Tahoma" w:hAnsi="Tahoma" w:cs="Tahoma"/>
      <w:sz w:val="16"/>
      <w:szCs w:val="16"/>
      <w:lang w:eastAsia="es-ES"/>
    </w:rPr>
  </w:style>
  <w:style w:type="paragraph" w:styleId="Ttulo">
    <w:name w:val="Title"/>
    <w:basedOn w:val="Normal"/>
    <w:next w:val="Normal"/>
    <w:link w:val="TtuloCar"/>
    <w:uiPriority w:val="10"/>
    <w:qFormat/>
    <w:rsid w:val="006D398C"/>
    <w:pPr>
      <w:spacing w:before="0" w:after="300"/>
      <w:contextualSpacing/>
    </w:pPr>
    <w:rPr>
      <w:rFonts w:eastAsiaTheme="majorEastAsia" w:cstheme="majorBidi"/>
      <w:b/>
      <w:spacing w:val="5"/>
      <w:kern w:val="28"/>
      <w:sz w:val="28"/>
      <w:szCs w:val="52"/>
    </w:rPr>
  </w:style>
  <w:style w:type="character" w:customStyle="1" w:styleId="TtuloCar">
    <w:name w:val="Título Car"/>
    <w:basedOn w:val="Fuentedeprrafopredeter"/>
    <w:link w:val="Ttulo"/>
    <w:uiPriority w:val="10"/>
    <w:rsid w:val="006D398C"/>
    <w:rPr>
      <w:rFonts w:ascii="Times New Roman" w:eastAsiaTheme="majorEastAsia" w:hAnsi="Times New Roman" w:cstheme="majorBidi"/>
      <w:b/>
      <w:spacing w:val="5"/>
      <w:kern w:val="28"/>
      <w:sz w:val="28"/>
      <w:szCs w:val="52"/>
      <w:lang w:eastAsia="es-ES"/>
    </w:rPr>
  </w:style>
  <w:style w:type="character" w:customStyle="1" w:styleId="Ttulo1Car">
    <w:name w:val="Título 1 Car"/>
    <w:basedOn w:val="Fuentedeprrafopredeter"/>
    <w:link w:val="Ttulo1"/>
    <w:uiPriority w:val="9"/>
    <w:rsid w:val="008305DD"/>
    <w:rPr>
      <w:rFonts w:ascii="Times New Roman" w:eastAsiaTheme="majorEastAsia" w:hAnsi="Times New Roman" w:cstheme="majorBidi"/>
      <w:b/>
      <w:bCs/>
      <w:sz w:val="28"/>
      <w:szCs w:val="28"/>
      <w:lang w:eastAsia="es-ES"/>
    </w:rPr>
  </w:style>
  <w:style w:type="paragraph" w:styleId="Sinespaciado">
    <w:name w:val="No Spacing"/>
    <w:uiPriority w:val="1"/>
    <w:rsid w:val="001904F6"/>
    <w:pPr>
      <w:spacing w:after="0" w:line="240" w:lineRule="auto"/>
      <w:jc w:val="both"/>
    </w:pPr>
    <w:rPr>
      <w:rFonts w:ascii="Times New Roman" w:hAnsi="Times New Roman" w:cs="Times New Roman"/>
      <w:szCs w:val="24"/>
      <w:lang w:eastAsia="es-ES"/>
    </w:rPr>
  </w:style>
  <w:style w:type="character" w:customStyle="1" w:styleId="Ttulo3Car">
    <w:name w:val="Título 3 Car"/>
    <w:basedOn w:val="Fuentedeprrafopredeter"/>
    <w:link w:val="Ttulo3"/>
    <w:uiPriority w:val="9"/>
    <w:rsid w:val="00210868"/>
    <w:rPr>
      <w:rFonts w:ascii="Times New Roman" w:eastAsiaTheme="majorEastAsia" w:hAnsi="Times New Roman" w:cstheme="majorBidi"/>
      <w:b/>
      <w:bCs/>
      <w:i/>
      <w:szCs w:val="24"/>
      <w:lang w:eastAsia="es-ES"/>
    </w:rPr>
  </w:style>
  <w:style w:type="paragraph" w:styleId="Subttulo">
    <w:name w:val="Subtitle"/>
    <w:basedOn w:val="Normal"/>
    <w:next w:val="Normal"/>
    <w:link w:val="SubttuloCar"/>
    <w:uiPriority w:val="11"/>
    <w:qFormat/>
    <w:rsid w:val="001904F6"/>
    <w:pPr>
      <w:numPr>
        <w:ilvl w:val="1"/>
      </w:numPr>
    </w:pPr>
    <w:rPr>
      <w:rFonts w:asciiTheme="majorHAnsi" w:eastAsiaTheme="majorEastAsia" w:hAnsiTheme="majorHAnsi" w:cstheme="majorBidi"/>
      <w:i/>
      <w:iCs/>
      <w:color w:val="4F81BD" w:themeColor="accent1"/>
      <w:spacing w:val="15"/>
      <w:sz w:val="24"/>
    </w:rPr>
  </w:style>
  <w:style w:type="character" w:customStyle="1" w:styleId="SubttuloCar">
    <w:name w:val="Subtítulo Car"/>
    <w:basedOn w:val="Fuentedeprrafopredeter"/>
    <w:link w:val="Subttulo"/>
    <w:uiPriority w:val="11"/>
    <w:rsid w:val="001904F6"/>
    <w:rPr>
      <w:rFonts w:asciiTheme="majorHAnsi" w:eastAsiaTheme="majorEastAsia" w:hAnsiTheme="majorHAnsi" w:cstheme="majorBidi"/>
      <w:i/>
      <w:iCs/>
      <w:color w:val="4F81BD" w:themeColor="accent1"/>
      <w:spacing w:val="15"/>
      <w:sz w:val="24"/>
      <w:szCs w:val="24"/>
      <w:lang w:eastAsia="es-ES"/>
    </w:rPr>
  </w:style>
  <w:style w:type="paragraph" w:styleId="Descripcin">
    <w:name w:val="caption"/>
    <w:basedOn w:val="Normal"/>
    <w:next w:val="Normal"/>
    <w:uiPriority w:val="35"/>
    <w:unhideWhenUsed/>
    <w:qFormat/>
    <w:rsid w:val="00793B06"/>
    <w:pPr>
      <w:spacing w:before="0" w:after="200"/>
      <w:jc w:val="center"/>
    </w:pPr>
    <w:rPr>
      <w:b/>
      <w:bCs/>
      <w:sz w:val="18"/>
      <w:szCs w:val="18"/>
    </w:rPr>
  </w:style>
  <w:style w:type="table" w:styleId="Tablaconcuadrcula">
    <w:name w:val="Table Grid"/>
    <w:basedOn w:val="Tablanormal"/>
    <w:uiPriority w:val="59"/>
    <w:rsid w:val="00793B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F329B5"/>
    <w:pPr>
      <w:ind w:left="720"/>
      <w:contextualSpacing/>
    </w:pPr>
  </w:style>
  <w:style w:type="paragraph" w:styleId="TtuloTDC">
    <w:name w:val="TOC Heading"/>
    <w:basedOn w:val="Ttulo1"/>
    <w:next w:val="Normal"/>
    <w:uiPriority w:val="39"/>
    <w:unhideWhenUsed/>
    <w:qFormat/>
    <w:rsid w:val="00F329B5"/>
    <w:pPr>
      <w:pageBreakBefore w:val="0"/>
      <w:numPr>
        <w:numId w:val="0"/>
      </w:numPr>
      <w:spacing w:before="480" w:after="0" w:line="276" w:lineRule="auto"/>
      <w:jc w:val="left"/>
      <w:outlineLvl w:val="9"/>
    </w:pPr>
    <w:rPr>
      <w:rFonts w:asciiTheme="majorHAnsi" w:hAnsiTheme="majorHAnsi"/>
      <w:color w:val="365F91" w:themeColor="accent1" w:themeShade="BF"/>
    </w:rPr>
  </w:style>
  <w:style w:type="paragraph" w:styleId="TDC1">
    <w:name w:val="toc 1"/>
    <w:basedOn w:val="Normal"/>
    <w:next w:val="Normal"/>
    <w:autoRedefine/>
    <w:uiPriority w:val="39"/>
    <w:unhideWhenUsed/>
    <w:rsid w:val="001A6DA8"/>
    <w:pPr>
      <w:tabs>
        <w:tab w:val="left" w:pos="1320"/>
        <w:tab w:val="right" w:leader="dot" w:pos="8494"/>
      </w:tabs>
      <w:spacing w:after="100"/>
    </w:pPr>
    <w:rPr>
      <w:b/>
      <w:bCs/>
      <w:noProof/>
    </w:rPr>
  </w:style>
  <w:style w:type="paragraph" w:styleId="TDC2">
    <w:name w:val="toc 2"/>
    <w:basedOn w:val="Normal"/>
    <w:next w:val="Normal"/>
    <w:autoRedefine/>
    <w:uiPriority w:val="39"/>
    <w:unhideWhenUsed/>
    <w:rsid w:val="00F329B5"/>
    <w:pPr>
      <w:spacing w:after="100"/>
      <w:ind w:left="220"/>
    </w:pPr>
  </w:style>
  <w:style w:type="character" w:styleId="Hipervnculo">
    <w:name w:val="Hyperlink"/>
    <w:basedOn w:val="Fuentedeprrafopredeter"/>
    <w:uiPriority w:val="99"/>
    <w:unhideWhenUsed/>
    <w:rsid w:val="00F329B5"/>
    <w:rPr>
      <w:color w:val="0000FF" w:themeColor="hyperlink"/>
      <w:u w:val="single"/>
    </w:rPr>
  </w:style>
  <w:style w:type="paragraph" w:styleId="TDC3">
    <w:name w:val="toc 3"/>
    <w:basedOn w:val="Normal"/>
    <w:next w:val="Normal"/>
    <w:autoRedefine/>
    <w:uiPriority w:val="39"/>
    <w:unhideWhenUsed/>
    <w:rsid w:val="00BD2CF1"/>
    <w:pPr>
      <w:spacing w:after="100"/>
      <w:ind w:left="440"/>
    </w:pPr>
  </w:style>
  <w:style w:type="character" w:customStyle="1" w:styleId="Ttulo4Car">
    <w:name w:val="Título 4 Car"/>
    <w:basedOn w:val="Fuentedeprrafopredeter"/>
    <w:link w:val="Ttulo4"/>
    <w:uiPriority w:val="9"/>
    <w:rsid w:val="008305DD"/>
    <w:rPr>
      <w:rFonts w:asciiTheme="majorHAnsi" w:eastAsiaTheme="majorEastAsia" w:hAnsiTheme="majorHAnsi" w:cstheme="majorBidi"/>
      <w:b/>
      <w:bCs/>
      <w:i/>
      <w:iCs/>
      <w:color w:val="4F81BD" w:themeColor="accent1"/>
      <w:szCs w:val="24"/>
      <w:lang w:eastAsia="es-ES"/>
    </w:rPr>
  </w:style>
  <w:style w:type="character" w:customStyle="1" w:styleId="Ttulo5Car">
    <w:name w:val="Título 5 Car"/>
    <w:basedOn w:val="Fuentedeprrafopredeter"/>
    <w:link w:val="Ttulo5"/>
    <w:uiPriority w:val="9"/>
    <w:semiHidden/>
    <w:rsid w:val="008305DD"/>
    <w:rPr>
      <w:rFonts w:asciiTheme="majorHAnsi" w:eastAsiaTheme="majorEastAsia" w:hAnsiTheme="majorHAnsi" w:cstheme="majorBidi"/>
      <w:color w:val="243F60" w:themeColor="accent1" w:themeShade="7F"/>
      <w:szCs w:val="24"/>
      <w:lang w:eastAsia="es-ES"/>
    </w:rPr>
  </w:style>
  <w:style w:type="character" w:customStyle="1" w:styleId="Ttulo6Car">
    <w:name w:val="Título 6 Car"/>
    <w:basedOn w:val="Fuentedeprrafopredeter"/>
    <w:link w:val="Ttulo6"/>
    <w:uiPriority w:val="9"/>
    <w:semiHidden/>
    <w:rsid w:val="008305DD"/>
    <w:rPr>
      <w:rFonts w:asciiTheme="majorHAnsi" w:eastAsiaTheme="majorEastAsia" w:hAnsiTheme="majorHAnsi" w:cstheme="majorBidi"/>
      <w:i/>
      <w:iCs/>
      <w:color w:val="243F60" w:themeColor="accent1" w:themeShade="7F"/>
      <w:szCs w:val="24"/>
      <w:lang w:eastAsia="es-ES"/>
    </w:rPr>
  </w:style>
  <w:style w:type="character" w:customStyle="1" w:styleId="Ttulo7Car">
    <w:name w:val="Título 7 Car"/>
    <w:basedOn w:val="Fuentedeprrafopredeter"/>
    <w:link w:val="Ttulo7"/>
    <w:uiPriority w:val="9"/>
    <w:semiHidden/>
    <w:rsid w:val="008305DD"/>
    <w:rPr>
      <w:rFonts w:asciiTheme="majorHAnsi" w:eastAsiaTheme="majorEastAsia" w:hAnsiTheme="majorHAnsi" w:cstheme="majorBidi"/>
      <w:i/>
      <w:iCs/>
      <w:color w:val="404040" w:themeColor="text1" w:themeTint="BF"/>
      <w:szCs w:val="24"/>
      <w:lang w:eastAsia="es-ES"/>
    </w:rPr>
  </w:style>
  <w:style w:type="character" w:customStyle="1" w:styleId="Ttulo8Car">
    <w:name w:val="Título 8 Car"/>
    <w:basedOn w:val="Fuentedeprrafopredeter"/>
    <w:link w:val="Ttulo8"/>
    <w:uiPriority w:val="9"/>
    <w:semiHidden/>
    <w:rsid w:val="008305DD"/>
    <w:rPr>
      <w:rFonts w:asciiTheme="majorHAnsi" w:eastAsiaTheme="majorEastAsia" w:hAnsiTheme="majorHAnsi" w:cstheme="majorBidi"/>
      <w:color w:val="404040" w:themeColor="text1" w:themeTint="BF"/>
      <w:sz w:val="20"/>
      <w:szCs w:val="20"/>
      <w:lang w:eastAsia="es-ES"/>
    </w:rPr>
  </w:style>
  <w:style w:type="character" w:customStyle="1" w:styleId="Ttulo9Car">
    <w:name w:val="Título 9 Car"/>
    <w:basedOn w:val="Fuentedeprrafopredeter"/>
    <w:link w:val="Ttulo9"/>
    <w:uiPriority w:val="9"/>
    <w:semiHidden/>
    <w:rsid w:val="008305DD"/>
    <w:rPr>
      <w:rFonts w:asciiTheme="majorHAnsi" w:eastAsiaTheme="majorEastAsia" w:hAnsiTheme="majorHAnsi" w:cstheme="majorBidi"/>
      <w:i/>
      <w:iCs/>
      <w:color w:val="404040" w:themeColor="text1" w:themeTint="BF"/>
      <w:sz w:val="20"/>
      <w:szCs w:val="20"/>
      <w:lang w:eastAsia="es-ES"/>
    </w:rPr>
  </w:style>
  <w:style w:type="character" w:styleId="Mencinsinresolver">
    <w:name w:val="Unresolved Mention"/>
    <w:basedOn w:val="Fuentedeprrafopredeter"/>
    <w:uiPriority w:val="99"/>
    <w:semiHidden/>
    <w:unhideWhenUsed/>
    <w:rsid w:val="00DC525D"/>
    <w:rPr>
      <w:color w:val="605E5C"/>
      <w:shd w:val="clear" w:color="auto" w:fill="E1DFDD"/>
    </w:rPr>
  </w:style>
  <w:style w:type="paragraph" w:styleId="Bibliografa">
    <w:name w:val="Bibliography"/>
    <w:basedOn w:val="Normal"/>
    <w:next w:val="Normal"/>
    <w:uiPriority w:val="37"/>
    <w:unhideWhenUsed/>
    <w:rsid w:val="00734DB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227127">
      <w:bodyDiv w:val="1"/>
      <w:marLeft w:val="0"/>
      <w:marRight w:val="0"/>
      <w:marTop w:val="0"/>
      <w:marBottom w:val="0"/>
      <w:divBdr>
        <w:top w:val="none" w:sz="0" w:space="0" w:color="auto"/>
        <w:left w:val="none" w:sz="0" w:space="0" w:color="auto"/>
        <w:bottom w:val="none" w:sz="0" w:space="0" w:color="auto"/>
        <w:right w:val="none" w:sz="0" w:space="0" w:color="auto"/>
      </w:divBdr>
    </w:div>
    <w:div w:id="130054442">
      <w:bodyDiv w:val="1"/>
      <w:marLeft w:val="0"/>
      <w:marRight w:val="0"/>
      <w:marTop w:val="0"/>
      <w:marBottom w:val="0"/>
      <w:divBdr>
        <w:top w:val="none" w:sz="0" w:space="0" w:color="auto"/>
        <w:left w:val="none" w:sz="0" w:space="0" w:color="auto"/>
        <w:bottom w:val="none" w:sz="0" w:space="0" w:color="auto"/>
        <w:right w:val="none" w:sz="0" w:space="0" w:color="auto"/>
      </w:divBdr>
    </w:div>
    <w:div w:id="168567827">
      <w:bodyDiv w:val="1"/>
      <w:marLeft w:val="0"/>
      <w:marRight w:val="0"/>
      <w:marTop w:val="0"/>
      <w:marBottom w:val="0"/>
      <w:divBdr>
        <w:top w:val="none" w:sz="0" w:space="0" w:color="auto"/>
        <w:left w:val="none" w:sz="0" w:space="0" w:color="auto"/>
        <w:bottom w:val="none" w:sz="0" w:space="0" w:color="auto"/>
        <w:right w:val="none" w:sz="0" w:space="0" w:color="auto"/>
      </w:divBdr>
    </w:div>
    <w:div w:id="279537813">
      <w:bodyDiv w:val="1"/>
      <w:marLeft w:val="0"/>
      <w:marRight w:val="0"/>
      <w:marTop w:val="0"/>
      <w:marBottom w:val="0"/>
      <w:divBdr>
        <w:top w:val="none" w:sz="0" w:space="0" w:color="auto"/>
        <w:left w:val="none" w:sz="0" w:space="0" w:color="auto"/>
        <w:bottom w:val="none" w:sz="0" w:space="0" w:color="auto"/>
        <w:right w:val="none" w:sz="0" w:space="0" w:color="auto"/>
      </w:divBdr>
    </w:div>
    <w:div w:id="322390352">
      <w:bodyDiv w:val="1"/>
      <w:marLeft w:val="0"/>
      <w:marRight w:val="0"/>
      <w:marTop w:val="0"/>
      <w:marBottom w:val="0"/>
      <w:divBdr>
        <w:top w:val="none" w:sz="0" w:space="0" w:color="auto"/>
        <w:left w:val="none" w:sz="0" w:space="0" w:color="auto"/>
        <w:bottom w:val="none" w:sz="0" w:space="0" w:color="auto"/>
        <w:right w:val="none" w:sz="0" w:space="0" w:color="auto"/>
      </w:divBdr>
    </w:div>
    <w:div w:id="323122271">
      <w:bodyDiv w:val="1"/>
      <w:marLeft w:val="0"/>
      <w:marRight w:val="0"/>
      <w:marTop w:val="0"/>
      <w:marBottom w:val="0"/>
      <w:divBdr>
        <w:top w:val="none" w:sz="0" w:space="0" w:color="auto"/>
        <w:left w:val="none" w:sz="0" w:space="0" w:color="auto"/>
        <w:bottom w:val="none" w:sz="0" w:space="0" w:color="auto"/>
        <w:right w:val="none" w:sz="0" w:space="0" w:color="auto"/>
      </w:divBdr>
    </w:div>
    <w:div w:id="373504963">
      <w:bodyDiv w:val="1"/>
      <w:marLeft w:val="0"/>
      <w:marRight w:val="0"/>
      <w:marTop w:val="0"/>
      <w:marBottom w:val="0"/>
      <w:divBdr>
        <w:top w:val="none" w:sz="0" w:space="0" w:color="auto"/>
        <w:left w:val="none" w:sz="0" w:space="0" w:color="auto"/>
        <w:bottom w:val="none" w:sz="0" w:space="0" w:color="auto"/>
        <w:right w:val="none" w:sz="0" w:space="0" w:color="auto"/>
      </w:divBdr>
    </w:div>
    <w:div w:id="535580246">
      <w:bodyDiv w:val="1"/>
      <w:marLeft w:val="0"/>
      <w:marRight w:val="0"/>
      <w:marTop w:val="0"/>
      <w:marBottom w:val="0"/>
      <w:divBdr>
        <w:top w:val="none" w:sz="0" w:space="0" w:color="auto"/>
        <w:left w:val="none" w:sz="0" w:space="0" w:color="auto"/>
        <w:bottom w:val="none" w:sz="0" w:space="0" w:color="auto"/>
        <w:right w:val="none" w:sz="0" w:space="0" w:color="auto"/>
      </w:divBdr>
    </w:div>
    <w:div w:id="536624918">
      <w:bodyDiv w:val="1"/>
      <w:marLeft w:val="0"/>
      <w:marRight w:val="0"/>
      <w:marTop w:val="0"/>
      <w:marBottom w:val="0"/>
      <w:divBdr>
        <w:top w:val="none" w:sz="0" w:space="0" w:color="auto"/>
        <w:left w:val="none" w:sz="0" w:space="0" w:color="auto"/>
        <w:bottom w:val="none" w:sz="0" w:space="0" w:color="auto"/>
        <w:right w:val="none" w:sz="0" w:space="0" w:color="auto"/>
      </w:divBdr>
    </w:div>
    <w:div w:id="537544720">
      <w:bodyDiv w:val="1"/>
      <w:marLeft w:val="0"/>
      <w:marRight w:val="0"/>
      <w:marTop w:val="0"/>
      <w:marBottom w:val="0"/>
      <w:divBdr>
        <w:top w:val="none" w:sz="0" w:space="0" w:color="auto"/>
        <w:left w:val="none" w:sz="0" w:space="0" w:color="auto"/>
        <w:bottom w:val="none" w:sz="0" w:space="0" w:color="auto"/>
        <w:right w:val="none" w:sz="0" w:space="0" w:color="auto"/>
      </w:divBdr>
    </w:div>
    <w:div w:id="560365435">
      <w:bodyDiv w:val="1"/>
      <w:marLeft w:val="0"/>
      <w:marRight w:val="0"/>
      <w:marTop w:val="0"/>
      <w:marBottom w:val="0"/>
      <w:divBdr>
        <w:top w:val="none" w:sz="0" w:space="0" w:color="auto"/>
        <w:left w:val="none" w:sz="0" w:space="0" w:color="auto"/>
        <w:bottom w:val="none" w:sz="0" w:space="0" w:color="auto"/>
        <w:right w:val="none" w:sz="0" w:space="0" w:color="auto"/>
      </w:divBdr>
    </w:div>
    <w:div w:id="608391788">
      <w:bodyDiv w:val="1"/>
      <w:marLeft w:val="0"/>
      <w:marRight w:val="0"/>
      <w:marTop w:val="0"/>
      <w:marBottom w:val="0"/>
      <w:divBdr>
        <w:top w:val="none" w:sz="0" w:space="0" w:color="auto"/>
        <w:left w:val="none" w:sz="0" w:space="0" w:color="auto"/>
        <w:bottom w:val="none" w:sz="0" w:space="0" w:color="auto"/>
        <w:right w:val="none" w:sz="0" w:space="0" w:color="auto"/>
      </w:divBdr>
    </w:div>
    <w:div w:id="625744740">
      <w:bodyDiv w:val="1"/>
      <w:marLeft w:val="0"/>
      <w:marRight w:val="0"/>
      <w:marTop w:val="0"/>
      <w:marBottom w:val="0"/>
      <w:divBdr>
        <w:top w:val="none" w:sz="0" w:space="0" w:color="auto"/>
        <w:left w:val="none" w:sz="0" w:space="0" w:color="auto"/>
        <w:bottom w:val="none" w:sz="0" w:space="0" w:color="auto"/>
        <w:right w:val="none" w:sz="0" w:space="0" w:color="auto"/>
      </w:divBdr>
    </w:div>
    <w:div w:id="1037464341">
      <w:bodyDiv w:val="1"/>
      <w:marLeft w:val="0"/>
      <w:marRight w:val="0"/>
      <w:marTop w:val="0"/>
      <w:marBottom w:val="0"/>
      <w:divBdr>
        <w:top w:val="none" w:sz="0" w:space="0" w:color="auto"/>
        <w:left w:val="none" w:sz="0" w:space="0" w:color="auto"/>
        <w:bottom w:val="none" w:sz="0" w:space="0" w:color="auto"/>
        <w:right w:val="none" w:sz="0" w:space="0" w:color="auto"/>
      </w:divBdr>
    </w:div>
    <w:div w:id="1209295795">
      <w:bodyDiv w:val="1"/>
      <w:marLeft w:val="0"/>
      <w:marRight w:val="0"/>
      <w:marTop w:val="0"/>
      <w:marBottom w:val="0"/>
      <w:divBdr>
        <w:top w:val="none" w:sz="0" w:space="0" w:color="auto"/>
        <w:left w:val="none" w:sz="0" w:space="0" w:color="auto"/>
        <w:bottom w:val="none" w:sz="0" w:space="0" w:color="auto"/>
        <w:right w:val="none" w:sz="0" w:space="0" w:color="auto"/>
      </w:divBdr>
    </w:div>
    <w:div w:id="1228688797">
      <w:bodyDiv w:val="1"/>
      <w:marLeft w:val="0"/>
      <w:marRight w:val="0"/>
      <w:marTop w:val="0"/>
      <w:marBottom w:val="0"/>
      <w:divBdr>
        <w:top w:val="none" w:sz="0" w:space="0" w:color="auto"/>
        <w:left w:val="none" w:sz="0" w:space="0" w:color="auto"/>
        <w:bottom w:val="none" w:sz="0" w:space="0" w:color="auto"/>
        <w:right w:val="none" w:sz="0" w:space="0" w:color="auto"/>
      </w:divBdr>
    </w:div>
    <w:div w:id="1255671262">
      <w:bodyDiv w:val="1"/>
      <w:marLeft w:val="0"/>
      <w:marRight w:val="0"/>
      <w:marTop w:val="0"/>
      <w:marBottom w:val="0"/>
      <w:divBdr>
        <w:top w:val="none" w:sz="0" w:space="0" w:color="auto"/>
        <w:left w:val="none" w:sz="0" w:space="0" w:color="auto"/>
        <w:bottom w:val="none" w:sz="0" w:space="0" w:color="auto"/>
        <w:right w:val="none" w:sz="0" w:space="0" w:color="auto"/>
      </w:divBdr>
    </w:div>
    <w:div w:id="1287468219">
      <w:bodyDiv w:val="1"/>
      <w:marLeft w:val="0"/>
      <w:marRight w:val="0"/>
      <w:marTop w:val="0"/>
      <w:marBottom w:val="0"/>
      <w:divBdr>
        <w:top w:val="none" w:sz="0" w:space="0" w:color="auto"/>
        <w:left w:val="none" w:sz="0" w:space="0" w:color="auto"/>
        <w:bottom w:val="none" w:sz="0" w:space="0" w:color="auto"/>
        <w:right w:val="none" w:sz="0" w:space="0" w:color="auto"/>
      </w:divBdr>
    </w:div>
    <w:div w:id="1544321859">
      <w:bodyDiv w:val="1"/>
      <w:marLeft w:val="0"/>
      <w:marRight w:val="0"/>
      <w:marTop w:val="0"/>
      <w:marBottom w:val="0"/>
      <w:divBdr>
        <w:top w:val="none" w:sz="0" w:space="0" w:color="auto"/>
        <w:left w:val="none" w:sz="0" w:space="0" w:color="auto"/>
        <w:bottom w:val="none" w:sz="0" w:space="0" w:color="auto"/>
        <w:right w:val="none" w:sz="0" w:space="0" w:color="auto"/>
      </w:divBdr>
    </w:div>
    <w:div w:id="1953438896">
      <w:bodyDiv w:val="1"/>
      <w:marLeft w:val="0"/>
      <w:marRight w:val="0"/>
      <w:marTop w:val="0"/>
      <w:marBottom w:val="0"/>
      <w:divBdr>
        <w:top w:val="none" w:sz="0" w:space="0" w:color="auto"/>
        <w:left w:val="none" w:sz="0" w:space="0" w:color="auto"/>
        <w:bottom w:val="none" w:sz="0" w:space="0" w:color="auto"/>
        <w:right w:val="none" w:sz="0" w:space="0" w:color="auto"/>
      </w:divBdr>
    </w:div>
    <w:div w:id="2093578554">
      <w:bodyDiv w:val="1"/>
      <w:marLeft w:val="0"/>
      <w:marRight w:val="0"/>
      <w:marTop w:val="0"/>
      <w:marBottom w:val="0"/>
      <w:divBdr>
        <w:top w:val="none" w:sz="0" w:space="0" w:color="auto"/>
        <w:left w:val="none" w:sz="0" w:space="0" w:color="auto"/>
        <w:bottom w:val="none" w:sz="0" w:space="0" w:color="auto"/>
        <w:right w:val="none" w:sz="0" w:space="0" w:color="auto"/>
      </w:divBdr>
    </w:div>
    <w:div w:id="21064175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1.xml"/><Relationship Id="rId18" Type="http://schemas.openxmlformats.org/officeDocument/2006/relationships/image" Target="media/image9.png"/><Relationship Id="rId26" Type="http://schemas.openxmlformats.org/officeDocument/2006/relationships/hyperlink" Target="https://www.nxp.com/products/processors-and-microcontrollers/arm-%09microcontrollers/general-purpose-mcus/k-series-cortex-m4/k6x-ethernet/kinetis-k64-%09120-mhz-256-kb-sram-microcontrollers-mcus-based-on-arm-cortex-m4-core:K64_120" TargetMode="External"/><Relationship Id="rId39" Type="http://schemas.openxmlformats.org/officeDocument/2006/relationships/theme" Target="theme/theme1.xml"/><Relationship Id="rId21" Type="http://schemas.openxmlformats.org/officeDocument/2006/relationships/hyperlink" Target="http://www.rfet.es/es_licencias_introduccion.html" TargetMode="External"/><Relationship Id="rId34" Type="http://schemas.openxmlformats.org/officeDocument/2006/relationships/hyperlink" Target="https://invensense.tdk.com/products/motion-tracking/9-axis/mpu-9250/" TargetMode="Externa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8.jpeg"/><Relationship Id="rId25" Type="http://schemas.openxmlformats.org/officeDocument/2006/relationships/hyperlink" Target="https://www.mikroe.com/hexiwear" TargetMode="External"/><Relationship Id="rId33" Type="http://schemas.openxmlformats.org/officeDocument/2006/relationships/hyperlink" Target="https://www.ti.com/lit/ds/symlink/cc3200.pdf"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www.nxp.com/products/no-longer-manufactured/3-axis-digital-%09gyroscope:FXAS21002C"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s://www.globaldata.com/wearable-tech-is-maturing-but-is-still-out-of-the-%09mainstream-says-globaldata/" TargetMode="External"/><Relationship Id="rId32" Type="http://schemas.openxmlformats.org/officeDocument/2006/relationships/hyperlink" Target="http://www.ti.com/product/CC3200" TargetMode="External"/><Relationship Id="rId37" Type="http://schemas.openxmlformats.org/officeDocument/2006/relationships/hyperlink" Target="https://www.st.com/resource/en/user_manual/dm00279614-how-to-%09use-the-stevalwesu1-stmicroelectronics.pdf"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www.marketingnews.es/investigacion/noticia/1156101031605/wearables-crece-%09numero-de-espanoles-tienen-uno.1.html" TargetMode="External"/><Relationship Id="rId28" Type="http://schemas.openxmlformats.org/officeDocument/2006/relationships/hyperlink" Target="https://www.nxp.com/products/sensors/motion-sensors/6-axis/digital-motion-sensor-3d-%09accelerometer-2g-4g-8g-plus-3d-magnetometer:FXOS8700CQ" TargetMode="External"/><Relationship Id="rId36" Type="http://schemas.openxmlformats.org/officeDocument/2006/relationships/hyperlink" Target="https://www.st.com/resource/en/data_brief/steval-wesu1.pdf" TargetMode="External"/><Relationship Id="rId10" Type="http://schemas.openxmlformats.org/officeDocument/2006/relationships/header" Target="header2.xml"/><Relationship Id="rId19" Type="http://schemas.openxmlformats.org/officeDocument/2006/relationships/image" Target="media/image10.jpeg"/><Relationship Id="rId31" Type="http://schemas.openxmlformats.org/officeDocument/2006/relationships/hyperlink" Target="http://www.ti.com/lit/ds/symlink/cc1350.pdf"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g"/><Relationship Id="rId22" Type="http://schemas.openxmlformats.org/officeDocument/2006/relationships/hyperlink" Target="https://www.padelfederacion.es/Datos_Federacion.asp?Id=0" TargetMode="External"/><Relationship Id="rId27" Type="http://schemas.openxmlformats.org/officeDocument/2006/relationships/hyperlink" Target="https://www.nxp.com/products/wireless/bluetooth-low-energy/kinetis-kw40z-2-4-ghz-%09dual-mode-bluetooth-low-energy-and-802-15-4-wireless-radio-microcontroller-mcu-%09based-on-arm-cortex-m0-plus-core:KW40Z" TargetMode="External"/><Relationship Id="rId30" Type="http://schemas.openxmlformats.org/officeDocument/2006/relationships/hyperlink" Target="http://www.ti.com/product/CC1350" TargetMode="External"/><Relationship Id="rId35" Type="http://schemas.openxmlformats.org/officeDocument/2006/relationships/hyperlink" Target="https://www.st.com/en/evaluation-tools/steval-wesu1.html" TargetMode="External"/><Relationship Id="rId8" Type="http://schemas.openxmlformats.org/officeDocument/2006/relationships/header" Target="header1.xml"/><Relationship Id="rId3" Type="http://schemas.openxmlformats.org/officeDocument/2006/relationships/styles" Target="styles.xml"/></Relationships>
</file>

<file path=word/_rels/footer2.xml.rels><?xml version="1.0" encoding="UTF-8" standalone="yes"?>
<Relationships xmlns="http://schemas.openxmlformats.org/package/2006/relationships"><Relationship Id="rId2" Type="http://schemas.openxmlformats.org/officeDocument/2006/relationships/hyperlink" Target="http://www.etsit.upv.es/" TargetMode="External"/><Relationship Id="rId1" Type="http://schemas.openxmlformats.org/officeDocument/2006/relationships/image" Target="media/image4.pn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3" Type="http://schemas.openxmlformats.org/officeDocument/2006/relationships/image" Target="http://upvrenew.upv.es/perfiles/pas-pdi/imagenes/marca_UPV_principal_negro300.png" TargetMode="External"/><Relationship Id="rId2" Type="http://schemas.openxmlformats.org/officeDocument/2006/relationships/image" Target="media/image3.png"/><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S"/>
              <a:t>Licencias tenis y pádel</a:t>
            </a:r>
            <a:r>
              <a:rPr lang="es-ES" baseline="0"/>
              <a:t> en España (2012-2019)</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barChart>
        <c:barDir val="col"/>
        <c:grouping val="clustered"/>
        <c:varyColors val="0"/>
        <c:ser>
          <c:idx val="0"/>
          <c:order val="0"/>
          <c:tx>
            <c:strRef>
              <c:f>Hoja1!$B$1</c:f>
              <c:strCache>
                <c:ptCount val="1"/>
                <c:pt idx="0">
                  <c:v>Tenis</c:v>
                </c:pt>
              </c:strCache>
            </c:strRef>
          </c:tx>
          <c:spPr>
            <a:solidFill>
              <a:srgbClr val="FFFF00"/>
            </a:solidFill>
            <a:ln>
              <a:solidFill>
                <a:schemeClr val="tx1"/>
              </a:solidFill>
            </a:ln>
            <a:effectLst/>
          </c:spPr>
          <c:invertIfNegative val="0"/>
          <c:cat>
            <c:numRef>
              <c:f>Hoja1!$A$2:$A$9</c:f>
              <c:numCache>
                <c:formatCode>General</c:formatCode>
                <c:ptCount val="8"/>
                <c:pt idx="0">
                  <c:v>2012</c:v>
                </c:pt>
                <c:pt idx="1">
                  <c:v>2013</c:v>
                </c:pt>
                <c:pt idx="2">
                  <c:v>2014</c:v>
                </c:pt>
                <c:pt idx="3">
                  <c:v>2015</c:v>
                </c:pt>
                <c:pt idx="4">
                  <c:v>2016</c:v>
                </c:pt>
                <c:pt idx="5">
                  <c:v>2017</c:v>
                </c:pt>
                <c:pt idx="6">
                  <c:v>2018</c:v>
                </c:pt>
                <c:pt idx="7">
                  <c:v>2019</c:v>
                </c:pt>
              </c:numCache>
            </c:numRef>
          </c:cat>
          <c:val>
            <c:numRef>
              <c:f>Hoja1!$B$2:$B$9</c:f>
              <c:numCache>
                <c:formatCode>General</c:formatCode>
                <c:ptCount val="8"/>
                <c:pt idx="0">
                  <c:v>103898</c:v>
                </c:pt>
                <c:pt idx="1">
                  <c:v>89830</c:v>
                </c:pt>
                <c:pt idx="2">
                  <c:v>85668</c:v>
                </c:pt>
                <c:pt idx="3">
                  <c:v>81581</c:v>
                </c:pt>
                <c:pt idx="4">
                  <c:v>80227</c:v>
                </c:pt>
                <c:pt idx="5">
                  <c:v>77864</c:v>
                </c:pt>
                <c:pt idx="6">
                  <c:v>78100</c:v>
                </c:pt>
                <c:pt idx="7">
                  <c:v>71091</c:v>
                </c:pt>
              </c:numCache>
            </c:numRef>
          </c:val>
          <c:extLst>
            <c:ext xmlns:c16="http://schemas.microsoft.com/office/drawing/2014/chart" uri="{C3380CC4-5D6E-409C-BE32-E72D297353CC}">
              <c16:uniqueId val="{00000000-F028-47A2-B843-D0B23B9B81C5}"/>
            </c:ext>
          </c:extLst>
        </c:ser>
        <c:ser>
          <c:idx val="1"/>
          <c:order val="1"/>
          <c:tx>
            <c:strRef>
              <c:f>Hoja1!$C$1</c:f>
              <c:strCache>
                <c:ptCount val="1"/>
                <c:pt idx="0">
                  <c:v>Pádel</c:v>
                </c:pt>
              </c:strCache>
            </c:strRef>
          </c:tx>
          <c:spPr>
            <a:solidFill>
              <a:srgbClr val="0070C0"/>
            </a:solidFill>
            <a:ln>
              <a:solidFill>
                <a:schemeClr val="tx1"/>
              </a:solidFill>
            </a:ln>
            <a:effectLst/>
          </c:spPr>
          <c:invertIfNegative val="0"/>
          <c:cat>
            <c:numRef>
              <c:f>Hoja1!$A$2:$A$9</c:f>
              <c:numCache>
                <c:formatCode>General</c:formatCode>
                <c:ptCount val="8"/>
                <c:pt idx="0">
                  <c:v>2012</c:v>
                </c:pt>
                <c:pt idx="1">
                  <c:v>2013</c:v>
                </c:pt>
                <c:pt idx="2">
                  <c:v>2014</c:v>
                </c:pt>
                <c:pt idx="3">
                  <c:v>2015</c:v>
                </c:pt>
                <c:pt idx="4">
                  <c:v>2016</c:v>
                </c:pt>
                <c:pt idx="5">
                  <c:v>2017</c:v>
                </c:pt>
                <c:pt idx="6">
                  <c:v>2018</c:v>
                </c:pt>
                <c:pt idx="7">
                  <c:v>2019</c:v>
                </c:pt>
              </c:numCache>
            </c:numRef>
          </c:cat>
          <c:val>
            <c:numRef>
              <c:f>Hoja1!$C$2:$C$9</c:f>
              <c:numCache>
                <c:formatCode>General</c:formatCode>
                <c:ptCount val="8"/>
                <c:pt idx="0">
                  <c:v>39652</c:v>
                </c:pt>
                <c:pt idx="1">
                  <c:v>43312</c:v>
                </c:pt>
                <c:pt idx="2">
                  <c:v>49463</c:v>
                </c:pt>
                <c:pt idx="3">
                  <c:v>56263</c:v>
                </c:pt>
                <c:pt idx="4">
                  <c:v>58333</c:v>
                </c:pt>
                <c:pt idx="5">
                  <c:v>68786</c:v>
                </c:pt>
                <c:pt idx="6">
                  <c:v>72266</c:v>
                </c:pt>
                <c:pt idx="7">
                  <c:v>75819</c:v>
                </c:pt>
              </c:numCache>
            </c:numRef>
          </c:val>
          <c:extLst>
            <c:ext xmlns:c16="http://schemas.microsoft.com/office/drawing/2014/chart" uri="{C3380CC4-5D6E-409C-BE32-E72D297353CC}">
              <c16:uniqueId val="{00000001-F028-47A2-B843-D0B23B9B81C5}"/>
            </c:ext>
          </c:extLst>
        </c:ser>
        <c:ser>
          <c:idx val="2"/>
          <c:order val="2"/>
          <c:tx>
            <c:strRef>
              <c:f>Hoja1!$D$1</c:f>
              <c:strCache>
                <c:ptCount val="1"/>
                <c:pt idx="0">
                  <c:v>Total</c:v>
                </c:pt>
              </c:strCache>
            </c:strRef>
          </c:tx>
          <c:spPr>
            <a:solidFill>
              <a:schemeClr val="accent6"/>
            </a:solidFill>
            <a:ln>
              <a:solidFill>
                <a:schemeClr val="tx1"/>
              </a:solidFill>
            </a:ln>
            <a:effectLst/>
          </c:spPr>
          <c:invertIfNegative val="0"/>
          <c:cat>
            <c:numRef>
              <c:f>Hoja1!$A$2:$A$9</c:f>
              <c:numCache>
                <c:formatCode>General</c:formatCode>
                <c:ptCount val="8"/>
                <c:pt idx="0">
                  <c:v>2012</c:v>
                </c:pt>
                <c:pt idx="1">
                  <c:v>2013</c:v>
                </c:pt>
                <c:pt idx="2">
                  <c:v>2014</c:v>
                </c:pt>
                <c:pt idx="3">
                  <c:v>2015</c:v>
                </c:pt>
                <c:pt idx="4">
                  <c:v>2016</c:v>
                </c:pt>
                <c:pt idx="5">
                  <c:v>2017</c:v>
                </c:pt>
                <c:pt idx="6">
                  <c:v>2018</c:v>
                </c:pt>
                <c:pt idx="7">
                  <c:v>2019</c:v>
                </c:pt>
              </c:numCache>
            </c:numRef>
          </c:cat>
          <c:val>
            <c:numRef>
              <c:f>Hoja1!$D$2:$D$9</c:f>
              <c:numCache>
                <c:formatCode>General</c:formatCode>
                <c:ptCount val="8"/>
                <c:pt idx="0">
                  <c:v>143550</c:v>
                </c:pt>
                <c:pt idx="1">
                  <c:v>133142</c:v>
                </c:pt>
                <c:pt idx="2">
                  <c:v>135131</c:v>
                </c:pt>
                <c:pt idx="3">
                  <c:v>137844</c:v>
                </c:pt>
                <c:pt idx="4">
                  <c:v>138560</c:v>
                </c:pt>
                <c:pt idx="5">
                  <c:v>146650</c:v>
                </c:pt>
                <c:pt idx="6">
                  <c:v>150366</c:v>
                </c:pt>
                <c:pt idx="7">
                  <c:v>146910</c:v>
                </c:pt>
              </c:numCache>
            </c:numRef>
          </c:val>
          <c:extLst>
            <c:ext xmlns:c16="http://schemas.microsoft.com/office/drawing/2014/chart" uri="{C3380CC4-5D6E-409C-BE32-E72D297353CC}">
              <c16:uniqueId val="{00000002-F028-47A2-B843-D0B23B9B81C5}"/>
            </c:ext>
          </c:extLst>
        </c:ser>
        <c:dLbls>
          <c:showLegendKey val="0"/>
          <c:showVal val="0"/>
          <c:showCatName val="0"/>
          <c:showSerName val="0"/>
          <c:showPercent val="0"/>
          <c:showBubbleSize val="0"/>
        </c:dLbls>
        <c:gapWidth val="150"/>
        <c:axId val="1811135759"/>
        <c:axId val="1486902447"/>
      </c:barChart>
      <c:catAx>
        <c:axId val="181113575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486902447"/>
        <c:crosses val="autoZero"/>
        <c:auto val="1"/>
        <c:lblAlgn val="ctr"/>
        <c:lblOffset val="100"/>
        <c:noMultiLvlLbl val="0"/>
      </c:catAx>
      <c:valAx>
        <c:axId val="148690244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81113575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Referencia numérica" Version="1987">
  <b:Source>
    <b:Tag>RFE</b:Tag>
    <b:SourceType>InternetSite</b:SourceType>
    <b:Guid>{9445CC37-0D84-49BD-A4A3-FC5CBE7A8672}</b:Guid>
    <b:Title>RFET (Real Federación Española de Tenis)</b:Title>
    <b:InternetSiteTitle>Federación de pádel</b:InternetSiteTitle>
    <b:URL>http://www.rfet.es/es_licencias_introduccion.html https://www.padelfederacion.es/Datos_Federacion.asp?Id=0</b:URL>
    <b:RefOrder>1</b:RefOrder>
  </b:Source>
  <b:Source>
    <b:Tag>Por</b:Tag>
    <b:SourceType>InternetSite</b:SourceType>
    <b:Guid>{82BB6A42-67FD-487D-8D15-02A7B395F0E1}</b:Guid>
    <b:Title>Porcentaje de penetración de wearables</b:Title>
    <b:URL>https://www.marketingnews.es/investigacion/noticia/1156101031605/wearables-crece-numero-de-espanoles-tienen-uno.1.html</b:URL>
    <b:RefOrder>2</b:RefOrder>
  </b:Source>
</b:Sources>
</file>

<file path=customXml/itemProps1.xml><?xml version="1.0" encoding="utf-8"?>
<ds:datastoreItem xmlns:ds="http://schemas.openxmlformats.org/officeDocument/2006/customXml" ds:itemID="{3EDDAEA6-49A7-4713-B4AC-9B27947984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244</TotalTime>
  <Pages>1</Pages>
  <Words>2919</Words>
  <Characters>16056</Characters>
  <Application>Microsoft Office Word</Application>
  <DocSecurity>0</DocSecurity>
  <Lines>133</Lines>
  <Paragraphs>37</Paragraphs>
  <ScaleCrop>false</ScaleCrop>
  <HeadingPairs>
    <vt:vector size="2" baseType="variant">
      <vt:variant>
        <vt:lpstr>Título</vt:lpstr>
      </vt:variant>
      <vt:variant>
        <vt:i4>1</vt:i4>
      </vt:variant>
    </vt:vector>
  </HeadingPairs>
  <TitlesOfParts>
    <vt:vector size="1" baseType="lpstr">
      <vt:lpstr/>
    </vt:vector>
  </TitlesOfParts>
  <Company>UPV</Company>
  <LinksUpToDate>false</LinksUpToDate>
  <CharactersWithSpaces>18938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mabacmar</dc:creator>
  <cp:lastModifiedBy>DIEGO PÉREZ LAVARÍAS</cp:lastModifiedBy>
  <cp:revision>39</cp:revision>
  <cp:lastPrinted>2020-05-04T13:23:00Z</cp:lastPrinted>
  <dcterms:created xsi:type="dcterms:W3CDTF">2020-05-01T08:53:00Z</dcterms:created>
  <dcterms:modified xsi:type="dcterms:W3CDTF">2020-05-12T14:49:00Z</dcterms:modified>
</cp:coreProperties>
</file>