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ФЕДЕРАЛЬНОЕ ГОСУДАРСТВЕННОЕ БЮДЖЕТНОЕ ОБРАЗОВАТЕЛЬНОЕ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УЧРЕЖДЕНИЕ ВЫСШЕГО ОБРАЗОВАНИЯ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«САНКТ-ПЕТЕРБУРГСКИЙ ГОСУДАРСТВЕННЫЙ УНИВЕРСИТЕТ ТЕЛЕКОММУНИКАЦИЙ ИМ. ПРОФ. М.А. БОНЧ-БРУЕВИЧА»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(</w:t>
      </w:r>
      <w:proofErr w:type="spellStart"/>
      <w:r w:rsidRPr="003E4498">
        <w:rPr>
          <w:b/>
          <w:bCs/>
          <w:sz w:val="24"/>
        </w:rPr>
        <w:t>СПбГУТ</w:t>
      </w:r>
      <w:proofErr w:type="spellEnd"/>
      <w:r w:rsidRPr="003E4498">
        <w:rPr>
          <w:b/>
          <w:bCs/>
          <w:sz w:val="24"/>
        </w:rPr>
        <w:t>)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АРХАНГЕЛЬСКИЙ КОЛЛЕДЖ ТЕЛЕКОММУНИКАЦИЙ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 xml:space="preserve">ИМ. Б.Л. РОЗИНГА (ФИЛИАЛ) </w:t>
      </w:r>
      <w:proofErr w:type="spellStart"/>
      <w:r w:rsidRPr="003E4498">
        <w:rPr>
          <w:b/>
          <w:bCs/>
          <w:sz w:val="24"/>
        </w:rPr>
        <w:t>СПбГУТ</w:t>
      </w:r>
      <w:proofErr w:type="spellEnd"/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 xml:space="preserve">(АКТ (ф) </w:t>
      </w:r>
      <w:proofErr w:type="spellStart"/>
      <w:r w:rsidRPr="003E4498">
        <w:rPr>
          <w:b/>
          <w:bCs/>
          <w:sz w:val="24"/>
        </w:rPr>
        <w:t>СПбГУТ</w:t>
      </w:r>
      <w:proofErr w:type="spellEnd"/>
      <w:r w:rsidRPr="003E4498">
        <w:rPr>
          <w:b/>
          <w:bCs/>
          <w:sz w:val="24"/>
        </w:rPr>
        <w:t>)</w:t>
      </w: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widowControl w:val="0"/>
        <w:jc w:val="center"/>
        <w:rPr>
          <w:sz w:val="24"/>
          <w:szCs w:val="24"/>
        </w:rPr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ОТЧЁТЫ ПО ЛАБОРАТОРНЫМ И ПРАКТИЧЕСКИМ РАБОТАМ ПО ПИТПМ</w:t>
      </w: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060"/>
        <w:gridCol w:w="2344"/>
        <w:gridCol w:w="2149"/>
      </w:tblGrid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bCs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ИСПП-41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Кирсанов Т.Г.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Садовский Р.В.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</w:tbl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471EC0" w:rsidRDefault="00471EC0" w:rsidP="00471EC0">
      <w:pPr>
        <w:widowControl w:val="0"/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2026</w:t>
      </w:r>
    </w:p>
    <w:p w:rsidR="00471EC0" w:rsidRDefault="00471EC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F93DC7" w:rsidRPr="00774660" w:rsidRDefault="00936C05" w:rsidP="00774660">
      <w:pPr>
        <w:jc w:val="center"/>
        <w:rPr>
          <w:sz w:val="22"/>
        </w:rPr>
      </w:pPr>
      <w:r w:rsidRPr="00774660">
        <w:rPr>
          <w:b/>
          <w:bCs/>
          <w:sz w:val="32"/>
          <w:szCs w:val="28"/>
        </w:rPr>
        <w:lastRenderedPageBreak/>
        <w:t>Лабораторная работа №1</w:t>
      </w:r>
    </w:p>
    <w:p w:rsidR="00F93DC7" w:rsidRPr="00774660" w:rsidRDefault="00936C05">
      <w:pPr>
        <w:spacing w:after="300"/>
        <w:jc w:val="center"/>
        <w:rPr>
          <w:sz w:val="22"/>
        </w:rPr>
      </w:pPr>
      <w:r w:rsidRPr="00774660">
        <w:rPr>
          <w:b/>
          <w:bCs/>
          <w:sz w:val="32"/>
          <w:szCs w:val="28"/>
        </w:rPr>
        <w:t>Анализ и тестирование требований к ПО</w:t>
      </w:r>
    </w:p>
    <w:p w:rsidR="00774660" w:rsidRPr="00442BAE" w:rsidRDefault="00774660" w:rsidP="00442BAE">
      <w:pPr>
        <w:pStyle w:val="a6"/>
        <w:numPr>
          <w:ilvl w:val="0"/>
          <w:numId w:val="7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>Изучить процесс анализа и тестирования требований к программному обеспечению;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 xml:space="preserve">Приобрести навыки оценки требований по критериям полноты, непротиворечивости, корректности, недвусмысленности, выполнимости, </w:t>
      </w:r>
      <w:proofErr w:type="spellStart"/>
      <w:r w:rsidRPr="00774660">
        <w:rPr>
          <w:bCs/>
          <w:sz w:val="28"/>
          <w:szCs w:val="28"/>
        </w:rPr>
        <w:t>проверяемости</w:t>
      </w:r>
      <w:proofErr w:type="spellEnd"/>
      <w:r w:rsidRPr="00774660">
        <w:rPr>
          <w:bCs/>
          <w:sz w:val="28"/>
          <w:szCs w:val="28"/>
        </w:rPr>
        <w:t xml:space="preserve">, </w:t>
      </w:r>
      <w:proofErr w:type="spellStart"/>
      <w:r w:rsidRPr="00774660">
        <w:rPr>
          <w:bCs/>
          <w:sz w:val="28"/>
          <w:szCs w:val="28"/>
        </w:rPr>
        <w:t>приоритизированности</w:t>
      </w:r>
      <w:proofErr w:type="spellEnd"/>
      <w:r w:rsidRPr="00774660">
        <w:rPr>
          <w:bCs/>
          <w:sz w:val="28"/>
          <w:szCs w:val="28"/>
        </w:rPr>
        <w:t xml:space="preserve"> и атомарности;</w:t>
      </w:r>
    </w:p>
    <w:p w:rsidR="008E50DA" w:rsidRPr="008E50DA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  <w:sectPr w:rsidR="008E50DA" w:rsidRPr="008E50DA" w:rsidSect="003E4498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 w:rsidRPr="00774660">
        <w:rPr>
          <w:bCs/>
          <w:sz w:val="28"/>
          <w:szCs w:val="28"/>
        </w:rPr>
        <w:t>Научиться уточнять требования у заказчика, исправлять дефекты формулировок и об</w:t>
      </w:r>
      <w:r w:rsidR="008E50DA">
        <w:rPr>
          <w:bCs/>
          <w:sz w:val="28"/>
          <w:szCs w:val="28"/>
        </w:rPr>
        <w:t>основывать приоритеты</w:t>
      </w:r>
    </w:p>
    <w:p w:rsidR="00442BAE" w:rsidRPr="008E50DA" w:rsidRDefault="00442BAE" w:rsidP="008E50DA">
      <w:pPr>
        <w:pStyle w:val="a6"/>
        <w:numPr>
          <w:ilvl w:val="0"/>
          <w:numId w:val="7"/>
        </w:numPr>
        <w:rPr>
          <w:bCs/>
          <w:sz w:val="28"/>
          <w:szCs w:val="28"/>
        </w:rPr>
      </w:pPr>
      <w:r w:rsidRPr="008E50DA">
        <w:rPr>
          <w:b/>
          <w:bCs/>
          <w:sz w:val="28"/>
          <w:szCs w:val="28"/>
        </w:rPr>
        <w:lastRenderedPageBreak/>
        <w:t>Ход работы</w:t>
      </w:r>
    </w:p>
    <w:p w:rsidR="00774660" w:rsidRPr="00774660" w:rsidRDefault="00774660" w:rsidP="00774660">
      <w:pPr>
        <w:pStyle w:val="a6"/>
        <w:ind w:left="360"/>
        <w:rPr>
          <w:bCs/>
          <w:sz w:val="28"/>
          <w:szCs w:val="28"/>
        </w:rPr>
      </w:pPr>
    </w:p>
    <w:p w:rsidR="00F93DC7" w:rsidRPr="008E50DA" w:rsidRDefault="00936C05">
      <w:pPr>
        <w:spacing w:after="200"/>
      </w:pPr>
      <w:r w:rsidRPr="008E50DA">
        <w:rPr>
          <w:bCs/>
          <w:sz w:val="28"/>
          <w:szCs w:val="28"/>
        </w:rPr>
        <w:t>Матрица оценки требований</w:t>
      </w:r>
    </w:p>
    <w:p w:rsidR="00F93DC7" w:rsidRDefault="008E50DA">
      <w:pPr>
        <w:spacing w:after="200"/>
        <w:rPr>
          <w:sz w:val="28"/>
          <w:szCs w:val="28"/>
        </w:rPr>
      </w:pPr>
      <w:r w:rsidRPr="008E50DA">
        <w:rPr>
          <w:sz w:val="28"/>
          <w:szCs w:val="28"/>
        </w:rPr>
        <w:t xml:space="preserve">Обозначения критериев: П – полнота; НП – непротиворечивость; К – корректность; НД – недвусмысленность; В – выполнимость; ПР – </w:t>
      </w:r>
      <w:proofErr w:type="spellStart"/>
      <w:r w:rsidRPr="008E50DA">
        <w:rPr>
          <w:sz w:val="28"/>
          <w:szCs w:val="28"/>
        </w:rPr>
        <w:t>проверяемость</w:t>
      </w:r>
      <w:proofErr w:type="spellEnd"/>
      <w:r w:rsidRPr="008E50DA">
        <w:rPr>
          <w:sz w:val="28"/>
          <w:szCs w:val="28"/>
        </w:rPr>
        <w:t xml:space="preserve">; ПРТ – </w:t>
      </w:r>
      <w:proofErr w:type="spellStart"/>
      <w:r w:rsidRPr="008E50DA">
        <w:rPr>
          <w:sz w:val="28"/>
          <w:szCs w:val="28"/>
        </w:rPr>
        <w:t>приоритизированность</w:t>
      </w:r>
      <w:proofErr w:type="spellEnd"/>
      <w:r w:rsidRPr="008E50DA">
        <w:rPr>
          <w:sz w:val="28"/>
          <w:szCs w:val="28"/>
        </w:rPr>
        <w:t xml:space="preserve">; А – атомарность. </w:t>
      </w:r>
      <w:r>
        <w:rPr>
          <w:sz w:val="28"/>
          <w:szCs w:val="28"/>
        </w:rPr>
        <w:t xml:space="preserve">«+»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критерий соблюдён, «−»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нарушен, «?» </w:t>
      </w:r>
      <w:r w:rsidRPr="008E50DA">
        <w:rPr>
          <w:sz w:val="28"/>
          <w:szCs w:val="28"/>
        </w:rPr>
        <w:t>–</w:t>
      </w:r>
      <w:r w:rsidR="00936C05">
        <w:rPr>
          <w:sz w:val="28"/>
          <w:szCs w:val="28"/>
        </w:rPr>
        <w:t xml:space="preserve"> данных недостаточно.</w:t>
      </w:r>
    </w:p>
    <w:tbl>
      <w:tblPr>
        <w:tblStyle w:val="ae"/>
        <w:tblW w:w="0" w:type="auto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88"/>
        <w:gridCol w:w="708"/>
        <w:gridCol w:w="564"/>
        <w:gridCol w:w="546"/>
        <w:gridCol w:w="730"/>
        <w:gridCol w:w="574"/>
        <w:gridCol w:w="705"/>
        <w:gridCol w:w="992"/>
        <w:gridCol w:w="567"/>
        <w:gridCol w:w="7799"/>
      </w:tblGrid>
      <w:tr w:rsidR="008E50DA" w:rsidRPr="00564454" w:rsidTr="008E50DA">
        <w:trPr>
          <w:tblHeader/>
        </w:trPr>
        <w:tc>
          <w:tcPr>
            <w:tcW w:w="988" w:type="dxa"/>
            <w:vAlign w:val="center"/>
          </w:tcPr>
          <w:p w:rsidR="008E50DA" w:rsidRPr="00564454" w:rsidRDefault="008E50DA" w:rsidP="0026104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ID</w:t>
            </w:r>
          </w:p>
        </w:tc>
        <w:tc>
          <w:tcPr>
            <w:tcW w:w="708" w:type="dxa"/>
            <w:vAlign w:val="center"/>
          </w:tcPr>
          <w:p w:rsidR="008E50DA" w:rsidRPr="00564454" w:rsidRDefault="008E50DA" w:rsidP="0026104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</w:t>
            </w:r>
          </w:p>
        </w:tc>
        <w:tc>
          <w:tcPr>
            <w:tcW w:w="564" w:type="dxa"/>
            <w:vAlign w:val="center"/>
          </w:tcPr>
          <w:p w:rsidR="008E50DA" w:rsidRPr="00564454" w:rsidRDefault="008E50DA" w:rsidP="0026104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НП</w:t>
            </w:r>
          </w:p>
        </w:tc>
        <w:tc>
          <w:tcPr>
            <w:tcW w:w="546" w:type="dxa"/>
            <w:vAlign w:val="center"/>
          </w:tcPr>
          <w:p w:rsidR="008E50DA" w:rsidRPr="00564454" w:rsidRDefault="008E50DA" w:rsidP="0026104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</w:t>
            </w:r>
          </w:p>
        </w:tc>
        <w:tc>
          <w:tcPr>
            <w:tcW w:w="730" w:type="dxa"/>
            <w:vAlign w:val="center"/>
          </w:tcPr>
          <w:p w:rsidR="008E50DA" w:rsidRPr="00564454" w:rsidRDefault="008E50DA" w:rsidP="0026104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НД</w:t>
            </w:r>
          </w:p>
        </w:tc>
        <w:tc>
          <w:tcPr>
            <w:tcW w:w="574" w:type="dxa"/>
            <w:vAlign w:val="center"/>
          </w:tcPr>
          <w:p w:rsidR="008E50DA" w:rsidRPr="00564454" w:rsidRDefault="008E50DA" w:rsidP="0026104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В</w:t>
            </w:r>
          </w:p>
        </w:tc>
        <w:tc>
          <w:tcPr>
            <w:tcW w:w="705" w:type="dxa"/>
            <w:vAlign w:val="center"/>
          </w:tcPr>
          <w:p w:rsidR="008E50DA" w:rsidRPr="00564454" w:rsidRDefault="008E50DA" w:rsidP="0026104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</w:t>
            </w:r>
          </w:p>
        </w:tc>
        <w:tc>
          <w:tcPr>
            <w:tcW w:w="992" w:type="dxa"/>
            <w:vAlign w:val="center"/>
          </w:tcPr>
          <w:p w:rsidR="008E50DA" w:rsidRPr="00564454" w:rsidRDefault="008E50DA" w:rsidP="0026104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ПРТ</w:t>
            </w:r>
          </w:p>
        </w:tc>
        <w:tc>
          <w:tcPr>
            <w:tcW w:w="567" w:type="dxa"/>
            <w:vAlign w:val="center"/>
          </w:tcPr>
          <w:p w:rsidR="008E50DA" w:rsidRPr="00564454" w:rsidRDefault="008E50DA" w:rsidP="0026104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А</w:t>
            </w:r>
          </w:p>
        </w:tc>
        <w:tc>
          <w:tcPr>
            <w:tcW w:w="7799" w:type="dxa"/>
            <w:vAlign w:val="center"/>
          </w:tcPr>
          <w:p w:rsidR="008E50DA" w:rsidRPr="00564454" w:rsidRDefault="008E50DA" w:rsidP="0026104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Краткое пояснение</w:t>
            </w:r>
          </w:p>
        </w:tc>
      </w:tr>
      <w:tr w:rsidR="008E50DA" w:rsidRPr="00564454" w:rsidTr="008E50DA">
        <w:tc>
          <w:tcPr>
            <w:tcW w:w="988" w:type="dxa"/>
            <w:vAlign w:val="center"/>
          </w:tcPr>
          <w:p w:rsidR="008E50DA" w:rsidRPr="00564454" w:rsidRDefault="008E50DA" w:rsidP="00261043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R-01</w:t>
            </w:r>
          </w:p>
        </w:tc>
        <w:tc>
          <w:tcPr>
            <w:tcW w:w="708" w:type="dxa"/>
            <w:vAlign w:val="center"/>
          </w:tcPr>
          <w:p w:rsidR="008E50DA" w:rsidRPr="00055851" w:rsidRDefault="00055851" w:rsidP="0026104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64" w:type="dxa"/>
            <w:vAlign w:val="center"/>
          </w:tcPr>
          <w:p w:rsidR="008E50DA" w:rsidRPr="00055851" w:rsidRDefault="00055851" w:rsidP="0026104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46" w:type="dxa"/>
            <w:vAlign w:val="center"/>
          </w:tcPr>
          <w:p w:rsidR="008E50DA" w:rsidRPr="00055851" w:rsidRDefault="00055851" w:rsidP="0026104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30" w:type="dxa"/>
            <w:vAlign w:val="center"/>
          </w:tcPr>
          <w:p w:rsidR="008E50DA" w:rsidRPr="00055851" w:rsidRDefault="00055851" w:rsidP="0026104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74" w:type="dxa"/>
            <w:vAlign w:val="center"/>
          </w:tcPr>
          <w:p w:rsidR="008E50DA" w:rsidRPr="00055851" w:rsidRDefault="00055851" w:rsidP="0026104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05" w:type="dxa"/>
            <w:vAlign w:val="center"/>
          </w:tcPr>
          <w:p w:rsidR="008E50DA" w:rsidRPr="00055851" w:rsidRDefault="00055851" w:rsidP="0026104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992" w:type="dxa"/>
            <w:vAlign w:val="center"/>
          </w:tcPr>
          <w:p w:rsidR="008E50DA" w:rsidRPr="00055851" w:rsidRDefault="00055851" w:rsidP="0026104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567" w:type="dxa"/>
            <w:vAlign w:val="center"/>
          </w:tcPr>
          <w:p w:rsidR="008E50DA" w:rsidRPr="00055851" w:rsidRDefault="00055851" w:rsidP="00261043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799" w:type="dxa"/>
            <w:vAlign w:val="center"/>
          </w:tcPr>
          <w:p w:rsidR="008E50DA" w:rsidRPr="00564454" w:rsidRDefault="00055851" w:rsidP="00A336C7">
            <w:pPr>
              <w:rPr>
                <w:sz w:val="32"/>
                <w:szCs w:val="32"/>
              </w:rPr>
            </w:pPr>
            <w:r w:rsidRPr="00CD5089">
              <w:rPr>
                <w:sz w:val="28"/>
                <w:szCs w:val="32"/>
              </w:rPr>
              <w:t>Не указан конкретный перечень браузеров и версий. Упомянуты планшеты, хо</w:t>
            </w:r>
            <w:r w:rsidR="00CD5089" w:rsidRPr="00CD5089">
              <w:rPr>
                <w:sz w:val="28"/>
                <w:szCs w:val="32"/>
              </w:rPr>
              <w:t>тя в описании проекта</w:t>
            </w:r>
            <w:r w:rsidRPr="00CD5089">
              <w:rPr>
                <w:sz w:val="28"/>
                <w:szCs w:val="32"/>
              </w:rPr>
              <w:t xml:space="preserve"> только компьютеры университета. Без конкретного списка браузеров требование </w:t>
            </w:r>
            <w:proofErr w:type="spellStart"/>
            <w:r w:rsidRPr="00CD5089">
              <w:rPr>
                <w:sz w:val="28"/>
                <w:szCs w:val="32"/>
              </w:rPr>
              <w:t>непроверяемо</w:t>
            </w:r>
            <w:proofErr w:type="spellEnd"/>
            <w:r w:rsidRPr="00CD5089">
              <w:rPr>
                <w:sz w:val="28"/>
                <w:szCs w:val="32"/>
              </w:rPr>
              <w:t>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R-02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8E50DA" w:rsidRDefault="00CD5089" w:rsidP="00CD5089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 указана периодичность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определён интервал обновления данных из внешней системы, формулировка многозначна и не проверяема.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R-03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CD5089" w:rsidRDefault="00CD5089" w:rsidP="00CD5089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R-04</w:t>
            </w:r>
          </w:p>
        </w:tc>
        <w:tc>
          <w:tcPr>
            <w:tcW w:w="70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8E50DA" w:rsidRDefault="00A336C7" w:rsidP="00A336C7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Противоречит описанию проекта: бюджет не предусматривает покупку платных сервис</w:t>
            </w:r>
            <w:r>
              <w:rPr>
                <w:sz w:val="28"/>
                <w:szCs w:val="28"/>
              </w:rPr>
              <w:t xml:space="preserve">ов распознавания лиц или биометрии </w:t>
            </w:r>
            <w:r w:rsidRPr="008E50DA">
              <w:rPr>
                <w:sz w:val="28"/>
                <w:szCs w:val="28"/>
              </w:rPr>
              <w:t xml:space="preserve">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требование невыполнимо в рамках бюджета, что также ставит под сомнение его корректность; приоритет P1 для функции, не обеспеченной бюджетом, не обоснован.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R-05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BD067F">
              <w:rPr>
                <w:sz w:val="28"/>
                <w:szCs w:val="32"/>
              </w:rPr>
              <w:t>Не указан период отображения свободных аудиторий; не определено понятие "свободная"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BD067F">
              <w:rPr>
                <w:sz w:val="28"/>
                <w:szCs w:val="32"/>
              </w:rPr>
              <w:t>из-за этого требование неполное</w:t>
            </w:r>
            <w:r>
              <w:rPr>
                <w:sz w:val="28"/>
                <w:szCs w:val="32"/>
              </w:rPr>
              <w:t>, неоднозначное и непроверяемое</w:t>
            </w:r>
            <w:r w:rsidRPr="00BD067F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R-06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Объединяет две независимые функции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фильтрацию помещений по параметрам и сохранение выбранных параметров для следующего входа</w:t>
            </w:r>
            <w:r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R-07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BD067F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Не определён критерий «наиболее подходящих вариантов» (по каким </w:t>
            </w:r>
            <w:r>
              <w:rPr>
                <w:sz w:val="28"/>
                <w:szCs w:val="28"/>
              </w:rPr>
              <w:t xml:space="preserve">параметрам ранжировать список) </w:t>
            </w:r>
            <w:r w:rsidRPr="008E50DA">
              <w:rPr>
                <w:sz w:val="28"/>
                <w:szCs w:val="28"/>
              </w:rPr>
              <w:t>– формулировка многозначна и непроверяема без явно заданного правила сортировки; выполнимость зависит от то</w:t>
            </w:r>
            <w:r>
              <w:rPr>
                <w:sz w:val="28"/>
                <w:szCs w:val="28"/>
              </w:rPr>
              <w:t xml:space="preserve">го, какой критерий будет выбран, Приоритет </w:t>
            </w:r>
            <w:r>
              <w:rPr>
                <w:sz w:val="28"/>
                <w:szCs w:val="28"/>
                <w:lang w:val="en-US"/>
              </w:rPr>
              <w:t>P</w:t>
            </w:r>
            <w:r w:rsidRPr="00BD067F">
              <w:rPr>
                <w:sz w:val="28"/>
                <w:szCs w:val="28"/>
              </w:rPr>
              <w:t xml:space="preserve">1 </w:t>
            </w:r>
            <w:proofErr w:type="spellStart"/>
            <w:r w:rsidR="006A35FE">
              <w:rPr>
                <w:sz w:val="28"/>
                <w:szCs w:val="28"/>
              </w:rPr>
              <w:t>необоснован</w:t>
            </w:r>
            <w:proofErr w:type="spellEnd"/>
            <w:r w:rsidR="006A35FE"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R-08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6A35F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P3 противоречит описанию проекта, где предотвращение двойного бронирования названо главн</w:t>
            </w:r>
            <w:r>
              <w:rPr>
                <w:sz w:val="28"/>
                <w:szCs w:val="28"/>
              </w:rPr>
              <w:t xml:space="preserve">ой целью первой версии системы </w:t>
            </w:r>
            <w:r w:rsidRPr="008E50DA">
              <w:rPr>
                <w:sz w:val="28"/>
                <w:szCs w:val="28"/>
              </w:rPr>
              <w:t>– приоритет следует повысить до P1.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R-09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6A35FE">
              <w:rPr>
                <w:sz w:val="28"/>
                <w:szCs w:val="32"/>
              </w:rPr>
              <w:t>Требование описывает только сценарий конфликта, не описывая у</w:t>
            </w:r>
            <w:r w:rsidR="00321F75">
              <w:rPr>
                <w:sz w:val="28"/>
                <w:szCs w:val="32"/>
              </w:rPr>
              <w:t>спешное бронирование</w:t>
            </w:r>
            <w:r w:rsidRPr="006A35FE">
              <w:rPr>
                <w:sz w:val="28"/>
                <w:szCs w:val="32"/>
              </w:rPr>
              <w:t>.</w:t>
            </w:r>
            <w:r>
              <w:t xml:space="preserve"> </w:t>
            </w:r>
            <w:r w:rsidRPr="006A35FE">
              <w:rPr>
                <w:sz w:val="28"/>
                <w:szCs w:val="32"/>
              </w:rPr>
              <w:t>Также смешаны бизнес-логика (проверка конфликта) и нефункционально</w:t>
            </w:r>
            <w:r w:rsidR="00321F75">
              <w:rPr>
                <w:sz w:val="28"/>
                <w:szCs w:val="32"/>
              </w:rPr>
              <w:t xml:space="preserve">е требование (скорость ответа) </w:t>
            </w:r>
            <w:r w:rsidR="00321F75" w:rsidRPr="008E50DA">
              <w:rPr>
                <w:sz w:val="28"/>
                <w:szCs w:val="28"/>
              </w:rPr>
              <w:t xml:space="preserve">– </w:t>
            </w:r>
            <w:r w:rsidR="00321F75">
              <w:rPr>
                <w:sz w:val="28"/>
                <w:szCs w:val="32"/>
              </w:rPr>
              <w:t>нарушение атомарности</w:t>
            </w:r>
            <w:r w:rsidRPr="006A35FE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R-10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321F75" w:rsidRPr="00321F75" w:rsidRDefault="00321F75" w:rsidP="00321F75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Неясно, относится ли условие «при изменении расписания» ко всем трём действиям (создание, изменение</w:t>
            </w:r>
            <w:r>
              <w:rPr>
                <w:sz w:val="28"/>
                <w:szCs w:val="28"/>
              </w:rPr>
              <w:t xml:space="preserve">, отмена) или только к отмене </w:t>
            </w:r>
            <w:r w:rsidRPr="008E50DA">
              <w:rPr>
                <w:sz w:val="28"/>
                <w:szCs w:val="28"/>
              </w:rPr>
              <w:t>– двусмысленно; требование объединяет три разных действия и должно быть разбито на атомарные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R-11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21F75" w:rsidP="00321F75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R-12: для заявок продолжительностью от 2 до 4 часов оба требования одновременно предписывают автоматическое подтверждение и обязательное согласование.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R-12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A6E69" w:rsidP="00321F75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Противоречит R-11</w:t>
            </w:r>
            <w:r w:rsidR="00321F75"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R-13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Не определено понятие «важные занятия» и правило </w:t>
            </w:r>
            <w:proofErr w:type="spellStart"/>
            <w:r w:rsidRPr="008E50DA">
              <w:rPr>
                <w:sz w:val="28"/>
                <w:szCs w:val="28"/>
              </w:rPr>
              <w:t>прио</w:t>
            </w:r>
            <w:r>
              <w:rPr>
                <w:sz w:val="28"/>
                <w:szCs w:val="28"/>
              </w:rPr>
              <w:t>ритизации</w:t>
            </w:r>
            <w:proofErr w:type="spellEnd"/>
            <w:r>
              <w:rPr>
                <w:sz w:val="28"/>
                <w:szCs w:val="28"/>
              </w:rPr>
              <w:t xml:space="preserve"> при выборе аудитории </w:t>
            </w:r>
            <w:r w:rsidRPr="008E50DA">
              <w:rPr>
                <w:sz w:val="28"/>
                <w:szCs w:val="28"/>
              </w:rPr>
              <w:t xml:space="preserve">– критерий не задан, требование </w:t>
            </w:r>
            <w:proofErr w:type="spellStart"/>
            <w:r w:rsidRPr="008E50DA">
              <w:rPr>
                <w:sz w:val="28"/>
                <w:szCs w:val="28"/>
              </w:rPr>
              <w:t>непроверяемо</w:t>
            </w:r>
            <w:proofErr w:type="spellEnd"/>
            <w:r w:rsidRPr="008E50DA"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R-14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R-15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R-16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Прямо противоречит R-15 (сеанс завершается после 15 минут </w:t>
            </w:r>
            <w:r w:rsidR="007C50E0">
              <w:rPr>
                <w:sz w:val="28"/>
                <w:szCs w:val="28"/>
              </w:rPr>
              <w:t xml:space="preserve">бездействия) </w:t>
            </w:r>
            <w:r w:rsidR="007C50E0" w:rsidRPr="008E50DA">
              <w:rPr>
                <w:sz w:val="28"/>
                <w:szCs w:val="28"/>
              </w:rPr>
              <w:t xml:space="preserve">– </w:t>
            </w:r>
            <w:r w:rsidRPr="008E50DA">
              <w:rPr>
                <w:sz w:val="28"/>
                <w:szCs w:val="28"/>
              </w:rPr>
              <w:t>необходимо уточнить, как соотносятся эти два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R-17</w:t>
            </w:r>
          </w:p>
        </w:tc>
        <w:tc>
          <w:tcPr>
            <w:tcW w:w="708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7C50E0" w:rsidP="007C50E0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«</w:t>
            </w:r>
            <w:r w:rsidRPr="008E50DA">
              <w:rPr>
                <w:sz w:val="28"/>
                <w:szCs w:val="28"/>
              </w:rPr>
              <w:t>Практически мгновенно» не является измеримым показателем; отсутствует конкретное значен</w:t>
            </w:r>
            <w:r>
              <w:rPr>
                <w:sz w:val="28"/>
                <w:szCs w:val="28"/>
              </w:rPr>
              <w:t xml:space="preserve">ие допустимого времени отклика </w:t>
            </w:r>
            <w:r w:rsidRPr="008E50DA">
              <w:rPr>
                <w:sz w:val="28"/>
                <w:szCs w:val="28"/>
              </w:rPr>
              <w:t xml:space="preserve"> – требование </w:t>
            </w:r>
            <w:proofErr w:type="spellStart"/>
            <w:r w:rsidRPr="008E50DA">
              <w:rPr>
                <w:sz w:val="28"/>
                <w:szCs w:val="28"/>
              </w:rPr>
              <w:t>непроверяемо</w:t>
            </w:r>
            <w:proofErr w:type="spellEnd"/>
            <w:r w:rsidRPr="008E50DA"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R-18</w:t>
            </w:r>
          </w:p>
        </w:tc>
        <w:tc>
          <w:tcPr>
            <w:tcW w:w="70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7C50E0" w:rsidRPr="008E50DA" w:rsidRDefault="007C50E0" w:rsidP="007C50E0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 xml:space="preserve">Формулировка «другими доступными </w:t>
            </w:r>
            <w:r>
              <w:rPr>
                <w:sz w:val="28"/>
                <w:szCs w:val="28"/>
              </w:rPr>
              <w:t xml:space="preserve">способами» не конкретизирована </w:t>
            </w:r>
            <w:r w:rsidRPr="008E50DA">
              <w:rPr>
                <w:sz w:val="28"/>
                <w:szCs w:val="28"/>
              </w:rPr>
              <w:t>– неясно, какие ещё каналы уведомлений нужно подд</w:t>
            </w:r>
            <w:r>
              <w:rPr>
                <w:sz w:val="28"/>
                <w:szCs w:val="28"/>
              </w:rPr>
              <w:t xml:space="preserve">ерживать; требование </w:t>
            </w:r>
            <w:r w:rsidRPr="008E50DA">
              <w:rPr>
                <w:sz w:val="28"/>
                <w:szCs w:val="28"/>
              </w:rPr>
              <w:t>объединяет несколько независимых каналов оповещения.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R-19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«Понятным даже</w:t>
            </w:r>
            <w:r>
              <w:rPr>
                <w:sz w:val="28"/>
                <w:szCs w:val="28"/>
              </w:rPr>
              <w:t xml:space="preserve"> для неопытного пользователя» </w:t>
            </w:r>
            <w:r w:rsidRPr="008E50DA">
              <w:rPr>
                <w:sz w:val="28"/>
                <w:szCs w:val="28"/>
              </w:rPr>
              <w:t>– субъективный кри</w:t>
            </w:r>
            <w:r>
              <w:rPr>
                <w:sz w:val="28"/>
                <w:szCs w:val="28"/>
              </w:rPr>
              <w:t xml:space="preserve">терий без измеримых показателей; </w:t>
            </w:r>
            <w:r w:rsidRPr="008E50DA">
              <w:rPr>
                <w:sz w:val="28"/>
                <w:szCs w:val="28"/>
              </w:rPr>
              <w:t xml:space="preserve">требование </w:t>
            </w:r>
            <w:proofErr w:type="spellStart"/>
            <w:r w:rsidRPr="008E50DA">
              <w:rPr>
                <w:sz w:val="28"/>
                <w:szCs w:val="28"/>
              </w:rPr>
              <w:t>непроверяемо</w:t>
            </w:r>
            <w:proofErr w:type="spellEnd"/>
            <w:r w:rsidRPr="008E50DA"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R-20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P1 для второстепенной функции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обоснован на фоне</w:t>
            </w:r>
            <w:r>
              <w:rPr>
                <w:sz w:val="28"/>
                <w:szCs w:val="28"/>
              </w:rPr>
              <w:t xml:space="preserve"> ограниченного срока.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R-21</w:t>
            </w:r>
          </w:p>
        </w:tc>
        <w:tc>
          <w:tcPr>
            <w:tcW w:w="708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D16DDA" w:rsidP="00D16DDA">
            <w:pPr>
              <w:rPr>
                <w:sz w:val="28"/>
                <w:szCs w:val="32"/>
              </w:rPr>
            </w:pPr>
            <w:r w:rsidRPr="00D16DDA">
              <w:rPr>
                <w:sz w:val="28"/>
                <w:szCs w:val="32"/>
              </w:rPr>
              <w:t>Неизвестно общее количество пользователей, поэтому неясно, насколько нагрузка в 300 человек соответствует реальности. Также требование зависит от мощности серверов, а их за</w:t>
            </w:r>
            <w:r>
              <w:rPr>
                <w:sz w:val="28"/>
                <w:szCs w:val="32"/>
              </w:rPr>
              <w:t>купка бюджетом не предусмотрена</w:t>
            </w:r>
            <w:r w:rsidRPr="00D16DDA">
              <w:rPr>
                <w:sz w:val="28"/>
                <w:szCs w:val="32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R-22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R-23, который разрешает плановое отключение по воскресеньям; «не прерывать обслуживани</w:t>
            </w:r>
            <w:r>
              <w:rPr>
                <w:sz w:val="28"/>
                <w:szCs w:val="28"/>
              </w:rPr>
              <w:t xml:space="preserve">е» не имеет измеримого критерия; </w:t>
            </w:r>
            <w:r w:rsidRPr="008E50DA">
              <w:rPr>
                <w:sz w:val="28"/>
                <w:szCs w:val="28"/>
              </w:rPr>
              <w:t>при отсутствии бюджета на специализированное оборудование обеспечение круглосуточной работы без перерывов трудновыполнимо.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R-23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R-22</w:t>
            </w:r>
            <w:r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R-24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«Немедленно» и «без потери каких-либо данных» не имеют</w:t>
            </w:r>
            <w:r>
              <w:rPr>
                <w:sz w:val="28"/>
                <w:szCs w:val="28"/>
              </w:rPr>
              <w:t xml:space="preserve"> измеримых показателей</w:t>
            </w:r>
            <w:r w:rsidRPr="008E50DA">
              <w:rPr>
                <w:sz w:val="28"/>
                <w:szCs w:val="28"/>
              </w:rPr>
              <w:t xml:space="preserve">; при отсутствии бюджета на </w:t>
            </w:r>
            <w:r w:rsidRPr="008E50DA">
              <w:rPr>
                <w:sz w:val="28"/>
                <w:szCs w:val="28"/>
              </w:rPr>
              <w:lastRenderedPageBreak/>
              <w:t>специализированное оборудование обеспечение нулевой потери данных и мгновенного восс</w:t>
            </w:r>
            <w:r>
              <w:rPr>
                <w:sz w:val="28"/>
                <w:szCs w:val="28"/>
              </w:rPr>
              <w:t>тановления сомнительно</w:t>
            </w:r>
            <w:r w:rsidRPr="008E50DA"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R-25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Требование описывает обязанность пользователя, а не поведение системы, поэтому не может быть реализовано и проверено программными средствами; вместо этого требуется требование о </w:t>
            </w:r>
            <w:proofErr w:type="spellStart"/>
            <w:r w:rsidRPr="008E50DA">
              <w:rPr>
                <w:sz w:val="28"/>
                <w:szCs w:val="28"/>
              </w:rPr>
              <w:t>валидации</w:t>
            </w:r>
            <w:proofErr w:type="spellEnd"/>
            <w:r w:rsidRPr="008E50DA">
              <w:rPr>
                <w:sz w:val="28"/>
                <w:szCs w:val="28"/>
              </w:rPr>
              <w:t xml:space="preserve"> введённых данных системой.</w:t>
            </w:r>
          </w:p>
        </w:tc>
      </w:tr>
    </w:tbl>
    <w:p w:rsidR="008E50DA" w:rsidRPr="00494EE4" w:rsidRDefault="008E50DA">
      <w:pPr>
        <w:spacing w:after="200"/>
      </w:pPr>
    </w:p>
    <w:p w:rsidR="00F93DC7" w:rsidRDefault="00494EE4">
      <w:pPr>
        <w:spacing w:after="200"/>
      </w:pPr>
      <w:r>
        <w:rPr>
          <w:bCs/>
          <w:sz w:val="28"/>
          <w:szCs w:val="28"/>
        </w:rPr>
        <w:t>Вопросы заказчику</w:t>
      </w:r>
    </w:p>
    <w:p w:rsidR="00494EE4" w:rsidRDefault="00494EE4">
      <w:pPr>
        <w:spacing w:after="200"/>
      </w:pPr>
    </w:p>
    <w:tbl>
      <w:tblPr>
        <w:tblW w:w="15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26"/>
        <w:gridCol w:w="14178"/>
      </w:tblGrid>
      <w:tr w:rsidR="003612AB" w:rsidTr="003612AB">
        <w:trPr>
          <w:tblHeader/>
        </w:trPr>
        <w:tc>
          <w:tcPr>
            <w:tcW w:w="113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</w:rPr>
              <w:t>ID</w:t>
            </w:r>
          </w:p>
        </w:tc>
        <w:tc>
          <w:tcPr>
            <w:tcW w:w="1450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</w:rPr>
              <w:t>Вопрос заказчику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R-01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Требуется ли поддержка планшетов, или система будет использоваться только на компьютерах университета? Какие именно браузеры и версии считать актуальными?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R-02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С какой периодичностью необходимо обновлять данные об аудиториях и занятиях из внешней информационной системы?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R-04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Предусмотрен ли в бюджете проекта отдельный сервис распознавания лиц? Действительно ли биометрическая аутентификация необходима для первой версии?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b/>
                <w:bCs/>
                <w:sz w:val="32"/>
                <w:szCs w:val="18"/>
                <w:lang w:val="en-US"/>
              </w:rPr>
            </w:pPr>
            <w:r>
              <w:rPr>
                <w:b/>
                <w:bCs/>
                <w:sz w:val="32"/>
                <w:szCs w:val="18"/>
                <w:lang w:val="en-US"/>
              </w:rPr>
              <w:t>R-05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  <w:szCs w:val="18"/>
              </w:rPr>
            </w:pPr>
            <w:r w:rsidRPr="003612AB">
              <w:rPr>
                <w:sz w:val="28"/>
                <w:szCs w:val="18"/>
              </w:rPr>
              <w:t>Что считается "свободной" аудиторией: отсутствие броней на весь день или свободное окно в расписании на конкретное время? За</w:t>
            </w:r>
            <w:r>
              <w:rPr>
                <w:sz w:val="28"/>
                <w:szCs w:val="18"/>
              </w:rPr>
              <w:t xml:space="preserve"> какой период выводится список</w:t>
            </w:r>
            <w:r w:rsidRPr="003612AB">
              <w:rPr>
                <w:sz w:val="28"/>
                <w:szCs w:val="18"/>
              </w:rPr>
              <w:t xml:space="preserve"> </w:t>
            </w:r>
            <w:r w:rsidRPr="008E50DA">
              <w:rPr>
                <w:sz w:val="28"/>
                <w:szCs w:val="28"/>
              </w:rPr>
              <w:t xml:space="preserve">– </w:t>
            </w:r>
            <w:r w:rsidRPr="003612AB">
              <w:rPr>
                <w:sz w:val="28"/>
                <w:szCs w:val="18"/>
              </w:rPr>
              <w:t>только н</w:t>
            </w:r>
            <w:r>
              <w:rPr>
                <w:sz w:val="28"/>
                <w:szCs w:val="18"/>
              </w:rPr>
              <w:t>а выбранную дату или на неделю?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R-06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Нужно ли сохранять параметры фильтра индивидуально для каждого пользователя или на уровне устройства/браузера?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R-07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 w:rsidP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По каким критериям определяется «наиболе</w:t>
            </w:r>
            <w:r>
              <w:rPr>
                <w:sz w:val="28"/>
                <w:szCs w:val="18"/>
              </w:rPr>
              <w:t>е подходящий» вариант аудитории</w:t>
            </w:r>
            <w:r w:rsidRPr="003612AB">
              <w:rPr>
                <w:sz w:val="28"/>
                <w:szCs w:val="18"/>
              </w:rPr>
              <w:t>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lastRenderedPageBreak/>
              <w:t>R-08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Подтверждается ли, что запр</w:t>
            </w:r>
            <w:r>
              <w:rPr>
                <w:sz w:val="28"/>
                <w:szCs w:val="18"/>
              </w:rPr>
              <w:t xml:space="preserve">ет пересекающихся бронирований </w:t>
            </w:r>
            <w:r w:rsidRPr="008E50DA">
              <w:rPr>
                <w:sz w:val="28"/>
                <w:szCs w:val="28"/>
              </w:rPr>
              <w:t xml:space="preserve">– </w:t>
            </w:r>
            <w:r w:rsidRPr="003612AB">
              <w:rPr>
                <w:sz w:val="28"/>
                <w:szCs w:val="18"/>
              </w:rPr>
              <w:t>обязательное требование первой версии, согласно описанию проекта?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b/>
                <w:bCs/>
                <w:sz w:val="32"/>
                <w:szCs w:val="18"/>
                <w:lang w:val="en-US"/>
              </w:rPr>
            </w:pPr>
            <w:r>
              <w:rPr>
                <w:b/>
                <w:bCs/>
                <w:sz w:val="32"/>
                <w:szCs w:val="18"/>
                <w:lang w:val="en-US"/>
              </w:rPr>
              <w:t>R-09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  <w:szCs w:val="18"/>
              </w:rPr>
            </w:pPr>
            <w:r w:rsidRPr="003612AB">
              <w:rPr>
                <w:sz w:val="28"/>
                <w:szCs w:val="18"/>
              </w:rPr>
              <w:t>Что именно должно произойти за 1 секунду: проверка конфликта или только отображение сообщения пос</w:t>
            </w:r>
            <w:r>
              <w:rPr>
                <w:sz w:val="28"/>
                <w:szCs w:val="18"/>
              </w:rPr>
              <w:t>ле получения ответа от сервера?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R-10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Относится ли условие «при изменении расписания» ко всем действиям (создание/изменение/отмена) или только к отмене бронирования?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R-11/R-12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 xml:space="preserve">Как должна обрабатываться заявка </w:t>
            </w:r>
            <w:r w:rsidR="00494EE4">
              <w:rPr>
                <w:sz w:val="28"/>
                <w:szCs w:val="18"/>
              </w:rPr>
              <w:t xml:space="preserve">длительностью от 2 до 4 часов </w:t>
            </w:r>
            <w:r w:rsidR="00494EE4" w:rsidRPr="008E50DA">
              <w:rPr>
                <w:sz w:val="28"/>
                <w:szCs w:val="28"/>
              </w:rPr>
              <w:t>–</w:t>
            </w:r>
            <w:r w:rsidR="00494EE4" w:rsidRPr="00494EE4">
              <w:rPr>
                <w:sz w:val="28"/>
                <w:szCs w:val="28"/>
              </w:rPr>
              <w:t xml:space="preserve"> </w:t>
            </w:r>
            <w:r w:rsidRPr="003612AB">
              <w:rPr>
                <w:sz w:val="28"/>
                <w:szCs w:val="18"/>
              </w:rPr>
              <w:t>автоматически или через согласование?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R-13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 w:rsidP="00494EE4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Что считается «важным занятием»? Как такие занятия помечаются в системе?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R-16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Должен ли сеанс действительно продолжаться неограниченно долго при открытой форме, или нужен ра</w:t>
            </w:r>
            <w:r w:rsidR="00494EE4">
              <w:rPr>
                <w:sz w:val="28"/>
                <w:szCs w:val="18"/>
              </w:rPr>
              <w:t xml:space="preserve">зумный </w:t>
            </w:r>
            <w:r w:rsidRPr="003612AB">
              <w:rPr>
                <w:sz w:val="28"/>
                <w:szCs w:val="18"/>
              </w:rPr>
              <w:t>предел?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R-17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Какое максимальное время отклика при подтверждении бронирования приемлем</w:t>
            </w:r>
            <w:r w:rsidR="00494EE4">
              <w:rPr>
                <w:sz w:val="28"/>
                <w:szCs w:val="18"/>
              </w:rPr>
              <w:t>о</w:t>
            </w:r>
            <w:r w:rsidRPr="003612AB">
              <w:rPr>
                <w:sz w:val="28"/>
                <w:szCs w:val="18"/>
              </w:rPr>
              <w:t>, в том числе в часы пик?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R-18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 w:rsidP="00494EE4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 xml:space="preserve">Какие каналы уведомлений, помимо </w:t>
            </w:r>
            <w:r w:rsidR="00494EE4">
              <w:rPr>
                <w:sz w:val="28"/>
                <w:szCs w:val="18"/>
              </w:rPr>
              <w:t>электронной почты</w:t>
            </w:r>
            <w:r w:rsidRPr="003612AB">
              <w:rPr>
                <w:sz w:val="28"/>
                <w:szCs w:val="18"/>
              </w:rPr>
              <w:t xml:space="preserve"> и корпоративного мессенджера, необходимо поддерживать?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R-19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494EE4" w:rsidP="00494EE4">
            <w:pPr>
              <w:spacing w:after="60"/>
              <w:rPr>
                <w:sz w:val="28"/>
              </w:rPr>
            </w:pPr>
            <w:r>
              <w:rPr>
                <w:sz w:val="28"/>
                <w:szCs w:val="18"/>
              </w:rPr>
              <w:t>Как вы</w:t>
            </w:r>
            <w:r w:rsidR="003612AB" w:rsidRPr="003612AB">
              <w:rPr>
                <w:sz w:val="28"/>
                <w:szCs w:val="18"/>
              </w:rPr>
              <w:t xml:space="preserve"> предлагает</w:t>
            </w:r>
            <w:r>
              <w:rPr>
                <w:sz w:val="28"/>
                <w:szCs w:val="18"/>
              </w:rPr>
              <w:t>е</w:t>
            </w:r>
            <w:r w:rsidR="003612AB" w:rsidRPr="003612AB">
              <w:rPr>
                <w:sz w:val="28"/>
                <w:szCs w:val="18"/>
              </w:rPr>
              <w:t xml:space="preserve"> и</w:t>
            </w:r>
            <w:r>
              <w:rPr>
                <w:sz w:val="28"/>
                <w:szCs w:val="18"/>
              </w:rPr>
              <w:t>змерять «понятность» интерфейса?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R-20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Подтверждает</w:t>
            </w:r>
            <w:r w:rsidR="00494EE4">
              <w:rPr>
                <w:sz w:val="28"/>
                <w:szCs w:val="18"/>
              </w:rPr>
              <w:t>е ли вы</w:t>
            </w:r>
            <w:r w:rsidRPr="003612AB">
              <w:rPr>
                <w:sz w:val="28"/>
                <w:szCs w:val="18"/>
              </w:rPr>
              <w:t>, что переключение темы важнее функций согласования и предотвращения двойного бронирования при сроке в 10 недель?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R-21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Сколько всего пользователей ожидается в системе, и является ли 300 одновременных пользователей реалистичной оценкой пиковой нагрузки?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lastRenderedPageBreak/>
              <w:t>R-22/R-23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Подтверждает</w:t>
            </w:r>
            <w:r w:rsidR="00494EE4">
              <w:rPr>
                <w:sz w:val="28"/>
                <w:szCs w:val="18"/>
              </w:rPr>
              <w:t>е ли вы</w:t>
            </w:r>
            <w:r w:rsidRPr="003612AB">
              <w:rPr>
                <w:sz w:val="28"/>
                <w:szCs w:val="18"/>
              </w:rPr>
              <w:t>, что допустимо еженедельное окно обслуживания по воскресеньям (R-23), несмотря на формулировку R-22 о непрерывной работе?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R-24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Какое максима</w:t>
            </w:r>
            <w:r w:rsidR="00494EE4">
              <w:rPr>
                <w:sz w:val="28"/>
                <w:szCs w:val="18"/>
              </w:rPr>
              <w:t>льное время восстановления</w:t>
            </w:r>
            <w:r w:rsidRPr="003612AB">
              <w:rPr>
                <w:sz w:val="28"/>
                <w:szCs w:val="18"/>
              </w:rPr>
              <w:t xml:space="preserve"> и допу</w:t>
            </w:r>
            <w:r w:rsidR="00494EE4">
              <w:rPr>
                <w:sz w:val="28"/>
                <w:szCs w:val="18"/>
              </w:rPr>
              <w:t>стимый объём потери данных приемлемы для вас</w:t>
            </w:r>
            <w:r w:rsidRPr="003612AB">
              <w:rPr>
                <w:sz w:val="28"/>
                <w:szCs w:val="18"/>
              </w:rPr>
              <w:t xml:space="preserve"> при имеющемся бюджете?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R-25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494EE4">
            <w:pPr>
              <w:spacing w:after="60"/>
              <w:rPr>
                <w:sz w:val="28"/>
              </w:rPr>
            </w:pPr>
            <w:r>
              <w:rPr>
                <w:sz w:val="28"/>
                <w:szCs w:val="18"/>
              </w:rPr>
              <w:t>Как вы</w:t>
            </w:r>
            <w:r w:rsidR="003612AB" w:rsidRPr="003612AB">
              <w:rPr>
                <w:sz w:val="28"/>
                <w:szCs w:val="18"/>
              </w:rPr>
              <w:t xml:space="preserve"> предполагает</w:t>
            </w:r>
            <w:r>
              <w:rPr>
                <w:sz w:val="28"/>
                <w:szCs w:val="18"/>
              </w:rPr>
              <w:t>е</w:t>
            </w:r>
            <w:r w:rsidR="003612AB" w:rsidRPr="003612AB">
              <w:rPr>
                <w:sz w:val="28"/>
                <w:szCs w:val="18"/>
              </w:rPr>
              <w:t xml:space="preserve"> обеспечить кор</w:t>
            </w:r>
            <w:r>
              <w:rPr>
                <w:sz w:val="28"/>
                <w:szCs w:val="18"/>
              </w:rPr>
              <w:t xml:space="preserve">ректность ввода даты и времени </w:t>
            </w:r>
            <w:r w:rsidRPr="008E50DA">
              <w:rPr>
                <w:sz w:val="28"/>
                <w:szCs w:val="28"/>
              </w:rPr>
              <w:t>–</w:t>
            </w:r>
            <w:r w:rsidR="003612AB" w:rsidRPr="003612AB">
              <w:rPr>
                <w:sz w:val="28"/>
                <w:szCs w:val="18"/>
              </w:rPr>
              <w:t xml:space="preserve"> с помощью </w:t>
            </w:r>
            <w:proofErr w:type="spellStart"/>
            <w:r w:rsidR="003612AB" w:rsidRPr="003612AB">
              <w:rPr>
                <w:sz w:val="28"/>
                <w:szCs w:val="18"/>
              </w:rPr>
              <w:t>валидации</w:t>
            </w:r>
            <w:proofErr w:type="spellEnd"/>
            <w:r w:rsidR="003612AB" w:rsidRPr="003612AB">
              <w:rPr>
                <w:sz w:val="28"/>
                <w:szCs w:val="18"/>
              </w:rPr>
              <w:t xml:space="preserve"> на стороне системы?</w:t>
            </w:r>
          </w:p>
        </w:tc>
      </w:tr>
    </w:tbl>
    <w:p w:rsidR="00F93DC7" w:rsidRDefault="00F93DC7">
      <w:pPr>
        <w:spacing w:after="120"/>
      </w:pPr>
    </w:p>
    <w:p w:rsidR="00494EE4" w:rsidRDefault="00494EE4">
      <w:pPr>
        <w:spacing w:after="120"/>
        <w:sectPr w:rsidR="00494EE4" w:rsidSect="008E50DA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494EE4" w:rsidRDefault="00494EE4" w:rsidP="00494EE4">
      <w:pPr>
        <w:pStyle w:val="a6"/>
        <w:numPr>
          <w:ilvl w:val="0"/>
          <w:numId w:val="7"/>
        </w:numPr>
        <w:spacing w:after="120"/>
        <w:rPr>
          <w:b/>
          <w:sz w:val="28"/>
        </w:rPr>
      </w:pPr>
      <w:r w:rsidRPr="00494EE4">
        <w:rPr>
          <w:b/>
          <w:sz w:val="28"/>
        </w:rPr>
        <w:lastRenderedPageBreak/>
        <w:t>Ответы на контрольные вопросы</w:t>
      </w:r>
    </w:p>
    <w:p w:rsidR="00494EE4" w:rsidRDefault="00494EE4" w:rsidP="00494EE4">
      <w:pPr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9724B8">
        <w:rPr>
          <w:bCs/>
          <w:kern w:val="3"/>
          <w:sz w:val="28"/>
          <w:szCs w:val="28"/>
        </w:rPr>
        <w:t>Какие типы требований существуют, и чем они отличаются друг от друга?</w:t>
      </w:r>
    </w:p>
    <w:p w:rsidR="001064C6" w:rsidRDefault="001064C6" w:rsidP="00722BE3">
      <w:pPr>
        <w:widowControl w:val="0"/>
        <w:ind w:left="708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Типы требований:</w:t>
      </w:r>
    </w:p>
    <w:p w:rsidR="00494EE4" w:rsidRPr="00494EE4" w:rsidRDefault="00494EE4" w:rsidP="00722BE3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Функциональные требования описывают, что система должна делать: конкретные функции, действия, бизнес-лог</w:t>
      </w:r>
      <w:bookmarkStart w:id="0" w:name="_GoBack"/>
      <w:bookmarkEnd w:id="0"/>
      <w:r w:rsidRPr="00494EE4">
        <w:rPr>
          <w:bCs/>
          <w:kern w:val="3"/>
          <w:sz w:val="28"/>
          <w:szCs w:val="28"/>
        </w:rPr>
        <w:t>ику</w:t>
      </w:r>
      <w:r w:rsidR="001064C6">
        <w:rPr>
          <w:bCs/>
          <w:kern w:val="3"/>
          <w:sz w:val="28"/>
          <w:szCs w:val="28"/>
        </w:rPr>
        <w:t>.</w:t>
      </w:r>
    </w:p>
    <w:p w:rsidR="00494EE4" w:rsidRDefault="00494EE4" w:rsidP="00722BE3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Нефункциональные требования описывают, как система должна работать: ограничения по производительности, безопасности, удобству, надёжности, масштабируемости</w:t>
      </w:r>
      <w:r w:rsidR="001064C6">
        <w:rPr>
          <w:bCs/>
          <w:kern w:val="3"/>
          <w:sz w:val="28"/>
          <w:szCs w:val="28"/>
        </w:rPr>
        <w:t>.</w:t>
      </w:r>
    </w:p>
    <w:p w:rsidR="001064C6" w:rsidRPr="009724B8" w:rsidRDefault="001064C6" w:rsidP="00494EE4">
      <w:pPr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494EE4" w:rsidRPr="001064C6" w:rsidRDefault="001064C6" w:rsidP="00494EE4">
      <w:pPr>
        <w:pStyle w:val="a6"/>
        <w:numPr>
          <w:ilvl w:val="1"/>
          <w:numId w:val="7"/>
        </w:numPr>
        <w:spacing w:after="120"/>
        <w:rPr>
          <w:b/>
          <w:sz w:val="28"/>
        </w:rPr>
      </w:pPr>
      <w:r w:rsidRPr="009724B8">
        <w:rPr>
          <w:bCs/>
          <w:kern w:val="3"/>
          <w:sz w:val="28"/>
          <w:szCs w:val="28"/>
        </w:rPr>
        <w:t>Какие ключевые характеристики делают требование качественным?</w:t>
      </w:r>
    </w:p>
    <w:p w:rsidR="001064C6" w:rsidRDefault="001064C6" w:rsidP="001064C6">
      <w:pPr>
        <w:pStyle w:val="a6"/>
        <w:ind w:left="709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Характеристики:</w:t>
      </w:r>
    </w:p>
    <w:p w:rsidR="001064C6" w:rsidRDefault="001064C6" w:rsidP="00722BE3">
      <w:pPr>
        <w:pStyle w:val="a6"/>
        <w:ind w:firstLine="709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 xml:space="preserve">Полнота, непротиворечивость, корректность, недвусмысленность, осуществимость, проверяемость, упорядоченность, атомарность, обязательность, </w:t>
      </w:r>
      <w:proofErr w:type="spellStart"/>
      <w:r>
        <w:rPr>
          <w:bCs/>
          <w:kern w:val="3"/>
          <w:sz w:val="28"/>
          <w:szCs w:val="28"/>
        </w:rPr>
        <w:t>прослеживаемость</w:t>
      </w:r>
      <w:proofErr w:type="spellEnd"/>
      <w:r>
        <w:rPr>
          <w:bCs/>
          <w:kern w:val="3"/>
          <w:sz w:val="28"/>
          <w:szCs w:val="28"/>
        </w:rPr>
        <w:t>, модифицируемость, понятность.</w:t>
      </w:r>
    </w:p>
    <w:p w:rsidR="001064C6" w:rsidRDefault="001064C6" w:rsidP="001064C6">
      <w:pPr>
        <w:pStyle w:val="a6"/>
        <w:ind w:left="709"/>
        <w:rPr>
          <w:b/>
          <w:sz w:val="28"/>
        </w:rPr>
      </w:pPr>
    </w:p>
    <w:p w:rsidR="001064C6" w:rsidRPr="001064C6" w:rsidRDefault="001064C6" w:rsidP="001064C6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В каких случаях требование следует разделить на несколько атомарных требований?</w:t>
      </w:r>
    </w:p>
    <w:p w:rsidR="001064C6" w:rsidRPr="001064C6" w:rsidRDefault="001064C6" w:rsidP="00722BE3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Требование следует разделить на несколько атомарных требований, если в одной формулировке перечислено несколько независимых действий, условий или объектов, которые могут существовать и реализовываться отдельно друг от друга.</w:t>
      </w:r>
    </w:p>
    <w:p w:rsidR="001064C6" w:rsidRDefault="001064C6" w:rsidP="001064C6">
      <w:pPr>
        <w:pStyle w:val="a6"/>
        <w:ind w:left="709"/>
        <w:rPr>
          <w:b/>
          <w:sz w:val="28"/>
        </w:rPr>
      </w:pPr>
    </w:p>
    <w:p w:rsidR="001064C6" w:rsidRDefault="001064C6" w:rsidP="001064C6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Что следует учитывать при определении приоритета требований?</w:t>
      </w:r>
    </w:p>
    <w:p w:rsidR="001064C6" w:rsidRDefault="001064C6" w:rsidP="00722BE3">
      <w:pPr>
        <w:pStyle w:val="a6"/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При определении приоритета требований следует учитывать бизнес-ценность, зависимости между требованиями, риски, ограничения по ресурсам, сложность реализации и ожидания пользователей. Приоритет должен отражать важность для бизнеса, срочность и техническую необходимость.</w:t>
      </w:r>
    </w:p>
    <w:p w:rsidR="001064C6" w:rsidRDefault="001064C6" w:rsidP="001064C6">
      <w:pPr>
        <w:pStyle w:val="a6"/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1064C6" w:rsidRPr="001064C6" w:rsidRDefault="001064C6" w:rsidP="001064C6">
      <w:pPr>
        <w:pStyle w:val="a6"/>
        <w:widowControl w:val="0"/>
        <w:numPr>
          <w:ilvl w:val="0"/>
          <w:numId w:val="7"/>
        </w:numPr>
        <w:jc w:val="both"/>
        <w:rPr>
          <w:b/>
          <w:bCs/>
          <w:kern w:val="3"/>
          <w:sz w:val="28"/>
          <w:szCs w:val="28"/>
        </w:rPr>
      </w:pPr>
      <w:r w:rsidRPr="001064C6">
        <w:rPr>
          <w:b/>
          <w:bCs/>
          <w:kern w:val="3"/>
          <w:sz w:val="28"/>
          <w:szCs w:val="28"/>
        </w:rPr>
        <w:t>Вывод</w:t>
      </w:r>
    </w:p>
    <w:p w:rsidR="001064C6" w:rsidRPr="001064C6" w:rsidRDefault="001064C6" w:rsidP="00722BE3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В ходе выпо</w:t>
      </w:r>
      <w:r w:rsidR="00843ED4">
        <w:rPr>
          <w:sz w:val="28"/>
        </w:rPr>
        <w:t xml:space="preserve">лнения лабораторной работы был </w:t>
      </w:r>
      <w:r w:rsidRPr="001064C6">
        <w:rPr>
          <w:sz w:val="28"/>
        </w:rPr>
        <w:t xml:space="preserve">изучен процесс анализа и тестирования требований к ПО, приобретены навыки оценки требований </w:t>
      </w:r>
      <w:r w:rsidR="00843ED4" w:rsidRPr="00774660">
        <w:rPr>
          <w:bCs/>
          <w:sz w:val="28"/>
          <w:szCs w:val="28"/>
        </w:rPr>
        <w:t>по критериям полноты, непротиворечивости,</w:t>
      </w:r>
      <w:r w:rsidR="00722BE3">
        <w:rPr>
          <w:bCs/>
          <w:sz w:val="28"/>
          <w:szCs w:val="28"/>
        </w:rPr>
        <w:t xml:space="preserve"> корректности, </w:t>
      </w:r>
      <w:r w:rsidR="00843ED4" w:rsidRPr="00774660">
        <w:rPr>
          <w:bCs/>
          <w:sz w:val="28"/>
          <w:szCs w:val="28"/>
        </w:rPr>
        <w:t xml:space="preserve">недвусмысленности, выполнимости, </w:t>
      </w:r>
      <w:proofErr w:type="spellStart"/>
      <w:r w:rsidR="00843ED4" w:rsidRPr="00774660">
        <w:rPr>
          <w:bCs/>
          <w:sz w:val="28"/>
          <w:szCs w:val="28"/>
        </w:rPr>
        <w:t>проверяемости</w:t>
      </w:r>
      <w:proofErr w:type="spellEnd"/>
      <w:r w:rsidR="00843ED4" w:rsidRPr="00774660">
        <w:rPr>
          <w:bCs/>
          <w:sz w:val="28"/>
          <w:szCs w:val="28"/>
        </w:rPr>
        <w:t xml:space="preserve">, </w:t>
      </w:r>
      <w:proofErr w:type="spellStart"/>
      <w:r w:rsidR="00843ED4" w:rsidRPr="00774660">
        <w:rPr>
          <w:bCs/>
          <w:sz w:val="28"/>
          <w:szCs w:val="28"/>
        </w:rPr>
        <w:t>приоритизированности</w:t>
      </w:r>
      <w:proofErr w:type="spellEnd"/>
      <w:r w:rsidR="00843ED4" w:rsidRPr="00774660">
        <w:rPr>
          <w:bCs/>
          <w:sz w:val="28"/>
          <w:szCs w:val="28"/>
        </w:rPr>
        <w:t xml:space="preserve"> и атомарности</w:t>
      </w:r>
      <w:r w:rsidRPr="001064C6">
        <w:rPr>
          <w:sz w:val="28"/>
        </w:rPr>
        <w:t xml:space="preserve">, а также освоены приёмы </w:t>
      </w:r>
      <w:r w:rsidR="00843ED4">
        <w:rPr>
          <w:sz w:val="28"/>
        </w:rPr>
        <w:t>уточнения требований у заказчика, исправления дефектов формулировок и обоснования приоритетов</w:t>
      </w:r>
      <w:r w:rsidR="00843ED4" w:rsidRPr="00843ED4">
        <w:rPr>
          <w:sz w:val="28"/>
        </w:rPr>
        <w:t>.</w:t>
      </w:r>
    </w:p>
    <w:sectPr w:rsidR="001064C6" w:rsidRPr="001064C6" w:rsidSect="00494EE4">
      <w:pgSz w:w="11907" w:h="16840"/>
      <w:pgMar w:top="1134" w:right="1701" w:bottom="1134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E42EC"/>
    <w:multiLevelType w:val="hybridMultilevel"/>
    <w:tmpl w:val="2326B65C"/>
    <w:lvl w:ilvl="0" w:tplc="6D502C70">
      <w:start w:val="1"/>
      <w:numFmt w:val="bullet"/>
      <w:lvlText w:val="●"/>
      <w:lvlJc w:val="left"/>
      <w:pPr>
        <w:ind w:left="720" w:hanging="360"/>
      </w:pPr>
    </w:lvl>
    <w:lvl w:ilvl="1" w:tplc="3C887BF4">
      <w:start w:val="1"/>
      <w:numFmt w:val="bullet"/>
      <w:lvlText w:val="○"/>
      <w:lvlJc w:val="left"/>
      <w:pPr>
        <w:ind w:left="1440" w:hanging="360"/>
      </w:pPr>
    </w:lvl>
    <w:lvl w:ilvl="2" w:tplc="A0E05134">
      <w:start w:val="1"/>
      <w:numFmt w:val="bullet"/>
      <w:lvlText w:val="■"/>
      <w:lvlJc w:val="left"/>
      <w:pPr>
        <w:ind w:left="2160" w:hanging="360"/>
      </w:pPr>
    </w:lvl>
    <w:lvl w:ilvl="3" w:tplc="9572B5D4">
      <w:start w:val="1"/>
      <w:numFmt w:val="bullet"/>
      <w:lvlText w:val="●"/>
      <w:lvlJc w:val="left"/>
      <w:pPr>
        <w:ind w:left="2880" w:hanging="360"/>
      </w:pPr>
    </w:lvl>
    <w:lvl w:ilvl="4" w:tplc="04069A44">
      <w:start w:val="1"/>
      <w:numFmt w:val="bullet"/>
      <w:lvlText w:val="○"/>
      <w:lvlJc w:val="left"/>
      <w:pPr>
        <w:ind w:left="3600" w:hanging="360"/>
      </w:pPr>
    </w:lvl>
    <w:lvl w:ilvl="5" w:tplc="BEA08C8E">
      <w:start w:val="1"/>
      <w:numFmt w:val="bullet"/>
      <w:lvlText w:val="■"/>
      <w:lvlJc w:val="left"/>
      <w:pPr>
        <w:ind w:left="4320" w:hanging="360"/>
      </w:pPr>
    </w:lvl>
    <w:lvl w:ilvl="6" w:tplc="88C46174">
      <w:start w:val="1"/>
      <w:numFmt w:val="bullet"/>
      <w:lvlText w:val="●"/>
      <w:lvlJc w:val="left"/>
      <w:pPr>
        <w:ind w:left="5040" w:hanging="360"/>
      </w:pPr>
    </w:lvl>
    <w:lvl w:ilvl="7" w:tplc="2C7ABCE4">
      <w:start w:val="1"/>
      <w:numFmt w:val="bullet"/>
      <w:lvlText w:val="●"/>
      <w:lvlJc w:val="left"/>
      <w:pPr>
        <w:ind w:left="5760" w:hanging="360"/>
      </w:pPr>
    </w:lvl>
    <w:lvl w:ilvl="8" w:tplc="FBDA88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A7C791A"/>
    <w:multiLevelType w:val="hybridMultilevel"/>
    <w:tmpl w:val="48C04F3A"/>
    <w:lvl w:ilvl="0" w:tplc="D6AAD17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5345C5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FB34AAB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21DA5EBE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25965C0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4EEC015C"/>
    <w:multiLevelType w:val="multilevel"/>
    <w:tmpl w:val="6A48B954"/>
    <w:styleLink w:val="a"/>
    <w:lvl w:ilvl="0">
      <w:start w:val="1"/>
      <w:numFmt w:val="decimal"/>
      <w:lvlText w:val="%1"/>
      <w:lvlJc w:val="left"/>
      <w:pPr>
        <w:ind w:left="113" w:hanging="113"/>
      </w:pPr>
      <w:rPr>
        <w:rFonts w:ascii="Times New Roman" w:hAnsi="Times New Roman" w:hint="default"/>
        <w:sz w:val="28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0366407"/>
    <w:multiLevelType w:val="multilevel"/>
    <w:tmpl w:val="0570159C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5A606A4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35D41CF"/>
    <w:multiLevelType w:val="multilevel"/>
    <w:tmpl w:val="51E8AB4E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num w:numId="1">
    <w:abstractNumId w:val="0"/>
    <w:lvlOverride w:ilvl="0">
      <w:startOverride w:val="1"/>
    </w:lvlOverride>
  </w:num>
  <w:num w:numId="2">
    <w:abstractNumId w:val="8"/>
  </w:num>
  <w:num w:numId="3">
    <w:abstractNumId w:val="1"/>
  </w:num>
  <w:num w:numId="4">
    <w:abstractNumId w:val="3"/>
  </w:num>
  <w:num w:numId="5">
    <w:abstractNumId w:val="2"/>
  </w:num>
  <w:num w:numId="6">
    <w:abstractNumId w:val="3"/>
    <w:lvlOverride w:ilvl="0">
      <w:lvl w:ilvl="0">
        <w:start w:val="1"/>
        <w:numFmt w:val="decimal"/>
        <w:lvlText w:val="%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0" w:firstLine="360"/>
        </w:pPr>
        <w:rPr>
          <w:rFonts w:ascii="Times New Roman" w:hAnsi="Times New Roman" w:hint="default"/>
          <w:b w:val="0"/>
          <w:i w:val="0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7">
    <w:abstractNumId w:val="4"/>
  </w:num>
  <w:num w:numId="8">
    <w:abstractNumId w:val="6"/>
  </w:num>
  <w:num w:numId="9">
    <w:abstractNumId w:val="7"/>
  </w:num>
  <w:num w:numId="10">
    <w:abstractNumId w:val="9"/>
  </w:num>
  <w:num w:numId="11">
    <w:abstractNumId w:val="9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3DC7"/>
    <w:rsid w:val="00055851"/>
    <w:rsid w:val="001064C6"/>
    <w:rsid w:val="00321F75"/>
    <w:rsid w:val="003612AB"/>
    <w:rsid w:val="003A6E69"/>
    <w:rsid w:val="003E4498"/>
    <w:rsid w:val="00442BAE"/>
    <w:rsid w:val="00471EC0"/>
    <w:rsid w:val="00494EE4"/>
    <w:rsid w:val="004E1724"/>
    <w:rsid w:val="00567B7C"/>
    <w:rsid w:val="006A35FE"/>
    <w:rsid w:val="00722BE3"/>
    <w:rsid w:val="00774660"/>
    <w:rsid w:val="007C50E0"/>
    <w:rsid w:val="00843ED4"/>
    <w:rsid w:val="008E50DA"/>
    <w:rsid w:val="00936C05"/>
    <w:rsid w:val="00A336C7"/>
    <w:rsid w:val="00BD067F"/>
    <w:rsid w:val="00CD5089"/>
    <w:rsid w:val="00D16DDA"/>
    <w:rsid w:val="00F34AC7"/>
    <w:rsid w:val="00F93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823495"/>
  <w15:docId w15:val="{8FB1A484-40B8-48EE-A0EB-B88D7F5EC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</w:style>
  <w:style w:type="paragraph" w:styleId="10">
    <w:name w:val="heading 1"/>
    <w:qFormat/>
    <w:pPr>
      <w:outlineLvl w:val="0"/>
    </w:pPr>
    <w:rPr>
      <w:color w:val="2E74B5"/>
      <w:sz w:val="32"/>
      <w:szCs w:val="32"/>
    </w:rPr>
  </w:style>
  <w:style w:type="paragraph" w:styleId="20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6">
    <w:name w:val="List Paragraph"/>
    <w:qFormat/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link w:val="aa"/>
    <w:uiPriority w:val="99"/>
    <w:semiHidden/>
    <w:unhideWhenUsed/>
  </w:style>
  <w:style w:type="character" w:customStyle="1" w:styleId="aa">
    <w:name w:val="Текст сноски Знак"/>
    <w:link w:val="a9"/>
    <w:uiPriority w:val="99"/>
    <w:semiHidden/>
    <w:unhideWhenUsed/>
    <w:rPr>
      <w:sz w:val="20"/>
      <w:szCs w:val="20"/>
    </w:rPr>
  </w:style>
  <w:style w:type="character" w:styleId="ab">
    <w:name w:val="endnote reference"/>
    <w:uiPriority w:val="99"/>
    <w:semiHidden/>
    <w:unhideWhenUsed/>
    <w:rPr>
      <w:vertAlign w:val="superscript"/>
    </w:rPr>
  </w:style>
  <w:style w:type="paragraph" w:styleId="ac">
    <w:name w:val="endnote text"/>
    <w:link w:val="ad"/>
    <w:uiPriority w:val="99"/>
    <w:semiHidden/>
    <w:unhideWhenUsed/>
  </w:style>
  <w:style w:type="character" w:customStyle="1" w:styleId="ad">
    <w:name w:val="Текст концевой сноски Знак"/>
    <w:link w:val="ac"/>
    <w:uiPriority w:val="99"/>
    <w:semiHidden/>
    <w:unhideWhenUsed/>
    <w:rPr>
      <w:sz w:val="20"/>
      <w:szCs w:val="20"/>
    </w:rPr>
  </w:style>
  <w:style w:type="table" w:styleId="ae">
    <w:name w:val="Table Grid"/>
    <w:basedOn w:val="a3"/>
    <w:uiPriority w:val="39"/>
    <w:rsid w:val="00471E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">
    <w:name w:val="Учебный"/>
    <w:uiPriority w:val="99"/>
    <w:rsid w:val="00442BAE"/>
    <w:pPr>
      <w:numPr>
        <w:numId w:val="8"/>
      </w:numPr>
    </w:pPr>
  </w:style>
  <w:style w:type="numbering" w:customStyle="1" w:styleId="a0">
    <w:name w:val="Основная нумерация"/>
    <w:uiPriority w:val="99"/>
    <w:rsid w:val="00494EE4"/>
    <w:pPr>
      <w:numPr>
        <w:numId w:val="10"/>
      </w:numPr>
    </w:pPr>
  </w:style>
  <w:style w:type="paragraph" w:customStyle="1" w:styleId="1">
    <w:name w:val="Основная нумерация 1"/>
    <w:basedOn w:val="a1"/>
    <w:qFormat/>
    <w:rsid w:val="00494EE4"/>
    <w:pPr>
      <w:keepNext/>
      <w:widowControl w:val="0"/>
      <w:numPr>
        <w:numId w:val="10"/>
      </w:numPr>
      <w:spacing w:before="280"/>
      <w:jc w:val="both"/>
    </w:pPr>
    <w:rPr>
      <w:rFonts w:eastAsiaTheme="minorHAnsi"/>
      <w:b/>
      <w:kern w:val="3"/>
      <w:sz w:val="28"/>
      <w:szCs w:val="28"/>
      <w:lang w:eastAsia="en-US"/>
    </w:rPr>
  </w:style>
  <w:style w:type="paragraph" w:customStyle="1" w:styleId="2">
    <w:name w:val="Основная нумерация 2"/>
    <w:basedOn w:val="a1"/>
    <w:qFormat/>
    <w:rsid w:val="00494EE4"/>
    <w:pPr>
      <w:widowControl w:val="0"/>
      <w:numPr>
        <w:ilvl w:val="1"/>
        <w:numId w:val="10"/>
      </w:numPr>
      <w:jc w:val="both"/>
    </w:pPr>
    <w:rPr>
      <w:rFonts w:eastAsiaTheme="minorHAnsi"/>
      <w:bCs/>
      <w:kern w:val="3"/>
      <w:sz w:val="28"/>
      <w:szCs w:val="2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0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9</Pages>
  <Words>1449</Words>
  <Characters>8260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aleks</cp:lastModifiedBy>
  <cp:revision>9</cp:revision>
  <dcterms:created xsi:type="dcterms:W3CDTF">2026-09-08T10:25:00Z</dcterms:created>
  <dcterms:modified xsi:type="dcterms:W3CDTF">2026-09-08T21:43:00Z</dcterms:modified>
</cp:coreProperties>
</file>