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ФЕДЕРАЛЬНОЕ ГОСУДАРСТВЕННОЕ БЮДЖЕТНОЕ ОБРАЗОВАТЕЛЬНОЕ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УЧРЕЖДЕНИЕ ВЫСШЕГО ОБРАЗОВАНИЯ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«САНКТ-ПЕТЕРБУРГСКИЙ ГОСУДАРСТВЕННЫЙ УНИВЕРСИТЕТ ТЕЛЕКОММУНИКАЦИЙ ИМ. ПРОФ. М.А. БОНЧ-БРУЕВИЧА»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(СПбГУТ)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АРХАНГЕЛЬСКИЙ КОЛЛЕДЖ ТЕЛЕКОММУНИКАЦИЙ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ИМ. Б.Л. РОЗИНГА (ФИЛИАЛ) СПбГУТ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(АКТ (ф) СПбГУТ)</w:t>
      </w: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widowControl w:val="0"/>
        <w:jc w:val="center"/>
        <w:rPr>
          <w:sz w:val="24"/>
          <w:szCs w:val="24"/>
        </w:rPr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ОТЧЁТЫ ПО ЛАБОРАТОРНЫМ И ПРАКТИЧЕСКИМ РАБОТАМ ПО ПИТПМ</w:t>
      </w: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060"/>
        <w:gridCol w:w="2344"/>
        <w:gridCol w:w="2149"/>
      </w:tblGrid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bCs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ИСПП-41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Кирсанов Т.Г.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Садовский Р.В.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</w:tbl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471EC0" w:rsidRDefault="00471EC0" w:rsidP="00471EC0">
      <w:pPr>
        <w:widowControl w:val="0"/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2026</w:t>
      </w:r>
    </w:p>
    <w:p w:rsidR="00471EC0" w:rsidRDefault="00471EC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F93DC7" w:rsidRPr="00774660" w:rsidRDefault="00936C05" w:rsidP="00774660">
      <w:pPr>
        <w:jc w:val="center"/>
        <w:rPr>
          <w:sz w:val="22"/>
        </w:rPr>
      </w:pPr>
      <w:r w:rsidRPr="00774660">
        <w:rPr>
          <w:b/>
          <w:bCs/>
          <w:sz w:val="32"/>
          <w:szCs w:val="28"/>
        </w:rPr>
        <w:lastRenderedPageBreak/>
        <w:t>Лабораторная работа №1</w:t>
      </w:r>
    </w:p>
    <w:p w:rsidR="00F93DC7" w:rsidRPr="00774660" w:rsidRDefault="00936C05">
      <w:pPr>
        <w:spacing w:after="300"/>
        <w:jc w:val="center"/>
        <w:rPr>
          <w:sz w:val="22"/>
        </w:rPr>
      </w:pPr>
      <w:r w:rsidRPr="00774660">
        <w:rPr>
          <w:b/>
          <w:bCs/>
          <w:sz w:val="32"/>
          <w:szCs w:val="28"/>
        </w:rPr>
        <w:t>Анализ и тестирование требований к ПО</w:t>
      </w:r>
    </w:p>
    <w:p w:rsidR="00774660" w:rsidRPr="00442BAE" w:rsidRDefault="00774660" w:rsidP="00442BAE">
      <w:pPr>
        <w:pStyle w:val="a6"/>
        <w:numPr>
          <w:ilvl w:val="0"/>
          <w:numId w:val="7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Изучить процесс анализа и тестирования требований к программному обеспечению;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Приобрести навыки оценки требований по критериям полноты, непротиворечивости, корректности, недвусмысленности, выполнимости, проверяемости, приоритизированности и атомарности;</w:t>
      </w:r>
    </w:p>
    <w:p w:rsidR="008E50DA" w:rsidRPr="008E50DA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  <w:sectPr w:rsidR="008E50DA" w:rsidRPr="008E50DA" w:rsidSect="003E4498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774660">
        <w:rPr>
          <w:bCs/>
          <w:sz w:val="28"/>
          <w:szCs w:val="28"/>
        </w:rPr>
        <w:t>Научиться уточнять требования у заказчика, исправлять дефекты формулировок и об</w:t>
      </w:r>
      <w:r w:rsidR="008E50DA">
        <w:rPr>
          <w:bCs/>
          <w:sz w:val="28"/>
          <w:szCs w:val="28"/>
        </w:rPr>
        <w:t>основывать приоритеты</w:t>
      </w:r>
      <w:r w:rsidR="003E6489">
        <w:rPr>
          <w:bCs/>
          <w:sz w:val="28"/>
          <w:szCs w:val="28"/>
        </w:rPr>
        <w:t>.</w:t>
      </w:r>
    </w:p>
    <w:p w:rsidR="00442BAE" w:rsidRPr="008E50DA" w:rsidRDefault="00442BAE" w:rsidP="008E50DA">
      <w:pPr>
        <w:pStyle w:val="a6"/>
        <w:numPr>
          <w:ilvl w:val="0"/>
          <w:numId w:val="7"/>
        </w:numPr>
        <w:rPr>
          <w:bCs/>
          <w:sz w:val="28"/>
          <w:szCs w:val="28"/>
        </w:rPr>
      </w:pPr>
      <w:r w:rsidRPr="008E50DA">
        <w:rPr>
          <w:b/>
          <w:bCs/>
          <w:sz w:val="28"/>
          <w:szCs w:val="28"/>
        </w:rPr>
        <w:lastRenderedPageBreak/>
        <w:t>Ход работы</w:t>
      </w:r>
    </w:p>
    <w:p w:rsidR="00774660" w:rsidRPr="00774660" w:rsidRDefault="00774660" w:rsidP="00774660">
      <w:pPr>
        <w:pStyle w:val="a6"/>
        <w:ind w:left="360"/>
        <w:rPr>
          <w:bCs/>
          <w:sz w:val="28"/>
          <w:szCs w:val="28"/>
        </w:rPr>
      </w:pPr>
    </w:p>
    <w:p w:rsidR="00F93DC7" w:rsidRPr="008E50DA" w:rsidRDefault="00936C05">
      <w:pPr>
        <w:spacing w:after="200"/>
      </w:pPr>
      <w:r w:rsidRPr="008E50DA">
        <w:rPr>
          <w:bCs/>
          <w:sz w:val="28"/>
          <w:szCs w:val="28"/>
        </w:rPr>
        <w:t>Матрица оценки требований</w:t>
      </w:r>
    </w:p>
    <w:p w:rsidR="00F93DC7" w:rsidRDefault="008E50DA">
      <w:pPr>
        <w:spacing w:after="200"/>
        <w:rPr>
          <w:sz w:val="28"/>
          <w:szCs w:val="28"/>
        </w:rPr>
      </w:pPr>
      <w:r w:rsidRPr="008E50DA">
        <w:rPr>
          <w:sz w:val="28"/>
          <w:szCs w:val="28"/>
        </w:rPr>
        <w:t xml:space="preserve">Обозначения критериев: П – полнота; НП – непротиворечивость; К – корректность; НД – недвусмысленность; В – выполнимость; ПР – проверяемость; ПРТ – приоритизированность; А – атомарность. </w:t>
      </w:r>
      <w:r>
        <w:rPr>
          <w:sz w:val="28"/>
          <w:szCs w:val="28"/>
        </w:rPr>
        <w:t xml:space="preserve">«+»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критерий соблюдён, «−»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нарушен, «?» </w:t>
      </w:r>
      <w:r w:rsidRPr="008E50DA">
        <w:rPr>
          <w:sz w:val="28"/>
          <w:szCs w:val="28"/>
        </w:rPr>
        <w:t>–</w:t>
      </w:r>
      <w:r w:rsidR="00936C05">
        <w:rPr>
          <w:sz w:val="28"/>
          <w:szCs w:val="28"/>
        </w:rPr>
        <w:t xml:space="preserve"> данных недостаточно.</w:t>
      </w:r>
    </w:p>
    <w:tbl>
      <w:tblPr>
        <w:tblStyle w:val="ae"/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88"/>
        <w:gridCol w:w="708"/>
        <w:gridCol w:w="564"/>
        <w:gridCol w:w="546"/>
        <w:gridCol w:w="730"/>
        <w:gridCol w:w="574"/>
        <w:gridCol w:w="705"/>
        <w:gridCol w:w="992"/>
        <w:gridCol w:w="567"/>
        <w:gridCol w:w="7799"/>
      </w:tblGrid>
      <w:tr w:rsidR="008E50DA" w:rsidRPr="00564454" w:rsidTr="008E50DA">
        <w:trPr>
          <w:tblHeader/>
        </w:trPr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ID</w:t>
            </w:r>
          </w:p>
        </w:tc>
        <w:tc>
          <w:tcPr>
            <w:tcW w:w="70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</w:t>
            </w:r>
          </w:p>
        </w:tc>
        <w:tc>
          <w:tcPr>
            <w:tcW w:w="56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НП</w:t>
            </w:r>
          </w:p>
        </w:tc>
        <w:tc>
          <w:tcPr>
            <w:tcW w:w="546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</w:t>
            </w:r>
          </w:p>
        </w:tc>
        <w:tc>
          <w:tcPr>
            <w:tcW w:w="730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НД</w:t>
            </w:r>
          </w:p>
        </w:tc>
        <w:tc>
          <w:tcPr>
            <w:tcW w:w="57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В</w:t>
            </w:r>
          </w:p>
        </w:tc>
        <w:tc>
          <w:tcPr>
            <w:tcW w:w="705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</w:t>
            </w:r>
          </w:p>
        </w:tc>
        <w:tc>
          <w:tcPr>
            <w:tcW w:w="992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ПРТ</w:t>
            </w:r>
          </w:p>
        </w:tc>
        <w:tc>
          <w:tcPr>
            <w:tcW w:w="567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А</w:t>
            </w:r>
          </w:p>
        </w:tc>
        <w:tc>
          <w:tcPr>
            <w:tcW w:w="7799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Краткое пояснение</w:t>
            </w:r>
          </w:p>
        </w:tc>
      </w:tr>
      <w:tr w:rsidR="008E50DA" w:rsidRPr="00564454" w:rsidTr="008E50DA"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R-01</w:t>
            </w:r>
          </w:p>
        </w:tc>
        <w:tc>
          <w:tcPr>
            <w:tcW w:w="708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6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46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30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7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05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992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567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799" w:type="dxa"/>
            <w:vAlign w:val="center"/>
          </w:tcPr>
          <w:p w:rsidR="008E50DA" w:rsidRPr="00564454" w:rsidRDefault="00055851" w:rsidP="00A336C7">
            <w:pPr>
              <w:rPr>
                <w:sz w:val="32"/>
                <w:szCs w:val="32"/>
              </w:rPr>
            </w:pPr>
            <w:r w:rsidRPr="00CD5089">
              <w:rPr>
                <w:sz w:val="28"/>
                <w:szCs w:val="32"/>
              </w:rPr>
              <w:t>Не указан конкретный перечень браузеров и версий. Упомянуты планшеты, хо</w:t>
            </w:r>
            <w:r w:rsidR="00CD5089" w:rsidRPr="00CD5089">
              <w:rPr>
                <w:sz w:val="28"/>
                <w:szCs w:val="32"/>
              </w:rPr>
              <w:t>тя в описании проекта</w:t>
            </w:r>
            <w:r w:rsidRPr="00CD5089">
              <w:rPr>
                <w:sz w:val="28"/>
                <w:szCs w:val="32"/>
              </w:rPr>
              <w:t xml:space="preserve"> только компьютеры университета. Без конкретного списка браузеров требование непроверяемо.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R-02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8E50DA" w:rsidRDefault="00CD5089" w:rsidP="00CD5089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 указана периодичность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определён интервал обновления данных из внешней системы, формулировка многозначна и не проверяема.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R-03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CD5089" w:rsidRDefault="00CD5089" w:rsidP="00CD5089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R-04</w:t>
            </w:r>
          </w:p>
        </w:tc>
        <w:tc>
          <w:tcPr>
            <w:tcW w:w="70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8E50DA" w:rsidRDefault="00A336C7" w:rsidP="00A336C7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Противоречит описанию проекта: бюджет не предусматривает покупку платных сервис</w:t>
            </w:r>
            <w:r>
              <w:rPr>
                <w:sz w:val="28"/>
                <w:szCs w:val="28"/>
              </w:rPr>
              <w:t xml:space="preserve">ов распознавания лиц или биометрии </w:t>
            </w:r>
            <w:r w:rsidRPr="008E50DA">
              <w:rPr>
                <w:sz w:val="28"/>
                <w:szCs w:val="28"/>
              </w:rPr>
              <w:t xml:space="preserve">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требование невыполнимо в рамках бюджета, что также ставит под сомнение его корректность; приоритет P1 для функции, не обеспеченной бюджетом, не 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R-05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BD067F">
              <w:rPr>
                <w:sz w:val="28"/>
                <w:szCs w:val="32"/>
              </w:rPr>
              <w:t>Не указан период отображения свободных аудиторий; не определено понятие "свободная"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BD067F">
              <w:rPr>
                <w:sz w:val="28"/>
                <w:szCs w:val="32"/>
              </w:rPr>
              <w:t>из-за этого требование неполное</w:t>
            </w:r>
            <w:r>
              <w:rPr>
                <w:sz w:val="28"/>
                <w:szCs w:val="32"/>
              </w:rPr>
              <w:t>, неоднозначное и непроверяемое</w:t>
            </w:r>
            <w:r w:rsidRPr="00BD067F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R-06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Объединяет две независимые функции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фильтрацию помещений по параметрам и сохранение выбранных параметров для следующего входа</w:t>
            </w:r>
            <w:r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R-07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BD067F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Не определён критерий «наиболее подходящих вариантов» (по каким </w:t>
            </w:r>
            <w:r>
              <w:rPr>
                <w:sz w:val="28"/>
                <w:szCs w:val="28"/>
              </w:rPr>
              <w:t xml:space="preserve">параметрам ранжировать список) </w:t>
            </w:r>
            <w:r w:rsidRPr="008E50DA">
              <w:rPr>
                <w:sz w:val="28"/>
                <w:szCs w:val="28"/>
              </w:rPr>
              <w:t>– формулировка многозначна и непроверяема без явно заданного правила сортировки; выполнимость зависит от то</w:t>
            </w:r>
            <w:r>
              <w:rPr>
                <w:sz w:val="28"/>
                <w:szCs w:val="28"/>
              </w:rPr>
              <w:t xml:space="preserve">го, какой критерий будет выбран, Приоритет </w:t>
            </w:r>
            <w:r>
              <w:rPr>
                <w:sz w:val="28"/>
                <w:szCs w:val="28"/>
                <w:lang w:val="en-US"/>
              </w:rPr>
              <w:t>P</w:t>
            </w:r>
            <w:r w:rsidRPr="00BD067F">
              <w:rPr>
                <w:sz w:val="28"/>
                <w:szCs w:val="28"/>
              </w:rPr>
              <w:t xml:space="preserve">1 </w:t>
            </w:r>
            <w:r w:rsidR="006A35FE">
              <w:rPr>
                <w:sz w:val="28"/>
                <w:szCs w:val="28"/>
              </w:rPr>
              <w:t>необоснован.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R-08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6A35F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P3 противоречит описанию проекта, где предотвращение двойного бронирования названо главн</w:t>
            </w:r>
            <w:r>
              <w:rPr>
                <w:sz w:val="28"/>
                <w:szCs w:val="28"/>
              </w:rPr>
              <w:t xml:space="preserve">ой целью первой версии системы </w:t>
            </w:r>
            <w:r w:rsidRPr="008E50DA">
              <w:rPr>
                <w:sz w:val="28"/>
                <w:szCs w:val="28"/>
              </w:rPr>
              <w:t>– приоритет следует повысить до P1.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R-09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6A35FE">
              <w:rPr>
                <w:sz w:val="28"/>
                <w:szCs w:val="32"/>
              </w:rPr>
              <w:t>Требование описывает только сценарий конфликта, не описывая у</w:t>
            </w:r>
            <w:r w:rsidR="00321F75">
              <w:rPr>
                <w:sz w:val="28"/>
                <w:szCs w:val="32"/>
              </w:rPr>
              <w:t>спешное бронирование</w:t>
            </w:r>
            <w:r w:rsidRPr="006A35FE">
              <w:rPr>
                <w:sz w:val="28"/>
                <w:szCs w:val="32"/>
              </w:rPr>
              <w:t>.</w:t>
            </w:r>
            <w:r>
              <w:t xml:space="preserve"> </w:t>
            </w:r>
            <w:r w:rsidRPr="006A35FE">
              <w:rPr>
                <w:sz w:val="28"/>
                <w:szCs w:val="32"/>
              </w:rPr>
              <w:t>Также смешаны бизнес-логика (проверка конфликта) и нефункционально</w:t>
            </w:r>
            <w:r w:rsidR="00321F75">
              <w:rPr>
                <w:sz w:val="28"/>
                <w:szCs w:val="32"/>
              </w:rPr>
              <w:t xml:space="preserve">е требование (скорость ответа) </w:t>
            </w:r>
            <w:r w:rsidR="00321F75" w:rsidRPr="008E50DA">
              <w:rPr>
                <w:sz w:val="28"/>
                <w:szCs w:val="28"/>
              </w:rPr>
              <w:t xml:space="preserve">– </w:t>
            </w:r>
            <w:r w:rsidR="00321F75">
              <w:rPr>
                <w:sz w:val="28"/>
                <w:szCs w:val="32"/>
              </w:rPr>
              <w:t>нарушение атомарности</w:t>
            </w:r>
            <w:r w:rsidRPr="006A35FE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R-10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321F75" w:rsidRPr="00321F75" w:rsidRDefault="00321F75" w:rsidP="00321F75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Неясно, относится ли условие «при изменении расписания» ко всем трём действиям (создание, изменение</w:t>
            </w:r>
            <w:r>
              <w:rPr>
                <w:sz w:val="28"/>
                <w:szCs w:val="28"/>
              </w:rPr>
              <w:t xml:space="preserve">, отмена) или только к отмене </w:t>
            </w:r>
            <w:r w:rsidRPr="008E50DA">
              <w:rPr>
                <w:sz w:val="28"/>
                <w:szCs w:val="28"/>
              </w:rPr>
              <w:t>– двусмысленно; требование объединяет три разных действия и должно быть разбито на атомарные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R-11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21F75" w:rsidP="00321F75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R-12: для заявок продолжительностью от 2 до 4 часов оба требования одновременно предписывают автоматическое подтверждение и обязательное согласование.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R-12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A6E69" w:rsidP="00321F75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Противоречит R-11</w:t>
            </w:r>
            <w:r w:rsidR="00321F75"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R-13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Не определено понятие «важные занятия» и правило прио</w:t>
            </w:r>
            <w:r>
              <w:rPr>
                <w:sz w:val="28"/>
                <w:szCs w:val="28"/>
              </w:rPr>
              <w:t xml:space="preserve">ритизации при выборе аудитории </w:t>
            </w:r>
            <w:r w:rsidRPr="008E50DA">
              <w:rPr>
                <w:sz w:val="28"/>
                <w:szCs w:val="28"/>
              </w:rPr>
              <w:t>– критерий не задан, требование непроверяемо.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R-14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R-15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R-16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Прямо противоречит R-15 (сеанс завершается после 15 минут </w:t>
            </w:r>
            <w:r w:rsidR="007C50E0">
              <w:rPr>
                <w:sz w:val="28"/>
                <w:szCs w:val="28"/>
              </w:rPr>
              <w:t xml:space="preserve">бездействия) </w:t>
            </w:r>
            <w:r w:rsidR="007C50E0" w:rsidRPr="008E50DA">
              <w:rPr>
                <w:sz w:val="28"/>
                <w:szCs w:val="28"/>
              </w:rPr>
              <w:t xml:space="preserve">– </w:t>
            </w:r>
            <w:r w:rsidRPr="008E50DA">
              <w:rPr>
                <w:sz w:val="28"/>
                <w:szCs w:val="28"/>
              </w:rPr>
              <w:t>необходимо уточнить, как соотносятся эти два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R-17</w:t>
            </w:r>
          </w:p>
        </w:tc>
        <w:tc>
          <w:tcPr>
            <w:tcW w:w="708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7C50E0" w:rsidP="007C50E0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«</w:t>
            </w:r>
            <w:r w:rsidRPr="008E50DA">
              <w:rPr>
                <w:sz w:val="28"/>
                <w:szCs w:val="28"/>
              </w:rPr>
              <w:t>Практически мгновенно» не является измеримым показателем; отсутствует конкретное значен</w:t>
            </w:r>
            <w:r>
              <w:rPr>
                <w:sz w:val="28"/>
                <w:szCs w:val="28"/>
              </w:rPr>
              <w:t xml:space="preserve">ие допустимого времени отклика </w:t>
            </w:r>
            <w:r w:rsidRPr="008E50DA">
              <w:rPr>
                <w:sz w:val="28"/>
                <w:szCs w:val="28"/>
              </w:rPr>
              <w:t xml:space="preserve"> – требование непроверяемо.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R-18</w:t>
            </w:r>
          </w:p>
        </w:tc>
        <w:tc>
          <w:tcPr>
            <w:tcW w:w="70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7C50E0" w:rsidRPr="008E50DA" w:rsidRDefault="007C50E0" w:rsidP="007C50E0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 xml:space="preserve">Формулировка «другими доступными </w:t>
            </w:r>
            <w:r>
              <w:rPr>
                <w:sz w:val="28"/>
                <w:szCs w:val="28"/>
              </w:rPr>
              <w:t xml:space="preserve">способами» не конкретизирована </w:t>
            </w:r>
            <w:r w:rsidRPr="008E50DA">
              <w:rPr>
                <w:sz w:val="28"/>
                <w:szCs w:val="28"/>
              </w:rPr>
              <w:t>– неясно, какие ещё каналы уведомлений нужно подд</w:t>
            </w:r>
            <w:r>
              <w:rPr>
                <w:sz w:val="28"/>
                <w:szCs w:val="28"/>
              </w:rPr>
              <w:t xml:space="preserve">ерживать; требование </w:t>
            </w:r>
            <w:r w:rsidRPr="008E50DA">
              <w:rPr>
                <w:sz w:val="28"/>
                <w:szCs w:val="28"/>
              </w:rPr>
              <w:t>объединяет несколько независимых каналов оповещения.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R-19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«Понятным даже</w:t>
            </w:r>
            <w:r>
              <w:rPr>
                <w:sz w:val="28"/>
                <w:szCs w:val="28"/>
              </w:rPr>
              <w:t xml:space="preserve"> для неопытного пользователя» </w:t>
            </w:r>
            <w:r w:rsidRPr="008E50DA">
              <w:rPr>
                <w:sz w:val="28"/>
                <w:szCs w:val="28"/>
              </w:rPr>
              <w:t>– субъективный кри</w:t>
            </w:r>
            <w:r>
              <w:rPr>
                <w:sz w:val="28"/>
                <w:szCs w:val="28"/>
              </w:rPr>
              <w:t xml:space="preserve">терий без измеримых показателей; </w:t>
            </w:r>
            <w:r w:rsidRPr="008E50DA">
              <w:rPr>
                <w:sz w:val="28"/>
                <w:szCs w:val="28"/>
              </w:rPr>
              <w:t>требование непроверяемо.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R-20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P1 для второстепенной функции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обоснован на фоне</w:t>
            </w:r>
            <w:r>
              <w:rPr>
                <w:sz w:val="28"/>
                <w:szCs w:val="28"/>
              </w:rPr>
              <w:t xml:space="preserve"> ограниченного срока.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R-21</w:t>
            </w:r>
          </w:p>
        </w:tc>
        <w:tc>
          <w:tcPr>
            <w:tcW w:w="708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D16DDA" w:rsidP="00D16DDA">
            <w:pPr>
              <w:rPr>
                <w:sz w:val="28"/>
                <w:szCs w:val="32"/>
              </w:rPr>
            </w:pPr>
            <w:r w:rsidRPr="00D16DDA">
              <w:rPr>
                <w:sz w:val="28"/>
                <w:szCs w:val="32"/>
              </w:rPr>
              <w:t>Неизвестно общее количество пользователей, поэтому неясно, насколько нагрузка в 300 человек соответствует реальности. Также требование зависит от мощности серверов, а их за</w:t>
            </w:r>
            <w:r>
              <w:rPr>
                <w:sz w:val="28"/>
                <w:szCs w:val="32"/>
              </w:rPr>
              <w:t>купка бюджетом не предусмотрена</w:t>
            </w:r>
            <w:r w:rsidRPr="00D16DDA">
              <w:rPr>
                <w:sz w:val="28"/>
                <w:szCs w:val="32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R-22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R-23, который разрешает плановое отключение по воскресеньям; «не прерывать обслуживани</w:t>
            </w:r>
            <w:r>
              <w:rPr>
                <w:sz w:val="28"/>
                <w:szCs w:val="28"/>
              </w:rPr>
              <w:t xml:space="preserve">е» не имеет измеримого критерия; </w:t>
            </w:r>
            <w:r w:rsidRPr="008E50DA">
              <w:rPr>
                <w:sz w:val="28"/>
                <w:szCs w:val="28"/>
              </w:rPr>
              <w:t>при отсутствии бюджета на специализированное оборудование обеспечение круглосуточной работы без перерывов трудновыполнимо.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R-23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R-22</w:t>
            </w:r>
            <w:r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R-24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«Немедленно» и «без потери каких-либо данных» не имеют</w:t>
            </w:r>
            <w:r>
              <w:rPr>
                <w:sz w:val="28"/>
                <w:szCs w:val="28"/>
              </w:rPr>
              <w:t xml:space="preserve"> измеримых показателей</w:t>
            </w:r>
            <w:r w:rsidRPr="008E50DA">
              <w:rPr>
                <w:sz w:val="28"/>
                <w:szCs w:val="28"/>
              </w:rPr>
              <w:t xml:space="preserve">; при отсутствии бюджета на </w:t>
            </w:r>
            <w:r w:rsidRPr="008E50DA">
              <w:rPr>
                <w:sz w:val="28"/>
                <w:szCs w:val="28"/>
              </w:rPr>
              <w:lastRenderedPageBreak/>
              <w:t>специализированное оборудование обеспечение нулевой потери данных и мгновенного восс</w:t>
            </w:r>
            <w:r>
              <w:rPr>
                <w:sz w:val="28"/>
                <w:szCs w:val="28"/>
              </w:rPr>
              <w:t>тановления сомнительно</w:t>
            </w:r>
            <w:r w:rsidRPr="008E50DA"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R-25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Требование описывает обязанность пользователя, а не поведение системы, поэтому не может быть реализовано и проверено программными средствами; вместо этого требуется требование о валидации введённых данных системой.</w:t>
            </w:r>
          </w:p>
        </w:tc>
      </w:tr>
    </w:tbl>
    <w:p w:rsidR="008E50DA" w:rsidRPr="00494EE4" w:rsidRDefault="008E50DA">
      <w:pPr>
        <w:spacing w:after="200"/>
      </w:pPr>
    </w:p>
    <w:p w:rsidR="00F93DC7" w:rsidRDefault="00494EE4">
      <w:pPr>
        <w:spacing w:after="200"/>
      </w:pPr>
      <w:r>
        <w:rPr>
          <w:bCs/>
          <w:sz w:val="28"/>
          <w:szCs w:val="28"/>
        </w:rPr>
        <w:t>Вопросы заказчику</w:t>
      </w:r>
    </w:p>
    <w:p w:rsidR="00494EE4" w:rsidRDefault="00494EE4">
      <w:pPr>
        <w:spacing w:after="200"/>
      </w:pPr>
    </w:p>
    <w:tbl>
      <w:tblPr>
        <w:tblW w:w="15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26"/>
        <w:gridCol w:w="14178"/>
      </w:tblGrid>
      <w:tr w:rsidR="003612AB" w:rsidTr="003612AB">
        <w:trPr>
          <w:tblHeader/>
        </w:trPr>
        <w:tc>
          <w:tcPr>
            <w:tcW w:w="113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</w:rPr>
              <w:t>ID</w:t>
            </w:r>
          </w:p>
        </w:tc>
        <w:tc>
          <w:tcPr>
            <w:tcW w:w="14504" w:type="dxa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</w:rPr>
              <w:t>Вопрос заказчику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R-01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Требуется ли поддержка планшетов, или система будет использоваться только на компьютерах университета? Какие именно браузеры и версии считать актуальными?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R-02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С какой периодичностью необходимо обновлять данные об аудиториях и занятиях из внешней информационной системы?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R-04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Предусмотрен ли в бюджете проекта отдельный сервис распознавания лиц? Действительно ли биометрическая аутентификация необходима для первой версии?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b/>
                <w:bCs/>
                <w:sz w:val="32"/>
                <w:szCs w:val="18"/>
                <w:lang w:val="en-US"/>
              </w:rPr>
            </w:pPr>
            <w:r>
              <w:rPr>
                <w:b/>
                <w:bCs/>
                <w:sz w:val="32"/>
                <w:szCs w:val="18"/>
                <w:lang w:val="en-US"/>
              </w:rPr>
              <w:t>R-05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  <w:szCs w:val="18"/>
              </w:rPr>
            </w:pPr>
            <w:r w:rsidRPr="003612AB">
              <w:rPr>
                <w:sz w:val="28"/>
                <w:szCs w:val="18"/>
              </w:rPr>
              <w:t>Что считается "свободной" аудиторией: отсутствие броней на весь день или свободное окно в расписании на конкретное время? За</w:t>
            </w:r>
            <w:r>
              <w:rPr>
                <w:sz w:val="28"/>
                <w:szCs w:val="18"/>
              </w:rPr>
              <w:t xml:space="preserve"> какой период выводится список</w:t>
            </w:r>
            <w:r w:rsidRPr="003612AB">
              <w:rPr>
                <w:sz w:val="28"/>
                <w:szCs w:val="18"/>
              </w:rPr>
              <w:t xml:space="preserve"> </w:t>
            </w:r>
            <w:r w:rsidRPr="008E50DA">
              <w:rPr>
                <w:sz w:val="28"/>
                <w:szCs w:val="28"/>
              </w:rPr>
              <w:t xml:space="preserve">– </w:t>
            </w:r>
            <w:r w:rsidRPr="003612AB">
              <w:rPr>
                <w:sz w:val="28"/>
                <w:szCs w:val="18"/>
              </w:rPr>
              <w:t>только н</w:t>
            </w:r>
            <w:r>
              <w:rPr>
                <w:sz w:val="28"/>
                <w:szCs w:val="18"/>
              </w:rPr>
              <w:t>а выбранную дату или на неделю?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R-06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Нужно ли сохранять параметры фильтра индивидуально для каждого пользователя или на уровне устройства/браузера?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R-07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 w:rsidP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По каким критериям определяется «наиболе</w:t>
            </w:r>
            <w:r>
              <w:rPr>
                <w:sz w:val="28"/>
                <w:szCs w:val="18"/>
              </w:rPr>
              <w:t>е подходящий» вариант аудитории</w:t>
            </w:r>
            <w:r w:rsidRPr="003612AB">
              <w:rPr>
                <w:sz w:val="28"/>
                <w:szCs w:val="18"/>
              </w:rPr>
              <w:t>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lastRenderedPageBreak/>
              <w:t>R-08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Подтверждается ли, что запр</w:t>
            </w:r>
            <w:r>
              <w:rPr>
                <w:sz w:val="28"/>
                <w:szCs w:val="18"/>
              </w:rPr>
              <w:t xml:space="preserve">ет пересекающихся бронирований </w:t>
            </w:r>
            <w:r w:rsidRPr="008E50DA">
              <w:rPr>
                <w:sz w:val="28"/>
                <w:szCs w:val="28"/>
              </w:rPr>
              <w:t xml:space="preserve">– </w:t>
            </w:r>
            <w:r w:rsidRPr="003612AB">
              <w:rPr>
                <w:sz w:val="28"/>
                <w:szCs w:val="18"/>
              </w:rPr>
              <w:t>обязательное требование первой версии, согласно описанию проекта?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b/>
                <w:bCs/>
                <w:sz w:val="32"/>
                <w:szCs w:val="18"/>
                <w:lang w:val="en-US"/>
              </w:rPr>
            </w:pPr>
            <w:r>
              <w:rPr>
                <w:b/>
                <w:bCs/>
                <w:sz w:val="32"/>
                <w:szCs w:val="18"/>
                <w:lang w:val="en-US"/>
              </w:rPr>
              <w:t>R-09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  <w:szCs w:val="18"/>
              </w:rPr>
            </w:pPr>
            <w:r w:rsidRPr="003612AB">
              <w:rPr>
                <w:sz w:val="28"/>
                <w:szCs w:val="18"/>
              </w:rPr>
              <w:t>Что именно должно произойти за 1 секунду: проверка конфликта или только отображение сообщения пос</w:t>
            </w:r>
            <w:r>
              <w:rPr>
                <w:sz w:val="28"/>
                <w:szCs w:val="18"/>
              </w:rPr>
              <w:t>ле получения ответа от сервера?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R-10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Относится ли условие «при изменении расписания» ко всем действиям (создание/изменение/отмена) или только к отмене бронирования?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R-11/R-12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 xml:space="preserve">Как должна обрабатываться заявка </w:t>
            </w:r>
            <w:r w:rsidR="00494EE4">
              <w:rPr>
                <w:sz w:val="28"/>
                <w:szCs w:val="18"/>
              </w:rPr>
              <w:t xml:space="preserve">длительностью от 2 до 4 часов </w:t>
            </w:r>
            <w:r w:rsidR="00494EE4" w:rsidRPr="008E50DA">
              <w:rPr>
                <w:sz w:val="28"/>
                <w:szCs w:val="28"/>
              </w:rPr>
              <w:t>–</w:t>
            </w:r>
            <w:r w:rsidR="00494EE4" w:rsidRPr="00494EE4">
              <w:rPr>
                <w:sz w:val="28"/>
                <w:szCs w:val="28"/>
              </w:rPr>
              <w:t xml:space="preserve"> </w:t>
            </w:r>
            <w:r w:rsidRPr="003612AB">
              <w:rPr>
                <w:sz w:val="28"/>
                <w:szCs w:val="18"/>
              </w:rPr>
              <w:t>автоматически или через согласование?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R-13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 w:rsidP="00494EE4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Что считается «важным занятием»? Как такие занятия помечаются в системе?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R-16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Должен ли сеанс действительно продолжаться неограниченно долго при открытой форме, или нужен ра</w:t>
            </w:r>
            <w:r w:rsidR="00494EE4">
              <w:rPr>
                <w:sz w:val="28"/>
                <w:szCs w:val="18"/>
              </w:rPr>
              <w:t xml:space="preserve">зумный </w:t>
            </w:r>
            <w:r w:rsidRPr="003612AB">
              <w:rPr>
                <w:sz w:val="28"/>
                <w:szCs w:val="18"/>
              </w:rPr>
              <w:t>предел?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R-17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Какое максимальное время отклика при подтверждении бронирования приемлем</w:t>
            </w:r>
            <w:r w:rsidR="00494EE4">
              <w:rPr>
                <w:sz w:val="28"/>
                <w:szCs w:val="18"/>
              </w:rPr>
              <w:t>о</w:t>
            </w:r>
            <w:r w:rsidRPr="003612AB">
              <w:rPr>
                <w:sz w:val="28"/>
                <w:szCs w:val="18"/>
              </w:rPr>
              <w:t>, в том числе в часы пик?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R-18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 w:rsidP="00494EE4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 xml:space="preserve">Какие каналы уведомлений, помимо </w:t>
            </w:r>
            <w:r w:rsidR="00494EE4">
              <w:rPr>
                <w:sz w:val="28"/>
                <w:szCs w:val="18"/>
              </w:rPr>
              <w:t>электронной почты</w:t>
            </w:r>
            <w:r w:rsidRPr="003612AB">
              <w:rPr>
                <w:sz w:val="28"/>
                <w:szCs w:val="18"/>
              </w:rPr>
              <w:t xml:space="preserve"> и корпоративного мессенджера, необходимо поддерживать?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R-19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494EE4" w:rsidP="00494EE4">
            <w:pPr>
              <w:spacing w:after="60"/>
              <w:rPr>
                <w:sz w:val="28"/>
              </w:rPr>
            </w:pPr>
            <w:r>
              <w:rPr>
                <w:sz w:val="28"/>
                <w:szCs w:val="18"/>
              </w:rPr>
              <w:t>Как вы</w:t>
            </w:r>
            <w:r w:rsidR="003612AB" w:rsidRPr="003612AB">
              <w:rPr>
                <w:sz w:val="28"/>
                <w:szCs w:val="18"/>
              </w:rPr>
              <w:t xml:space="preserve"> предлагает</w:t>
            </w:r>
            <w:r>
              <w:rPr>
                <w:sz w:val="28"/>
                <w:szCs w:val="18"/>
              </w:rPr>
              <w:t>е</w:t>
            </w:r>
            <w:r w:rsidR="003612AB" w:rsidRPr="003612AB">
              <w:rPr>
                <w:sz w:val="28"/>
                <w:szCs w:val="18"/>
              </w:rPr>
              <w:t xml:space="preserve"> и</w:t>
            </w:r>
            <w:r>
              <w:rPr>
                <w:sz w:val="28"/>
                <w:szCs w:val="18"/>
              </w:rPr>
              <w:t>змерять «понятность» интерфейса?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R-20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Подтверждает</w:t>
            </w:r>
            <w:r w:rsidR="00494EE4">
              <w:rPr>
                <w:sz w:val="28"/>
                <w:szCs w:val="18"/>
              </w:rPr>
              <w:t>е ли вы</w:t>
            </w:r>
            <w:r w:rsidRPr="003612AB">
              <w:rPr>
                <w:sz w:val="28"/>
                <w:szCs w:val="18"/>
              </w:rPr>
              <w:t>, что переключение темы важнее функций согласования и предотвращения двойного бронирования при сроке в 10 недель?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R-21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Сколько всего пользователей ожидается в системе, и является ли 300 одновременных пользователей реалистичной оценкой пиковой нагрузки?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lastRenderedPageBreak/>
              <w:t>R-22/R-23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Подтверждает</w:t>
            </w:r>
            <w:r w:rsidR="00494EE4">
              <w:rPr>
                <w:sz w:val="28"/>
                <w:szCs w:val="18"/>
              </w:rPr>
              <w:t>е ли вы</w:t>
            </w:r>
            <w:r w:rsidRPr="003612AB">
              <w:rPr>
                <w:sz w:val="28"/>
                <w:szCs w:val="18"/>
              </w:rPr>
              <w:t>, что допустимо еженедельное окно обслуживания по воскресеньям (R-23), несмотря на формулировку R-22 о непрерывной работе?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R-24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rPr>
                <w:sz w:val="28"/>
              </w:rPr>
            </w:pPr>
            <w:r w:rsidRPr="003612AB">
              <w:rPr>
                <w:sz w:val="28"/>
                <w:szCs w:val="18"/>
              </w:rPr>
              <w:t>Какое максима</w:t>
            </w:r>
            <w:r w:rsidR="00494EE4">
              <w:rPr>
                <w:sz w:val="28"/>
                <w:szCs w:val="18"/>
              </w:rPr>
              <w:t>льное время восстановления</w:t>
            </w:r>
            <w:r w:rsidRPr="003612AB">
              <w:rPr>
                <w:sz w:val="28"/>
                <w:szCs w:val="18"/>
              </w:rPr>
              <w:t xml:space="preserve"> и допу</w:t>
            </w:r>
            <w:r w:rsidR="00494EE4">
              <w:rPr>
                <w:sz w:val="28"/>
                <w:szCs w:val="18"/>
              </w:rPr>
              <w:t>стимый объём потери данных приемлемы для вас</w:t>
            </w:r>
            <w:r w:rsidRPr="003612AB">
              <w:rPr>
                <w:sz w:val="28"/>
                <w:szCs w:val="18"/>
              </w:rPr>
              <w:t xml:space="preserve"> при имеющемся бюджете?</w:t>
            </w:r>
          </w:p>
        </w:tc>
      </w:tr>
      <w:tr w:rsidR="003612AB" w:rsidTr="003612AB">
        <w:tc>
          <w:tcPr>
            <w:tcW w:w="113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3612AB">
            <w:pPr>
              <w:spacing w:after="60"/>
              <w:jc w:val="center"/>
              <w:rPr>
                <w:sz w:val="32"/>
              </w:rPr>
            </w:pPr>
            <w:r w:rsidRPr="003612AB">
              <w:rPr>
                <w:b/>
                <w:bCs/>
                <w:sz w:val="32"/>
                <w:szCs w:val="18"/>
              </w:rPr>
              <w:t>R-25</w:t>
            </w:r>
          </w:p>
        </w:tc>
        <w:tc>
          <w:tcPr>
            <w:tcW w:w="145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:rsidR="003612AB" w:rsidRPr="003612AB" w:rsidRDefault="00494EE4">
            <w:pPr>
              <w:spacing w:after="60"/>
              <w:rPr>
                <w:sz w:val="28"/>
              </w:rPr>
            </w:pPr>
            <w:r>
              <w:rPr>
                <w:sz w:val="28"/>
                <w:szCs w:val="18"/>
              </w:rPr>
              <w:t>Как вы</w:t>
            </w:r>
            <w:r w:rsidR="003612AB" w:rsidRPr="003612AB">
              <w:rPr>
                <w:sz w:val="28"/>
                <w:szCs w:val="18"/>
              </w:rPr>
              <w:t xml:space="preserve"> предполагает</w:t>
            </w:r>
            <w:r>
              <w:rPr>
                <w:sz w:val="28"/>
                <w:szCs w:val="18"/>
              </w:rPr>
              <w:t>е</w:t>
            </w:r>
            <w:r w:rsidR="003612AB" w:rsidRPr="003612AB">
              <w:rPr>
                <w:sz w:val="28"/>
                <w:szCs w:val="18"/>
              </w:rPr>
              <w:t xml:space="preserve"> обеспечить кор</w:t>
            </w:r>
            <w:r>
              <w:rPr>
                <w:sz w:val="28"/>
                <w:szCs w:val="18"/>
              </w:rPr>
              <w:t xml:space="preserve">ректность ввода даты и времени </w:t>
            </w:r>
            <w:r w:rsidRPr="008E50DA">
              <w:rPr>
                <w:sz w:val="28"/>
                <w:szCs w:val="28"/>
              </w:rPr>
              <w:t>–</w:t>
            </w:r>
            <w:r w:rsidR="003612AB" w:rsidRPr="003612AB">
              <w:rPr>
                <w:sz w:val="28"/>
                <w:szCs w:val="18"/>
              </w:rPr>
              <w:t xml:space="preserve"> с помощью валидации на стороне системы?</w:t>
            </w:r>
          </w:p>
        </w:tc>
      </w:tr>
    </w:tbl>
    <w:p w:rsidR="00F93DC7" w:rsidRDefault="00F93DC7">
      <w:pPr>
        <w:spacing w:after="120"/>
      </w:pPr>
    </w:p>
    <w:p w:rsidR="00494EE4" w:rsidRDefault="00494EE4">
      <w:pPr>
        <w:spacing w:after="120"/>
        <w:sectPr w:rsidR="00494EE4" w:rsidSect="008E50DA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494EE4" w:rsidRDefault="00494EE4" w:rsidP="00956298">
      <w:pPr>
        <w:pStyle w:val="a6"/>
        <w:numPr>
          <w:ilvl w:val="0"/>
          <w:numId w:val="7"/>
        </w:numPr>
        <w:rPr>
          <w:b/>
          <w:sz w:val="28"/>
        </w:rPr>
      </w:pPr>
      <w:r w:rsidRPr="00494EE4">
        <w:rPr>
          <w:b/>
          <w:sz w:val="28"/>
        </w:rPr>
        <w:lastRenderedPageBreak/>
        <w:t>Ответы на контрольные вопросы</w:t>
      </w:r>
    </w:p>
    <w:p w:rsidR="00494EE4" w:rsidRDefault="00494EE4" w:rsidP="00956298">
      <w:pPr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9724B8">
        <w:rPr>
          <w:bCs/>
          <w:kern w:val="3"/>
          <w:sz w:val="28"/>
          <w:szCs w:val="28"/>
        </w:rPr>
        <w:t>Какие типы требований существуют, и чем они отличаются друг от друга?</w:t>
      </w:r>
    </w:p>
    <w:p w:rsidR="001064C6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Типы требований:</w:t>
      </w:r>
    </w:p>
    <w:p w:rsidR="00494EE4" w:rsidRP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Функциональные требования описывают, что система должна делать: конкретные функции, действия, бизнес-логику</w:t>
      </w:r>
      <w:r w:rsidR="001064C6">
        <w:rPr>
          <w:bCs/>
          <w:kern w:val="3"/>
          <w:sz w:val="28"/>
          <w:szCs w:val="28"/>
        </w:rPr>
        <w:t>.</w:t>
      </w:r>
    </w:p>
    <w:p w:rsid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Нефункциональные требования описывают, как система должна работать: ограничения по производительности, безопасности, удобству, надёжности, масштабируемости</w:t>
      </w:r>
      <w:r w:rsidR="001064C6">
        <w:rPr>
          <w:bCs/>
          <w:kern w:val="3"/>
          <w:sz w:val="28"/>
          <w:szCs w:val="28"/>
        </w:rPr>
        <w:t>.</w:t>
      </w:r>
    </w:p>
    <w:p w:rsidR="001064C6" w:rsidRPr="009724B8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494EE4" w:rsidRPr="001064C6" w:rsidRDefault="001064C6" w:rsidP="00956298">
      <w:pPr>
        <w:pStyle w:val="a6"/>
        <w:numPr>
          <w:ilvl w:val="1"/>
          <w:numId w:val="7"/>
        </w:numPr>
        <w:rPr>
          <w:b/>
          <w:sz w:val="28"/>
        </w:rPr>
      </w:pPr>
      <w:r w:rsidRPr="009724B8">
        <w:rPr>
          <w:bCs/>
          <w:kern w:val="3"/>
          <w:sz w:val="28"/>
          <w:szCs w:val="28"/>
        </w:rPr>
        <w:t>Какие ключевые характеристики делают требование качественным?</w:t>
      </w:r>
    </w:p>
    <w:p w:rsidR="001064C6" w:rsidRDefault="001064C6" w:rsidP="00956298">
      <w:pPr>
        <w:pStyle w:val="a6"/>
        <w:ind w:left="709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Характеристики:</w:t>
      </w:r>
    </w:p>
    <w:p w:rsidR="001064C6" w:rsidRDefault="001064C6" w:rsidP="00956298">
      <w:pPr>
        <w:pStyle w:val="a6"/>
        <w:ind w:firstLine="709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Полнота, непротиворечивость, корректность, недвусмысленность, осуществимость, проверяемость, упорядоченность, атомарность, обязательность, прослеживаемость, модифицируемость, понятность.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P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В каких случаях требование следует разделить на несколько атомарных требований?</w:t>
      </w:r>
    </w:p>
    <w:p w:rsidR="001064C6" w:rsidRPr="001064C6" w:rsidRDefault="001064C6" w:rsidP="00956298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Требование следует разделить на несколько атомарных требований, если в одной формулировке перечислено несколько независимых действий, условий или объектов, которые могут существовать и реализовываться отдельно друг от друга.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Что следует учитывать при определении приоритета требований?</w:t>
      </w:r>
    </w:p>
    <w:p w:rsidR="001064C6" w:rsidRDefault="001064C6" w:rsidP="00956298">
      <w:pPr>
        <w:pStyle w:val="a6"/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При определении приоритета требований следует учитывать бизнес-ценность, зависимости между требованиями, риски, ограничения по ресурсам, сложность реализации и ожидания пользователей. Приоритет должен отражать важность для бизнеса, срочность и техническую необходимость.</w:t>
      </w:r>
    </w:p>
    <w:p w:rsidR="001064C6" w:rsidRDefault="001064C6" w:rsidP="001064C6">
      <w:pPr>
        <w:pStyle w:val="a6"/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1064C6" w:rsidRPr="001064C6" w:rsidRDefault="001064C6" w:rsidP="001064C6">
      <w:pPr>
        <w:pStyle w:val="a6"/>
        <w:widowControl w:val="0"/>
        <w:numPr>
          <w:ilvl w:val="0"/>
          <w:numId w:val="7"/>
        </w:numPr>
        <w:jc w:val="both"/>
        <w:rPr>
          <w:b/>
          <w:bCs/>
          <w:kern w:val="3"/>
          <w:sz w:val="28"/>
          <w:szCs w:val="28"/>
        </w:rPr>
      </w:pPr>
      <w:r w:rsidRPr="001064C6">
        <w:rPr>
          <w:b/>
          <w:bCs/>
          <w:kern w:val="3"/>
          <w:sz w:val="28"/>
          <w:szCs w:val="28"/>
        </w:rPr>
        <w:t>Вывод</w:t>
      </w:r>
    </w:p>
    <w:p w:rsidR="00FF79CD" w:rsidRDefault="001064C6" w:rsidP="00722BE3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В ходе выпо</w:t>
      </w:r>
      <w:r w:rsidR="00843ED4">
        <w:rPr>
          <w:sz w:val="28"/>
        </w:rPr>
        <w:t xml:space="preserve">лнения лабораторной работы был </w:t>
      </w:r>
      <w:r w:rsidRPr="001064C6">
        <w:rPr>
          <w:sz w:val="28"/>
        </w:rPr>
        <w:t xml:space="preserve">изучен процесс анализа и тестирования требований к ПО, приобретены навыки оценки требований </w:t>
      </w:r>
      <w:r w:rsidR="00843ED4" w:rsidRPr="00774660">
        <w:rPr>
          <w:bCs/>
          <w:sz w:val="28"/>
          <w:szCs w:val="28"/>
        </w:rPr>
        <w:t>по критериям полноты, непротиворечивости,</w:t>
      </w:r>
      <w:r w:rsidR="00722BE3">
        <w:rPr>
          <w:bCs/>
          <w:sz w:val="28"/>
          <w:szCs w:val="28"/>
        </w:rPr>
        <w:t xml:space="preserve"> корректности, </w:t>
      </w:r>
      <w:r w:rsidR="00843ED4" w:rsidRPr="00774660">
        <w:rPr>
          <w:bCs/>
          <w:sz w:val="28"/>
          <w:szCs w:val="28"/>
        </w:rPr>
        <w:t>недвусмысленности, выполнимости, проверяемости, приоритизированности и атомарности</w:t>
      </w:r>
      <w:r w:rsidRPr="001064C6">
        <w:rPr>
          <w:sz w:val="28"/>
        </w:rPr>
        <w:t xml:space="preserve">, а также освоены приёмы </w:t>
      </w:r>
      <w:r w:rsidR="00843ED4">
        <w:rPr>
          <w:sz w:val="28"/>
        </w:rPr>
        <w:t>уточнения требований у заказчика, исправления дефектов формулировок и обоснования приоритетов</w:t>
      </w:r>
      <w:r w:rsidR="00843ED4" w:rsidRPr="00843ED4">
        <w:rPr>
          <w:sz w:val="28"/>
        </w:rPr>
        <w:t>.</w:t>
      </w:r>
    </w:p>
    <w:p w:rsidR="00C04CE3" w:rsidRDefault="00FF79CD">
      <w:pPr>
        <w:rPr>
          <w:sz w:val="28"/>
        </w:rPr>
      </w:pPr>
      <w:r>
        <w:rPr>
          <w:sz w:val="28"/>
        </w:rPr>
        <w:br w:type="page"/>
      </w:r>
    </w:p>
    <w:p w:rsidR="00C04CE3" w:rsidRPr="00126DCA" w:rsidRDefault="00C04CE3" w:rsidP="00C04CE3">
      <w:pPr>
        <w:pStyle w:val="a6"/>
        <w:ind w:left="113"/>
        <w:jc w:val="center"/>
        <w:rPr>
          <w:b/>
          <w:sz w:val="32"/>
        </w:rPr>
      </w:pPr>
      <w:r w:rsidRPr="00126DCA">
        <w:rPr>
          <w:b/>
          <w:sz w:val="32"/>
        </w:rPr>
        <w:lastRenderedPageBreak/>
        <w:t>Лабораторная работа №2</w:t>
      </w:r>
    </w:p>
    <w:p w:rsidR="00C04CE3" w:rsidRDefault="00C04CE3" w:rsidP="00C04CE3">
      <w:pPr>
        <w:pStyle w:val="a6"/>
        <w:ind w:left="113"/>
        <w:jc w:val="center"/>
        <w:rPr>
          <w:b/>
          <w:sz w:val="32"/>
        </w:rPr>
      </w:pPr>
      <w:r w:rsidRPr="00126DCA">
        <w:rPr>
          <w:b/>
          <w:sz w:val="32"/>
        </w:rPr>
        <w:t>Изучение процесса формирования набора тестовых данных</w:t>
      </w:r>
    </w:p>
    <w:p w:rsidR="00C04CE3" w:rsidRDefault="00C04CE3" w:rsidP="00C04CE3">
      <w:pPr>
        <w:pStyle w:val="a6"/>
        <w:ind w:left="113"/>
        <w:jc w:val="center"/>
        <w:rPr>
          <w:b/>
          <w:sz w:val="32"/>
        </w:rPr>
      </w:pPr>
    </w:p>
    <w:p w:rsidR="00C04CE3" w:rsidRPr="00126DCA" w:rsidRDefault="00C04CE3" w:rsidP="00C04CE3">
      <w:pPr>
        <w:pStyle w:val="a6"/>
        <w:numPr>
          <w:ilvl w:val="0"/>
          <w:numId w:val="20"/>
        </w:numPr>
        <w:rPr>
          <w:b/>
          <w:sz w:val="28"/>
        </w:rPr>
      </w:pPr>
      <w:r w:rsidRPr="00126DCA">
        <w:rPr>
          <w:b/>
          <w:sz w:val="28"/>
        </w:rPr>
        <w:t>Цель работы</w:t>
      </w:r>
    </w:p>
    <w:p w:rsidR="00C04CE3" w:rsidRPr="00126DCA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126DCA">
        <w:rPr>
          <w:sz w:val="28"/>
        </w:rPr>
        <w:t>Изучить основные методы и техники формирования тестовых данных для тестирования программного обеспечения;</w:t>
      </w:r>
    </w:p>
    <w:p w:rsidR="00C04CE3" w:rsidRPr="00126DCA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126DCA">
        <w:rPr>
          <w:sz w:val="28"/>
        </w:rPr>
        <w:t>Научиться формировать наборы тестовых данных для различных</w:t>
      </w:r>
    </w:p>
    <w:p w:rsidR="00C04CE3" w:rsidRDefault="00C04CE3" w:rsidP="00C04CE3">
      <w:pPr>
        <w:pStyle w:val="a6"/>
        <w:ind w:left="113"/>
        <w:jc w:val="both"/>
        <w:rPr>
          <w:sz w:val="28"/>
        </w:rPr>
      </w:pPr>
      <w:r w:rsidRPr="00126DCA">
        <w:rPr>
          <w:sz w:val="28"/>
        </w:rPr>
        <w:t>типов тестирования.</w:t>
      </w:r>
    </w:p>
    <w:p w:rsidR="00C04CE3" w:rsidRDefault="00C04CE3" w:rsidP="00C04CE3">
      <w:pPr>
        <w:pStyle w:val="a6"/>
        <w:ind w:left="113"/>
        <w:jc w:val="both"/>
        <w:rPr>
          <w:sz w:val="28"/>
        </w:rPr>
      </w:pPr>
    </w:p>
    <w:p w:rsidR="00C04CE3" w:rsidRDefault="00C04CE3" w:rsidP="00C04CE3">
      <w:pPr>
        <w:pStyle w:val="a6"/>
        <w:numPr>
          <w:ilvl w:val="0"/>
          <w:numId w:val="21"/>
        </w:numPr>
        <w:jc w:val="both"/>
        <w:rPr>
          <w:b/>
          <w:sz w:val="28"/>
        </w:rPr>
      </w:pPr>
      <w:r w:rsidRPr="00126DCA">
        <w:rPr>
          <w:b/>
          <w:sz w:val="28"/>
        </w:rPr>
        <w:t>Ход работы</w:t>
      </w:r>
    </w:p>
    <w:p w:rsidR="00C04CE3" w:rsidRPr="00335557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E92EB6">
        <w:rPr>
          <w:sz w:val="28"/>
        </w:rPr>
        <w:t>Одз</w:t>
      </w:r>
      <w:r>
        <w:rPr>
          <w:sz w:val="28"/>
        </w:rPr>
        <w:t>(Вариант 8)</w:t>
      </w:r>
      <w:r w:rsidRPr="00E92EB6">
        <w:rPr>
          <w:sz w:val="28"/>
        </w:rPr>
        <w:t xml:space="preserve">: </w:t>
      </w:r>
      <w:r>
        <w:rPr>
          <w:sz w:val="28"/>
        </w:rPr>
        <w:t xml:space="preserve"> </w:t>
      </w:r>
      <w:r>
        <w:rPr>
          <w:sz w:val="28"/>
          <w:lang w:val="en-US"/>
        </w:rPr>
        <w:t>x</w:t>
      </w:r>
      <w:r w:rsidRPr="00B6332B">
        <w:rPr>
          <w:sz w:val="28"/>
        </w:rPr>
        <w:t xml:space="preserve"> </w:t>
      </w:r>
      <w:r>
        <w:rPr>
          <w:sz w:val="28"/>
        </w:rPr>
        <w:t xml:space="preserve">принадлежит </w:t>
      </w:r>
      <w:r w:rsidRPr="00B6332B">
        <w:rPr>
          <w:sz w:val="28"/>
        </w:rPr>
        <w:t xml:space="preserve">[-10; -1) </w:t>
      </w:r>
      <w:r>
        <w:rPr>
          <w:sz w:val="28"/>
          <w:lang w:val="en-US"/>
        </w:rPr>
        <w:t>U</w:t>
      </w:r>
      <w:r w:rsidRPr="00B6332B">
        <w:rPr>
          <w:sz w:val="28"/>
        </w:rPr>
        <w:t xml:space="preserve"> (1; +∞)</w:t>
      </w:r>
    </w:p>
    <w:p w:rsidR="00C04CE3" w:rsidRPr="00335557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t>Набор тестовых данных</w:t>
      </w:r>
    </w:p>
    <w:tbl>
      <w:tblPr>
        <w:tblStyle w:val="ae"/>
        <w:tblW w:w="0" w:type="auto"/>
        <w:tblInd w:w="-1139" w:type="dxa"/>
        <w:tblLook w:val="04A0" w:firstRow="1" w:lastRow="0" w:firstColumn="1" w:lastColumn="0" w:noHBand="0" w:noVBand="1"/>
      </w:tblPr>
      <w:tblGrid>
        <w:gridCol w:w="804"/>
        <w:gridCol w:w="1320"/>
        <w:gridCol w:w="2271"/>
        <w:gridCol w:w="1842"/>
        <w:gridCol w:w="1985"/>
        <w:gridCol w:w="2263"/>
      </w:tblGrid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320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Значение</w:t>
            </w:r>
          </w:p>
        </w:tc>
        <w:tc>
          <w:tcPr>
            <w:tcW w:w="2271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Ожидаемый результат</w:t>
            </w:r>
          </w:p>
        </w:tc>
        <w:tc>
          <w:tcPr>
            <w:tcW w:w="1842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Позитивный/</w:t>
            </w:r>
          </w:p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Полученный результат</w:t>
            </w:r>
          </w:p>
        </w:tc>
        <w:tc>
          <w:tcPr>
            <w:tcW w:w="2263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Статус теста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32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-100</w:t>
            </w:r>
          </w:p>
        </w:tc>
        <w:tc>
          <w:tcPr>
            <w:tcW w:w="2271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32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-10,1</w:t>
            </w:r>
          </w:p>
        </w:tc>
        <w:tc>
          <w:tcPr>
            <w:tcW w:w="2271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32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</w:t>
            </w:r>
          </w:p>
        </w:tc>
        <w:tc>
          <w:tcPr>
            <w:tcW w:w="2271" w:type="dxa"/>
          </w:tcPr>
          <w:p w:rsidR="00C04CE3" w:rsidRPr="00335557" w:rsidRDefault="00C04CE3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0,0000</w:t>
            </w:r>
          </w:p>
        </w:tc>
        <w:tc>
          <w:tcPr>
            <w:tcW w:w="184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  <w:lang w:val="en-US"/>
              </w:rPr>
              <w:t>0,0000</w:t>
            </w:r>
          </w:p>
        </w:tc>
        <w:tc>
          <w:tcPr>
            <w:tcW w:w="226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32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-9,9</w:t>
            </w:r>
          </w:p>
        </w:tc>
        <w:tc>
          <w:tcPr>
            <w:tcW w:w="2271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0,0321</w:t>
            </w:r>
          </w:p>
        </w:tc>
        <w:tc>
          <w:tcPr>
            <w:tcW w:w="184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0,0321</w:t>
            </w:r>
          </w:p>
        </w:tc>
        <w:tc>
          <w:tcPr>
            <w:tcW w:w="226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32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-1,1</w:t>
            </w:r>
          </w:p>
        </w:tc>
        <w:tc>
          <w:tcPr>
            <w:tcW w:w="2271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6,5101</w:t>
            </w:r>
          </w:p>
        </w:tc>
        <w:tc>
          <w:tcPr>
            <w:tcW w:w="184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6,5101</w:t>
            </w:r>
          </w:p>
        </w:tc>
        <w:tc>
          <w:tcPr>
            <w:tcW w:w="226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32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</w:t>
            </w:r>
          </w:p>
        </w:tc>
        <w:tc>
          <w:tcPr>
            <w:tcW w:w="2271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84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226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32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-0,9</w:t>
            </w:r>
          </w:p>
        </w:tc>
        <w:tc>
          <w:tcPr>
            <w:tcW w:w="2271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32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  <w:tc>
          <w:tcPr>
            <w:tcW w:w="2271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32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0,9</w:t>
            </w:r>
          </w:p>
        </w:tc>
        <w:tc>
          <w:tcPr>
            <w:tcW w:w="2271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32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271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84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226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32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1,1</w:t>
            </w:r>
          </w:p>
        </w:tc>
        <w:tc>
          <w:tcPr>
            <w:tcW w:w="2271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7,2703</w:t>
            </w:r>
          </w:p>
        </w:tc>
        <w:tc>
          <w:tcPr>
            <w:tcW w:w="184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7,2703</w:t>
            </w:r>
          </w:p>
        </w:tc>
        <w:tc>
          <w:tcPr>
            <w:tcW w:w="226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rPr>
          <w:trHeight w:val="50"/>
        </w:trPr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132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100</w:t>
            </w:r>
          </w:p>
        </w:tc>
        <w:tc>
          <w:tcPr>
            <w:tcW w:w="2271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 w:rsidRPr="00B6332B">
              <w:rPr>
                <w:sz w:val="28"/>
              </w:rPr>
              <w:t>0,1049</w:t>
            </w:r>
          </w:p>
        </w:tc>
        <w:tc>
          <w:tcPr>
            <w:tcW w:w="184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 w:rsidRPr="00B6332B">
              <w:rPr>
                <w:sz w:val="28"/>
              </w:rPr>
              <w:t>0,1049</w:t>
            </w:r>
          </w:p>
        </w:tc>
        <w:tc>
          <w:tcPr>
            <w:tcW w:w="226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</w:tbl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936C21" w:rsidRDefault="00936C21" w:rsidP="00C04CE3">
      <w:pPr>
        <w:ind w:firstLine="360"/>
        <w:jc w:val="both"/>
        <w:rPr>
          <w:sz w:val="28"/>
        </w:rPr>
      </w:pPr>
    </w:p>
    <w:p w:rsidR="00936C21" w:rsidRDefault="00936C21" w:rsidP="00C04CE3">
      <w:pPr>
        <w:ind w:firstLine="360"/>
        <w:jc w:val="both"/>
        <w:rPr>
          <w:sz w:val="28"/>
        </w:rPr>
      </w:pPr>
    </w:p>
    <w:p w:rsidR="00C04CE3" w:rsidRPr="00B6332B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B6332B">
        <w:rPr>
          <w:sz w:val="28"/>
        </w:rPr>
        <w:lastRenderedPageBreak/>
        <w:t>Программа для вычисления функции</w:t>
      </w:r>
    </w:p>
    <w:p w:rsidR="00C04CE3" w:rsidRDefault="00C04CE3" w:rsidP="00C04CE3">
      <w:pPr>
        <w:pStyle w:val="a6"/>
        <w:ind w:left="360"/>
        <w:jc w:val="center"/>
        <w:rPr>
          <w:sz w:val="28"/>
        </w:rPr>
      </w:pPr>
      <w:r w:rsidRPr="00D4456D">
        <w:rPr>
          <w:noProof/>
          <w:sz w:val="28"/>
        </w:rPr>
        <w:drawing>
          <wp:inline distT="0" distB="0" distL="0" distR="0" wp14:anchorId="678D83ED" wp14:editId="3B0B1A2D">
            <wp:extent cx="4461631" cy="324550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3419" cy="326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CE3" w:rsidRDefault="00C04CE3" w:rsidP="00C04CE3">
      <w:pPr>
        <w:pStyle w:val="a6"/>
        <w:ind w:left="360"/>
        <w:jc w:val="center"/>
        <w:rPr>
          <w:sz w:val="28"/>
        </w:rPr>
      </w:pP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t>Классы эквивалентности (Вариант 1)</w:t>
      </w:r>
    </w:p>
    <w:tbl>
      <w:tblPr>
        <w:tblStyle w:val="ae"/>
        <w:tblW w:w="0" w:type="auto"/>
        <w:tblInd w:w="360" w:type="dxa"/>
        <w:tblLook w:val="04A0" w:firstRow="1" w:lastRow="0" w:firstColumn="1" w:lastColumn="0" w:noHBand="0" w:noVBand="1"/>
      </w:tblPr>
      <w:tblGrid>
        <w:gridCol w:w="4497"/>
        <w:gridCol w:w="4489"/>
      </w:tblGrid>
      <w:tr w:rsidR="00C04CE3" w:rsidTr="00ED3EC6">
        <w:tc>
          <w:tcPr>
            <w:tcW w:w="4673" w:type="dxa"/>
          </w:tcPr>
          <w:p w:rsidR="00C04CE3" w:rsidRDefault="00C04CE3" w:rsidP="00ED3EC6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Правильные классы</w:t>
            </w:r>
          </w:p>
        </w:tc>
        <w:tc>
          <w:tcPr>
            <w:tcW w:w="4673" w:type="dxa"/>
          </w:tcPr>
          <w:p w:rsidR="00C04CE3" w:rsidRDefault="00C04CE3" w:rsidP="00ED3EC6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Неправильные классы</w:t>
            </w:r>
          </w:p>
        </w:tc>
      </w:tr>
      <w:tr w:rsidR="00C04CE3" w:rsidTr="00ED3EC6">
        <w:tc>
          <w:tcPr>
            <w:tcW w:w="467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П1. Целое число без знака</w:t>
            </w:r>
          </w:p>
        </w:tc>
        <w:tc>
          <w:tcPr>
            <w:tcW w:w="467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Н1. Пустая строка </w:t>
            </w:r>
          </w:p>
        </w:tc>
      </w:tr>
      <w:tr w:rsidR="00C04CE3" w:rsidTr="00ED3EC6">
        <w:tc>
          <w:tcPr>
            <w:tcW w:w="467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П2. Число со знаком</w:t>
            </w:r>
          </w:p>
        </w:tc>
        <w:tc>
          <w:tcPr>
            <w:tcW w:w="467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Н2. Строка с буквой, не экспонента</w:t>
            </w:r>
          </w:p>
        </w:tc>
      </w:tr>
      <w:tr w:rsidR="00C04CE3" w:rsidTr="00ED3EC6">
        <w:tc>
          <w:tcPr>
            <w:tcW w:w="467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П3. Дробное число с запятой</w:t>
            </w:r>
          </w:p>
        </w:tc>
        <w:tc>
          <w:tcPr>
            <w:tcW w:w="467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</w:t>
            </w:r>
            <w:r w:rsidR="00936C21">
              <w:rPr>
                <w:sz w:val="28"/>
              </w:rPr>
              <w:t>3. Число содержит больше 1 запятой</w:t>
            </w:r>
          </w:p>
        </w:tc>
      </w:tr>
      <w:tr w:rsidR="00C04CE3" w:rsidTr="00ED3EC6">
        <w:tc>
          <w:tcPr>
            <w:tcW w:w="467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П4. Число с положительной экспонентой </w:t>
            </w:r>
          </w:p>
        </w:tc>
        <w:tc>
          <w:tcPr>
            <w:tcW w:w="4673" w:type="dxa"/>
          </w:tcPr>
          <w:p w:rsidR="00C04CE3" w:rsidRDefault="00C04CE3" w:rsidP="00936C21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Н4. Число начинается с </w:t>
            </w:r>
            <w:r w:rsidR="00936C21">
              <w:rPr>
                <w:sz w:val="28"/>
              </w:rPr>
              <w:t>запятой</w:t>
            </w:r>
            <w:r>
              <w:rPr>
                <w:sz w:val="28"/>
              </w:rPr>
              <w:t xml:space="preserve"> без целой части</w:t>
            </w:r>
          </w:p>
        </w:tc>
      </w:tr>
      <w:tr w:rsidR="00C04CE3" w:rsidTr="00ED3EC6">
        <w:tc>
          <w:tcPr>
            <w:tcW w:w="467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П5. Число  с отрицательной экспонентой</w:t>
            </w:r>
          </w:p>
        </w:tc>
        <w:tc>
          <w:tcPr>
            <w:tcW w:w="4673" w:type="dxa"/>
          </w:tcPr>
          <w:p w:rsidR="00C04CE3" w:rsidRDefault="00C04CE3" w:rsidP="00936C21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Н5. Число заканчивается </w:t>
            </w:r>
            <w:r w:rsidR="00936C21">
              <w:rPr>
                <w:sz w:val="28"/>
              </w:rPr>
              <w:t>запятой</w:t>
            </w:r>
            <w:r>
              <w:rPr>
                <w:sz w:val="28"/>
              </w:rPr>
              <w:t xml:space="preserve"> без дробной части</w:t>
            </w:r>
          </w:p>
        </w:tc>
      </w:tr>
      <w:tr w:rsidR="00C04CE3" w:rsidTr="00ED3EC6">
        <w:tc>
          <w:tcPr>
            <w:tcW w:w="467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Н6. Два знака подряд</w:t>
            </w:r>
          </w:p>
        </w:tc>
      </w:tr>
      <w:tr w:rsidR="00C04CE3" w:rsidTr="00ED3EC6">
        <w:tc>
          <w:tcPr>
            <w:tcW w:w="467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Н7. Пробел внутри числа</w:t>
            </w:r>
          </w:p>
        </w:tc>
      </w:tr>
      <w:tr w:rsidR="00C04CE3" w:rsidTr="00ED3EC6">
        <w:tc>
          <w:tcPr>
            <w:tcW w:w="467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Н8. Экспонента без цифр после неё</w:t>
            </w:r>
          </w:p>
        </w:tc>
      </w:tr>
      <w:tr w:rsidR="00C04CE3" w:rsidTr="00ED3EC6">
        <w:tc>
          <w:tcPr>
            <w:tcW w:w="467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Н9. Строка состоит только из знака</w:t>
            </w:r>
          </w:p>
        </w:tc>
      </w:tr>
    </w:tbl>
    <w:p w:rsidR="00C04CE3" w:rsidRDefault="00C04CE3" w:rsidP="00C04CE3">
      <w:pPr>
        <w:pStyle w:val="a6"/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jc w:val="both"/>
        <w:rPr>
          <w:sz w:val="28"/>
        </w:rPr>
      </w:pPr>
    </w:p>
    <w:p w:rsidR="00C04CE3" w:rsidRDefault="00C04CE3" w:rsidP="00C04CE3">
      <w:pPr>
        <w:jc w:val="both"/>
        <w:rPr>
          <w:sz w:val="28"/>
        </w:rPr>
        <w:sectPr w:rsidR="00C04CE3" w:rsidSect="003E2C90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</w:p>
    <w:p w:rsidR="00C04CE3" w:rsidRPr="009A48F5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A48F5">
        <w:rPr>
          <w:sz w:val="28"/>
        </w:rPr>
        <w:lastRenderedPageBreak/>
        <w:t>Набор тестовых данных</w:t>
      </w:r>
    </w:p>
    <w:tbl>
      <w:tblPr>
        <w:tblStyle w:val="ae"/>
        <w:tblW w:w="15593" w:type="dxa"/>
        <w:tblInd w:w="-572" w:type="dxa"/>
        <w:tblLook w:val="04A0" w:firstRow="1" w:lastRow="0" w:firstColumn="1" w:lastColumn="0" w:noHBand="0" w:noVBand="1"/>
      </w:tblPr>
      <w:tblGrid>
        <w:gridCol w:w="496"/>
        <w:gridCol w:w="1343"/>
        <w:gridCol w:w="2234"/>
        <w:gridCol w:w="2731"/>
        <w:gridCol w:w="2410"/>
        <w:gridCol w:w="3402"/>
        <w:gridCol w:w="2977"/>
      </w:tblGrid>
      <w:tr w:rsidR="00C04CE3" w:rsidTr="00ED3EC6">
        <w:tc>
          <w:tcPr>
            <w:tcW w:w="496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343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Тестовые данные</w:t>
            </w:r>
          </w:p>
        </w:tc>
        <w:tc>
          <w:tcPr>
            <w:tcW w:w="223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Классы эквивалентности</w:t>
            </w:r>
          </w:p>
        </w:tc>
        <w:tc>
          <w:tcPr>
            <w:tcW w:w="2731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Ожидаемый результат</w:t>
            </w:r>
          </w:p>
        </w:tc>
        <w:tc>
          <w:tcPr>
            <w:tcW w:w="2410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Позитивный/</w:t>
            </w:r>
          </w:p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Pr="009A48F5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Полученный результат</w:t>
            </w:r>
          </w:p>
        </w:tc>
        <w:tc>
          <w:tcPr>
            <w:tcW w:w="2977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Статус теста</w:t>
            </w:r>
          </w:p>
        </w:tc>
      </w:tr>
      <w:tr w:rsidR="00C04CE3" w:rsidTr="00ED3EC6">
        <w:tc>
          <w:tcPr>
            <w:tcW w:w="496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343" w:type="dxa"/>
          </w:tcPr>
          <w:p w:rsidR="00C04CE3" w:rsidRPr="005E551A" w:rsidRDefault="00C04CE3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“123”</w:t>
            </w:r>
          </w:p>
        </w:tc>
        <w:tc>
          <w:tcPr>
            <w:tcW w:w="2234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П1</w:t>
            </w:r>
          </w:p>
        </w:tc>
        <w:tc>
          <w:tcPr>
            <w:tcW w:w="2731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ED3EC6">
        <w:tc>
          <w:tcPr>
            <w:tcW w:w="496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343" w:type="dxa"/>
          </w:tcPr>
          <w:p w:rsidR="00C04CE3" w:rsidRPr="005E551A" w:rsidRDefault="00C04CE3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“-321”</w:t>
            </w:r>
          </w:p>
        </w:tc>
        <w:tc>
          <w:tcPr>
            <w:tcW w:w="2234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</w:t>
            </w:r>
          </w:p>
        </w:tc>
        <w:tc>
          <w:tcPr>
            <w:tcW w:w="2731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ED3EC6">
        <w:tc>
          <w:tcPr>
            <w:tcW w:w="496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343" w:type="dxa"/>
          </w:tcPr>
          <w:p w:rsidR="00C04CE3" w:rsidRPr="005E551A" w:rsidRDefault="00C04CE3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“+321”</w:t>
            </w:r>
          </w:p>
        </w:tc>
        <w:tc>
          <w:tcPr>
            <w:tcW w:w="2234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</w:t>
            </w:r>
          </w:p>
        </w:tc>
        <w:tc>
          <w:tcPr>
            <w:tcW w:w="2731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ED3EC6">
        <w:tc>
          <w:tcPr>
            <w:tcW w:w="496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343" w:type="dxa"/>
          </w:tcPr>
          <w:p w:rsidR="00C04CE3" w:rsidRPr="005E551A" w:rsidRDefault="00C04CE3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“12,34”</w:t>
            </w:r>
          </w:p>
        </w:tc>
        <w:tc>
          <w:tcPr>
            <w:tcW w:w="2234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П3</w:t>
            </w:r>
          </w:p>
        </w:tc>
        <w:tc>
          <w:tcPr>
            <w:tcW w:w="2731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ED3EC6">
        <w:tc>
          <w:tcPr>
            <w:tcW w:w="496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343" w:type="dxa"/>
          </w:tcPr>
          <w:p w:rsidR="00C04CE3" w:rsidRPr="005E551A" w:rsidRDefault="00C04CE3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“1,5e10”</w:t>
            </w:r>
          </w:p>
        </w:tc>
        <w:tc>
          <w:tcPr>
            <w:tcW w:w="2234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П4</w:t>
            </w:r>
          </w:p>
        </w:tc>
        <w:tc>
          <w:tcPr>
            <w:tcW w:w="2731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ED3EC6">
        <w:tc>
          <w:tcPr>
            <w:tcW w:w="496" w:type="dxa"/>
            <w:tcBorders>
              <w:bottom w:val="single" w:sz="12" w:space="0" w:color="auto"/>
            </w:tcBorders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343" w:type="dxa"/>
            <w:tcBorders>
              <w:bottom w:val="single" w:sz="12" w:space="0" w:color="auto"/>
            </w:tcBorders>
          </w:tcPr>
          <w:p w:rsidR="00C04CE3" w:rsidRPr="005E551A" w:rsidRDefault="00C04CE3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“1,5e-10”</w:t>
            </w:r>
          </w:p>
        </w:tc>
        <w:tc>
          <w:tcPr>
            <w:tcW w:w="2234" w:type="dxa"/>
            <w:tcBorders>
              <w:bottom w:val="single" w:sz="12" w:space="0" w:color="auto"/>
            </w:tcBorders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П5</w:t>
            </w:r>
          </w:p>
        </w:tc>
        <w:tc>
          <w:tcPr>
            <w:tcW w:w="2731" w:type="dxa"/>
            <w:tcBorders>
              <w:bottom w:val="single" w:sz="12" w:space="0" w:color="auto"/>
            </w:tcBorders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  <w:tcBorders>
              <w:bottom w:val="single" w:sz="12" w:space="0" w:color="auto"/>
            </w:tcBorders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  <w:tcBorders>
              <w:bottom w:val="single" w:sz="12" w:space="0" w:color="auto"/>
            </w:tcBorders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  <w:tcBorders>
              <w:bottom w:val="single" w:sz="12" w:space="0" w:color="auto"/>
            </w:tcBorders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ED3EC6">
        <w:tc>
          <w:tcPr>
            <w:tcW w:w="496" w:type="dxa"/>
            <w:tcBorders>
              <w:top w:val="single" w:sz="12" w:space="0" w:color="auto"/>
            </w:tcBorders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343" w:type="dxa"/>
            <w:tcBorders>
              <w:top w:val="single" w:sz="12" w:space="0" w:color="auto"/>
            </w:tcBorders>
          </w:tcPr>
          <w:p w:rsidR="00C04CE3" w:rsidRPr="005E551A" w:rsidRDefault="00C04CE3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“”</w:t>
            </w:r>
          </w:p>
        </w:tc>
        <w:tc>
          <w:tcPr>
            <w:tcW w:w="2234" w:type="dxa"/>
            <w:tcBorders>
              <w:top w:val="single" w:sz="12" w:space="0" w:color="auto"/>
            </w:tcBorders>
          </w:tcPr>
          <w:p w:rsidR="00C04CE3" w:rsidRPr="005E551A" w:rsidRDefault="00C04CE3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H1</w:t>
            </w:r>
          </w:p>
        </w:tc>
        <w:tc>
          <w:tcPr>
            <w:tcW w:w="2731" w:type="dxa"/>
            <w:tcBorders>
              <w:top w:val="single" w:sz="12" w:space="0" w:color="auto"/>
            </w:tcBorders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  <w:tcBorders>
              <w:top w:val="single" w:sz="12" w:space="0" w:color="auto"/>
            </w:tcBorders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  <w:tcBorders>
              <w:top w:val="single" w:sz="12" w:space="0" w:color="auto"/>
            </w:tcBorders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  <w:tcBorders>
              <w:top w:val="single" w:sz="12" w:space="0" w:color="auto"/>
            </w:tcBorders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ED3EC6">
        <w:tc>
          <w:tcPr>
            <w:tcW w:w="496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343" w:type="dxa"/>
          </w:tcPr>
          <w:p w:rsidR="00C04CE3" w:rsidRPr="005E551A" w:rsidRDefault="00C04CE3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“12q3”</w:t>
            </w:r>
          </w:p>
        </w:tc>
        <w:tc>
          <w:tcPr>
            <w:tcW w:w="2234" w:type="dxa"/>
          </w:tcPr>
          <w:p w:rsidR="00C04CE3" w:rsidRPr="005E551A" w:rsidRDefault="00C04CE3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H2</w:t>
            </w:r>
          </w:p>
        </w:tc>
        <w:tc>
          <w:tcPr>
            <w:tcW w:w="2731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ED3EC6">
        <w:tc>
          <w:tcPr>
            <w:tcW w:w="496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343" w:type="dxa"/>
          </w:tcPr>
          <w:p w:rsidR="00C04CE3" w:rsidRPr="005E551A" w:rsidRDefault="00936C21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</w:t>
            </w:r>
            <w:r>
              <w:rPr>
                <w:sz w:val="28"/>
              </w:rPr>
              <w:t>,</w:t>
            </w:r>
            <w:r>
              <w:rPr>
                <w:sz w:val="28"/>
                <w:lang w:val="en-US"/>
              </w:rPr>
              <w:t>2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3”</w:t>
            </w:r>
          </w:p>
        </w:tc>
        <w:tc>
          <w:tcPr>
            <w:tcW w:w="2234" w:type="dxa"/>
          </w:tcPr>
          <w:p w:rsidR="00C04CE3" w:rsidRPr="005E551A" w:rsidRDefault="00C04CE3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H3</w:t>
            </w:r>
          </w:p>
        </w:tc>
        <w:tc>
          <w:tcPr>
            <w:tcW w:w="2731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ED3EC6">
        <w:tc>
          <w:tcPr>
            <w:tcW w:w="496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343" w:type="dxa"/>
          </w:tcPr>
          <w:p w:rsidR="00C04CE3" w:rsidRPr="005E551A" w:rsidRDefault="00936C21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5”</w:t>
            </w:r>
          </w:p>
        </w:tc>
        <w:tc>
          <w:tcPr>
            <w:tcW w:w="2234" w:type="dxa"/>
          </w:tcPr>
          <w:p w:rsidR="00C04CE3" w:rsidRPr="005E551A" w:rsidRDefault="00C04CE3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H4</w:t>
            </w:r>
          </w:p>
        </w:tc>
        <w:tc>
          <w:tcPr>
            <w:tcW w:w="2731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ED3EC6">
        <w:tc>
          <w:tcPr>
            <w:tcW w:w="496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343" w:type="dxa"/>
          </w:tcPr>
          <w:p w:rsidR="00C04CE3" w:rsidRPr="005E551A" w:rsidRDefault="00936C21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“6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”</w:t>
            </w:r>
          </w:p>
        </w:tc>
        <w:tc>
          <w:tcPr>
            <w:tcW w:w="2234" w:type="dxa"/>
          </w:tcPr>
          <w:p w:rsidR="00C04CE3" w:rsidRPr="005E551A" w:rsidRDefault="00C04CE3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H5</w:t>
            </w:r>
          </w:p>
        </w:tc>
        <w:tc>
          <w:tcPr>
            <w:tcW w:w="2731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ED3EC6">
        <w:tc>
          <w:tcPr>
            <w:tcW w:w="496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1343" w:type="dxa"/>
          </w:tcPr>
          <w:p w:rsidR="00C04CE3" w:rsidRPr="005E551A" w:rsidRDefault="00C04CE3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“--5”</w:t>
            </w:r>
          </w:p>
        </w:tc>
        <w:tc>
          <w:tcPr>
            <w:tcW w:w="2234" w:type="dxa"/>
          </w:tcPr>
          <w:p w:rsidR="00C04CE3" w:rsidRPr="005E551A" w:rsidRDefault="00C04CE3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H6</w:t>
            </w:r>
          </w:p>
        </w:tc>
        <w:tc>
          <w:tcPr>
            <w:tcW w:w="2731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ED3EC6">
        <w:tc>
          <w:tcPr>
            <w:tcW w:w="496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13</w:t>
            </w:r>
          </w:p>
        </w:tc>
        <w:tc>
          <w:tcPr>
            <w:tcW w:w="1343" w:type="dxa"/>
          </w:tcPr>
          <w:p w:rsidR="00C04CE3" w:rsidRPr="005E551A" w:rsidRDefault="00936C21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 xml:space="preserve">“1 </w:t>
            </w:r>
            <w:r>
              <w:rPr>
                <w:sz w:val="28"/>
              </w:rPr>
              <w:t>2,</w:t>
            </w:r>
            <w:r w:rsidR="00C04CE3">
              <w:rPr>
                <w:sz w:val="28"/>
                <w:lang w:val="en-US"/>
              </w:rPr>
              <w:t>3”</w:t>
            </w:r>
          </w:p>
        </w:tc>
        <w:tc>
          <w:tcPr>
            <w:tcW w:w="2234" w:type="dxa"/>
          </w:tcPr>
          <w:p w:rsidR="00C04CE3" w:rsidRPr="005E551A" w:rsidRDefault="00C04CE3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H7</w:t>
            </w:r>
          </w:p>
        </w:tc>
        <w:tc>
          <w:tcPr>
            <w:tcW w:w="2731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ED3EC6">
        <w:tc>
          <w:tcPr>
            <w:tcW w:w="496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14</w:t>
            </w:r>
          </w:p>
        </w:tc>
        <w:tc>
          <w:tcPr>
            <w:tcW w:w="1343" w:type="dxa"/>
          </w:tcPr>
          <w:p w:rsidR="00C04CE3" w:rsidRPr="005E551A" w:rsidRDefault="00C04CE3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“1e”</w:t>
            </w:r>
          </w:p>
        </w:tc>
        <w:tc>
          <w:tcPr>
            <w:tcW w:w="2234" w:type="dxa"/>
          </w:tcPr>
          <w:p w:rsidR="00C04CE3" w:rsidRPr="005E551A" w:rsidRDefault="00C04CE3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H8</w:t>
            </w:r>
          </w:p>
        </w:tc>
        <w:tc>
          <w:tcPr>
            <w:tcW w:w="2731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ED3EC6">
        <w:tc>
          <w:tcPr>
            <w:tcW w:w="496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15</w:t>
            </w:r>
          </w:p>
        </w:tc>
        <w:tc>
          <w:tcPr>
            <w:tcW w:w="1343" w:type="dxa"/>
          </w:tcPr>
          <w:p w:rsidR="00C04CE3" w:rsidRPr="005E551A" w:rsidRDefault="00C04CE3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“+”</w:t>
            </w:r>
          </w:p>
        </w:tc>
        <w:tc>
          <w:tcPr>
            <w:tcW w:w="2234" w:type="dxa"/>
          </w:tcPr>
          <w:p w:rsidR="00C04CE3" w:rsidRPr="005E551A" w:rsidRDefault="00C04CE3" w:rsidP="00ED3EC6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H9</w:t>
            </w:r>
          </w:p>
        </w:tc>
        <w:tc>
          <w:tcPr>
            <w:tcW w:w="2731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ED3EC6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</w:tbl>
    <w:p w:rsidR="00C04CE3" w:rsidRDefault="00C04CE3" w:rsidP="00C04CE3">
      <w:pPr>
        <w:jc w:val="center"/>
        <w:rPr>
          <w:sz w:val="28"/>
        </w:rPr>
      </w:pPr>
    </w:p>
    <w:p w:rsidR="00C04CE3" w:rsidRPr="00947B72" w:rsidRDefault="00C04CE3" w:rsidP="00C04CE3">
      <w:pPr>
        <w:pStyle w:val="a6"/>
        <w:numPr>
          <w:ilvl w:val="1"/>
          <w:numId w:val="21"/>
        </w:numPr>
        <w:rPr>
          <w:sz w:val="28"/>
        </w:rPr>
      </w:pPr>
      <w:r w:rsidRPr="00947B72">
        <w:rPr>
          <w:sz w:val="28"/>
        </w:rPr>
        <w:t>Программа проверки формата</w:t>
      </w:r>
    </w:p>
    <w:p w:rsidR="00C04CE3" w:rsidRPr="00211340" w:rsidRDefault="00936C21" w:rsidP="00C04CE3">
      <w:pPr>
        <w:jc w:val="center"/>
        <w:rPr>
          <w:sz w:val="28"/>
        </w:rPr>
        <w:sectPr w:rsidR="00C04CE3" w:rsidRPr="00211340" w:rsidSect="009A48F5">
          <w:pgSz w:w="16840" w:h="11907" w:orient="landscape"/>
          <w:pgMar w:top="850" w:right="1134" w:bottom="1701" w:left="1134" w:header="708" w:footer="708" w:gutter="0"/>
          <w:cols w:space="720"/>
          <w:docGrid w:linePitch="360"/>
        </w:sectPr>
      </w:pPr>
      <w:r w:rsidRPr="00936C21">
        <w:rPr>
          <w:sz w:val="28"/>
        </w:rPr>
        <w:drawing>
          <wp:inline distT="0" distB="0" distL="0" distR="0" wp14:anchorId="36DAD3FA" wp14:editId="3B05C20E">
            <wp:extent cx="6134098" cy="1555643"/>
            <wp:effectExtent l="0" t="0" r="635" b="698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131" cy="1565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CE3" w:rsidRDefault="00C04CE3" w:rsidP="00C04CE3">
      <w:pPr>
        <w:pStyle w:val="a6"/>
        <w:numPr>
          <w:ilvl w:val="0"/>
          <w:numId w:val="21"/>
        </w:numPr>
        <w:jc w:val="both"/>
        <w:rPr>
          <w:b/>
          <w:sz w:val="28"/>
        </w:rPr>
      </w:pPr>
      <w:r w:rsidRPr="00947B72">
        <w:rPr>
          <w:b/>
          <w:sz w:val="28"/>
        </w:rPr>
        <w:lastRenderedPageBreak/>
        <w:t>Ответы на контрольные вопросы</w:t>
      </w: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набор тестовых данных?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Набор т</w:t>
      </w:r>
      <w:r>
        <w:rPr>
          <w:sz w:val="28"/>
        </w:rPr>
        <w:t>естовых данных -</w:t>
      </w:r>
      <w:r w:rsidRPr="00947B72">
        <w:rPr>
          <w:sz w:val="28"/>
        </w:rPr>
        <w:t xml:space="preserve"> это специально подобранная совокупность входных значений, условий и ожидаемых результатов, которая используется для проверки</w:t>
      </w:r>
      <w:r>
        <w:rPr>
          <w:sz w:val="28"/>
        </w:rPr>
        <w:t xml:space="preserve"> корректности работы программы.</w:t>
      </w:r>
    </w:p>
    <w:p w:rsidR="00C04CE3" w:rsidRDefault="00C04CE3" w:rsidP="00C04CE3">
      <w:pPr>
        <w:pStyle w:val="a6"/>
        <w:ind w:left="708"/>
        <w:jc w:val="both"/>
        <w:rPr>
          <w:sz w:val="28"/>
        </w:rPr>
      </w:pP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граничные значения?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Гранич</w:t>
      </w:r>
      <w:r>
        <w:rPr>
          <w:sz w:val="28"/>
        </w:rPr>
        <w:t>ные значения -</w:t>
      </w:r>
      <w:r w:rsidRPr="00947B72">
        <w:rPr>
          <w:sz w:val="28"/>
        </w:rPr>
        <w:t xml:space="preserve"> это входные данные, которые находятся на самых краях допустимых или недопустимых диапазонов работы программы.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</w:p>
    <w:p w:rsidR="00C04CE3" w:rsidRPr="00947B72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классы эквивалентности?</w:t>
      </w:r>
    </w:p>
    <w:p w:rsidR="00C04CE3" w:rsidRDefault="00C04CE3" w:rsidP="00C04CE3">
      <w:pPr>
        <w:ind w:firstLine="709"/>
        <w:jc w:val="both"/>
        <w:rPr>
          <w:sz w:val="28"/>
        </w:rPr>
      </w:pPr>
      <w:r>
        <w:rPr>
          <w:sz w:val="28"/>
        </w:rPr>
        <w:t xml:space="preserve">Классы эквивалентности - </w:t>
      </w:r>
      <w:r w:rsidRPr="00947B72">
        <w:rPr>
          <w:sz w:val="28"/>
        </w:rPr>
        <w:t>это группы входных данных программы, которые обрабатываются ею по абсолютно одинаковым алгоритмам и приводят к схожим результатам.</w:t>
      </w:r>
    </w:p>
    <w:p w:rsidR="00C04CE3" w:rsidRDefault="00C04CE3" w:rsidP="00C04CE3">
      <w:pPr>
        <w:ind w:firstLine="709"/>
        <w:jc w:val="both"/>
        <w:rPr>
          <w:sz w:val="28"/>
        </w:rPr>
      </w:pPr>
    </w:p>
    <w:p w:rsidR="00C04CE3" w:rsidRPr="00947B72" w:rsidRDefault="00C04CE3" w:rsidP="00C04CE3">
      <w:pPr>
        <w:pStyle w:val="a6"/>
        <w:numPr>
          <w:ilvl w:val="0"/>
          <w:numId w:val="21"/>
        </w:numPr>
        <w:jc w:val="both"/>
        <w:rPr>
          <w:sz w:val="28"/>
        </w:rPr>
      </w:pPr>
      <w:r w:rsidRPr="00947B72">
        <w:rPr>
          <w:b/>
          <w:sz w:val="28"/>
        </w:rPr>
        <w:t>Вывод</w:t>
      </w:r>
    </w:p>
    <w:p w:rsidR="00C04CE3" w:rsidRDefault="00C04CE3" w:rsidP="00B73114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В ходе вып</w:t>
      </w:r>
      <w:r>
        <w:rPr>
          <w:sz w:val="28"/>
        </w:rPr>
        <w:t>олнения лабораторной работы были изучены</w:t>
      </w:r>
      <w:r w:rsidRPr="00947B72">
        <w:rPr>
          <w:sz w:val="28"/>
        </w:rPr>
        <w:t xml:space="preserve"> основные методы и техники формирования тестовых данных для тестирования программного обеспечения, а также освоено умение формировать наборы тестовых данных для различных типов тестирования.</w:t>
      </w:r>
    </w:p>
    <w:p w:rsidR="00FF79CD" w:rsidRDefault="00B73114">
      <w:pPr>
        <w:rPr>
          <w:sz w:val="28"/>
        </w:rPr>
      </w:pPr>
      <w:r>
        <w:rPr>
          <w:sz w:val="28"/>
        </w:rPr>
        <w:br w:type="page"/>
      </w:r>
      <w:bookmarkStart w:id="0" w:name="_GoBack"/>
      <w:bookmarkEnd w:id="0"/>
    </w:p>
    <w:p w:rsidR="001064C6" w:rsidRDefault="003E6489" w:rsidP="003E6489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Практическая работа №1</w:t>
      </w:r>
    </w:p>
    <w:p w:rsidR="003E6489" w:rsidRDefault="003E6489" w:rsidP="003E6489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t>Исследование и классификация программных ошибок</w:t>
      </w:r>
    </w:p>
    <w:p w:rsidR="003E6489" w:rsidRDefault="003E6489" w:rsidP="003E6489">
      <w:pPr>
        <w:pStyle w:val="a6"/>
        <w:ind w:firstLine="709"/>
        <w:jc w:val="center"/>
        <w:rPr>
          <w:b/>
          <w:sz w:val="32"/>
        </w:rPr>
      </w:pPr>
    </w:p>
    <w:p w:rsidR="003E6489" w:rsidRPr="00442BAE" w:rsidRDefault="003E6489" w:rsidP="003E6489">
      <w:pPr>
        <w:pStyle w:val="a6"/>
        <w:numPr>
          <w:ilvl w:val="0"/>
          <w:numId w:val="13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Исследование программного кода приложения на наличие ошибок;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Классификация обнаруженных ошибок по типам;</w:t>
      </w:r>
    </w:p>
    <w:p w:rsidR="00B73114" w:rsidRPr="00B73114" w:rsidRDefault="003E6489" w:rsidP="00B73114">
      <w:pPr>
        <w:pStyle w:val="a6"/>
        <w:numPr>
          <w:ilvl w:val="1"/>
          <w:numId w:val="13"/>
        </w:numPr>
        <w:rPr>
          <w:b/>
          <w:sz w:val="32"/>
        </w:rPr>
        <w:sectPr w:rsidR="00B73114" w:rsidRPr="00B73114" w:rsidSect="00C04CE3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3E6489">
        <w:rPr>
          <w:bCs/>
          <w:sz w:val="28"/>
          <w:szCs w:val="28"/>
        </w:rPr>
        <w:t>Исправление обнаруженных ошибок.</w:t>
      </w:r>
    </w:p>
    <w:p w:rsidR="003E6489" w:rsidRPr="00B73114" w:rsidRDefault="003E6489" w:rsidP="00B73114">
      <w:pPr>
        <w:pStyle w:val="a6"/>
        <w:numPr>
          <w:ilvl w:val="0"/>
          <w:numId w:val="13"/>
        </w:numPr>
        <w:rPr>
          <w:bCs/>
          <w:sz w:val="28"/>
          <w:szCs w:val="28"/>
        </w:rPr>
      </w:pPr>
      <w:r w:rsidRPr="00B73114">
        <w:rPr>
          <w:b/>
          <w:bCs/>
          <w:sz w:val="28"/>
          <w:szCs w:val="28"/>
        </w:rPr>
        <w:lastRenderedPageBreak/>
        <w:t>Ход работы</w:t>
      </w:r>
    </w:p>
    <w:p w:rsidR="003E6489" w:rsidRDefault="003E6489" w:rsidP="003E6489">
      <w:pPr>
        <w:pStyle w:val="a6"/>
        <w:ind w:left="113"/>
        <w:rPr>
          <w:b/>
          <w:bCs/>
          <w:sz w:val="28"/>
          <w:szCs w:val="28"/>
        </w:rPr>
      </w:pPr>
    </w:p>
    <w:p w:rsidR="003E6489" w:rsidRDefault="003E6489" w:rsidP="003E6489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Протокол тестирования </w:t>
      </w:r>
    </w:p>
    <w:p w:rsidR="006D1278" w:rsidRDefault="006D1278" w:rsidP="003E6489">
      <w:pPr>
        <w:rPr>
          <w:bCs/>
          <w:sz w:val="28"/>
          <w:szCs w:val="28"/>
        </w:rPr>
      </w:pPr>
    </w:p>
    <w:tbl>
      <w:tblPr>
        <w:tblStyle w:val="ae"/>
        <w:tblW w:w="16444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3261"/>
        <w:gridCol w:w="1985"/>
        <w:gridCol w:w="1984"/>
        <w:gridCol w:w="4111"/>
        <w:gridCol w:w="5103"/>
      </w:tblGrid>
      <w:tr w:rsidR="00B73114" w:rsidTr="00B73114">
        <w:tc>
          <w:tcPr>
            <w:tcW w:w="326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Описание ошибки</w:t>
            </w:r>
          </w:p>
        </w:tc>
        <w:tc>
          <w:tcPr>
            <w:tcW w:w="1985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Тип ошибки</w:t>
            </w:r>
          </w:p>
        </w:tc>
        <w:tc>
          <w:tcPr>
            <w:tcW w:w="1984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Местоположение ошибки (метод, класс)</w:t>
            </w:r>
          </w:p>
        </w:tc>
        <w:tc>
          <w:tcPr>
            <w:tcW w:w="411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Некорректный код</w:t>
            </w:r>
          </w:p>
        </w:tc>
        <w:tc>
          <w:tcPr>
            <w:tcW w:w="5103" w:type="dxa"/>
          </w:tcPr>
          <w:p w:rsidR="00B73114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Предложения по 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исправлению</w:t>
            </w:r>
          </w:p>
        </w:tc>
      </w:tr>
      <w:tr w:rsidR="00B73114" w:rsidTr="00B73114">
        <w:tc>
          <w:tcPr>
            <w:tcW w:w="3261" w:type="dxa"/>
          </w:tcPr>
          <w:p w:rsidR="003E6489" w:rsidRDefault="00384DF2" w:rsidP="003E6489">
            <w:pPr>
              <w:jc w:val="center"/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1 </w:t>
            </w:r>
            <w:r w:rsidR="003E6489">
              <w:rPr>
                <w:bCs/>
                <w:sz w:val="28"/>
                <w:szCs w:val="28"/>
              </w:rPr>
              <w:t>Опечатка в тексте пункта меню</w:t>
            </w:r>
          </w:p>
        </w:tc>
        <w:tc>
          <w:tcPr>
            <w:tcW w:w="1985" w:type="dxa"/>
          </w:tcPr>
          <w:p w:rsidR="003E6489" w:rsidRDefault="008B56A3" w:rsidP="00B73114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Визуальная</w:t>
            </w:r>
            <w:r w:rsidR="003E6489">
              <w:rPr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984" w:type="dxa"/>
          </w:tcPr>
          <w:p w:rsidR="00B73114" w:rsidRDefault="003E6489" w:rsidP="00B73114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</w:t>
            </w:r>
            <w:r w:rsidR="00B73114">
              <w:rPr>
                <w:bCs/>
                <w:sz w:val="28"/>
                <w:szCs w:val="28"/>
                <w:lang w:val="en-US"/>
              </w:rPr>
              <w:t>,</w:t>
            </w:r>
          </w:p>
          <w:p w:rsidR="003E6489" w:rsidRPr="003E6489" w:rsidRDefault="00384DF2" w:rsidP="00B73114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E6489" w:rsidRPr="003E6489" w:rsidRDefault="003E6489" w:rsidP="003E648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ascadia Mono" w:hAnsi="Cascadia Mono" w:cs="Courier New"/>
                <w:color w:val="000000"/>
                <w:sz w:val="18"/>
                <w:szCs w:val="18"/>
              </w:rPr>
            </w:pPr>
            <w:r w:rsidRPr="003E6489">
              <w:rPr>
                <w:rFonts w:ascii="Cascadia Mono" w:hAnsi="Cascadia Mono" w:cs="Courier New"/>
                <w:color w:val="2B91AF"/>
                <w:sz w:val="18"/>
                <w:szCs w:val="18"/>
              </w:rPr>
              <w:t>Console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.</w:t>
            </w:r>
            <w:r w:rsidRPr="003E6489">
              <w:rPr>
                <w:rFonts w:ascii="Cascadia Mono" w:hAnsi="Cascadia Mono" w:cs="Courier New"/>
                <w:color w:val="74531F"/>
                <w:sz w:val="18"/>
                <w:szCs w:val="18"/>
              </w:rPr>
              <w:t>WriteLine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(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"1. Добавить пользователя</w:t>
            </w:r>
            <w:r>
              <w:rPr>
                <w:rFonts w:ascii="Cascadia Mono" w:hAnsi="Cascadia Mono" w:cs="Courier New"/>
                <w:color w:val="A31515"/>
                <w:sz w:val="18"/>
                <w:szCs w:val="18"/>
              </w:rPr>
              <w:t>я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E6489" w:rsidRDefault="003E6489" w:rsidP="003E6489">
            <w:pPr>
              <w:pStyle w:val="HTML"/>
              <w:jc w:val="center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"1. Добавить пользователя"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2 </w:t>
            </w:r>
            <w:r>
              <w:rPr>
                <w:bCs/>
                <w:sz w:val="28"/>
                <w:szCs w:val="28"/>
              </w:rPr>
              <w:t>Опечатка в меню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Визуальная 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"2.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"3.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3 </w:t>
            </w:r>
            <w:r>
              <w:rPr>
                <w:bCs/>
                <w:sz w:val="28"/>
                <w:szCs w:val="28"/>
              </w:rPr>
              <w:t>После проверки на пустое имя код продолжает выполнение при ошибке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384DF2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может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быть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пустым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IsNullOrEmpty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4 </w:t>
            </w:r>
            <w:r>
              <w:rPr>
                <w:bCs/>
                <w:sz w:val="28"/>
                <w:szCs w:val="28"/>
              </w:rPr>
              <w:t>После сравнения с существующими пользователями код продолжает выполнение при ошибке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(userCredentials.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ContainsKey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таким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именем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уже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существует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(userCredentials.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ContainsKey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"Пользователь с таким именем уже существует."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);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5 </w:t>
            </w:r>
            <w:r>
              <w:rPr>
                <w:bCs/>
                <w:sz w:val="28"/>
                <w:szCs w:val="28"/>
              </w:rPr>
              <w:t>При проверке длины пароля при ошибке код продолжает выполнение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</w:rPr>
              <w:t xml:space="preserve"> </w:t>
            </w:r>
            <w:r w:rsidR="00B73114"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password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.Length &lt; 8)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Пароль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слишком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короткий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.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password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.Length &lt; 8)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"Пароль слишком короткий. 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lastRenderedPageBreak/>
              <w:t xml:space="preserve">6 </w:t>
            </w:r>
            <w:r>
              <w:rPr>
                <w:bCs/>
                <w:sz w:val="28"/>
                <w:szCs w:val="28"/>
              </w:rPr>
              <w:t>Не было проверки на пустое имя при добавлении пользователя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AddUser(),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=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ReadLine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= </w:t>
            </w:r>
            <w:r w:rsidRPr="006D1278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ReadLine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6D1278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>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4753BD" w:rsidRDefault="00384DF2" w:rsidP="003E6489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7 </w:t>
            </w:r>
            <w:r w:rsidR="004753BD">
              <w:rPr>
                <w:bCs/>
                <w:sz w:val="28"/>
                <w:szCs w:val="28"/>
              </w:rPr>
              <w:t xml:space="preserve">После проверки на отрицательный возраст при ошибке код продолжает выполнение </w:t>
            </w:r>
          </w:p>
        </w:tc>
        <w:tc>
          <w:tcPr>
            <w:tcW w:w="1985" w:type="dxa"/>
          </w:tcPr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AddUser(),</w:t>
            </w:r>
          </w:p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RPr="003E2C90" w:rsidTr="00B73114">
        <w:tc>
          <w:tcPr>
            <w:tcW w:w="3261" w:type="dxa"/>
          </w:tcPr>
          <w:p w:rsidR="004753BD" w:rsidRPr="004753BD" w:rsidRDefault="004753BD" w:rsidP="004753BD">
            <w:pPr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8 Не работает форматированный вывод</w:t>
            </w:r>
          </w:p>
        </w:tc>
        <w:tc>
          <w:tcPr>
            <w:tcW w:w="1985" w:type="dxa"/>
          </w:tcPr>
          <w:p w:rsid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FindUser(),</w:t>
            </w:r>
          </w:p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103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B73114" w:rsidRPr="003E2C90" w:rsidTr="00B73114">
        <w:tc>
          <w:tcPr>
            <w:tcW w:w="3261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9 </w:t>
            </w:r>
            <w:r>
              <w:rPr>
                <w:bCs/>
                <w:sz w:val="28"/>
                <w:szCs w:val="28"/>
              </w:rPr>
              <w:t xml:space="preserve">Используется поле несуществующее </w:t>
            </w:r>
          </w:p>
        </w:tc>
        <w:tc>
          <w:tcPr>
            <w:tcW w:w="1985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FindUser(),</w:t>
            </w:r>
          </w:p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103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8B56A3" w:rsidRDefault="004753BD" w:rsidP="008B56A3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10 </w:t>
            </w:r>
            <w:r w:rsidR="008B56A3">
              <w:rPr>
                <w:bCs/>
                <w:sz w:val="28"/>
                <w:szCs w:val="28"/>
              </w:rPr>
              <w:t>Отсутствует  точка с запятой</w:t>
            </w:r>
          </w:p>
        </w:tc>
        <w:tc>
          <w:tcPr>
            <w:tcW w:w="1985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Pr="00B73114" w:rsidRDefault="00B73114" w:rsidP="004753BD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DisplayUsers(),</w:t>
            </w:r>
          </w:p>
          <w:p w:rsidR="004753BD" w:rsidRPr="00B73114" w:rsidRDefault="004753BD" w:rsidP="004753BD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4111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(users.Count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(users.Count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008000"/>
                <w:sz w:val="18"/>
                <w:szCs w:val="18"/>
              </w:rPr>
              <w:t xml:space="preserve">//нету ;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4753BD" w:rsidRDefault="004753BD" w:rsidP="008B56A3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t xml:space="preserve">11 </w:t>
            </w:r>
            <w:r w:rsidR="008B56A3" w:rsidRPr="008B56A3">
              <w:rPr>
                <w:bCs/>
                <w:sz w:val="28"/>
                <w:szCs w:val="28"/>
              </w:rPr>
              <w:t>Выход за пре</w:t>
            </w:r>
            <w:r w:rsidR="008B56A3">
              <w:rPr>
                <w:bCs/>
                <w:sz w:val="28"/>
                <w:szCs w:val="28"/>
              </w:rPr>
              <w:t xml:space="preserve">делы диапазона индексов списка </w:t>
            </w:r>
            <w:r w:rsidR="008B56A3" w:rsidRPr="008B56A3">
              <w:rPr>
                <w:bCs/>
                <w:sz w:val="28"/>
                <w:szCs w:val="28"/>
              </w:rPr>
              <w:t>при выводе всех пользователей.</w:t>
            </w:r>
          </w:p>
        </w:tc>
        <w:tc>
          <w:tcPr>
            <w:tcW w:w="1985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B73114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Authorize(),</w:t>
            </w:r>
          </w:p>
          <w:p w:rsidR="00B73114" w:rsidRPr="00B73114" w:rsidRDefault="00B73114" w:rsidP="00B73114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4111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&lt;= users.Count;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 users.Count;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8B56A3" w:rsidRDefault="008B56A3" w:rsidP="003E6489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lastRenderedPageBreak/>
              <w:t xml:space="preserve">12 </w:t>
            </w:r>
            <w:r>
              <w:rPr>
                <w:bCs/>
                <w:sz w:val="28"/>
                <w:szCs w:val="28"/>
              </w:rPr>
              <w:t>Нет проверки наличия имени пользователя в словаре</w:t>
            </w:r>
          </w:p>
        </w:tc>
        <w:tc>
          <w:tcPr>
            <w:tcW w:w="1985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8B56A3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Authorize(),</w:t>
            </w:r>
          </w:p>
          <w:p w:rsidR="008B56A3" w:rsidRPr="00B73114" w:rsidRDefault="008B56A3" w:rsidP="008B56A3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B73114" w:rsidRDefault="004753BD" w:rsidP="003E6489">
            <w:pPr>
              <w:rPr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4111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(userCredentials[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Pr="003E2C90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(userCredentials.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ContainsKey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 &amp;&amp; userCredentials[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956298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956298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</w:tbl>
    <w:p w:rsidR="00B73114" w:rsidRDefault="00B73114" w:rsidP="003E6489">
      <w:pPr>
        <w:rPr>
          <w:bCs/>
          <w:sz w:val="28"/>
          <w:szCs w:val="28"/>
        </w:rPr>
        <w:sectPr w:rsidR="00B73114" w:rsidSect="00B73114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3E6489" w:rsidRPr="004753BD" w:rsidRDefault="003E6489" w:rsidP="003E6489">
      <w:pPr>
        <w:rPr>
          <w:bCs/>
          <w:sz w:val="28"/>
          <w:szCs w:val="28"/>
        </w:rPr>
      </w:pPr>
    </w:p>
    <w:p w:rsidR="003E6489" w:rsidRPr="00956298" w:rsidRDefault="00956298" w:rsidP="00956298">
      <w:pPr>
        <w:pStyle w:val="a6"/>
        <w:numPr>
          <w:ilvl w:val="0"/>
          <w:numId w:val="13"/>
        </w:numPr>
        <w:rPr>
          <w:b/>
          <w:sz w:val="28"/>
        </w:rPr>
      </w:pPr>
      <w:r w:rsidRPr="00956298">
        <w:rPr>
          <w:b/>
          <w:sz w:val="28"/>
        </w:rPr>
        <w:t>Ответы на контрольные вопросы</w:t>
      </w:r>
    </w:p>
    <w:p w:rsidR="00956298" w:rsidRPr="00956298" w:rsidRDefault="00956298" w:rsidP="004E2E05">
      <w:pPr>
        <w:pStyle w:val="a6"/>
        <w:numPr>
          <w:ilvl w:val="1"/>
          <w:numId w:val="13"/>
        </w:numPr>
        <w:jc w:val="both"/>
        <w:rPr>
          <w:b/>
          <w:sz w:val="28"/>
        </w:rPr>
      </w:pPr>
      <w:r w:rsidRPr="00956298">
        <w:rPr>
          <w:sz w:val="28"/>
        </w:rPr>
        <w:t>Приведите примеры синтаксических ошибок ПО?</w:t>
      </w: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1</w:t>
      </w:r>
      <w:r w:rsidR="00956298" w:rsidRPr="00956298">
        <w:rPr>
          <w:sz w:val="28"/>
        </w:rPr>
        <w:t xml:space="preserve"> Пропущена точка с запятой.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int x = 5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int x = 5;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2</w:t>
      </w:r>
      <w:r w:rsidR="00956298" w:rsidRPr="00956298">
        <w:rPr>
          <w:sz w:val="28"/>
        </w:rPr>
        <w:t xml:space="preserve"> Непарные круглые скобки.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if (x &gt; 0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if (x &gt; 0)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3</w:t>
      </w:r>
      <w:r w:rsidR="00956298" w:rsidRPr="00956298">
        <w:rPr>
          <w:sz w:val="28"/>
        </w:rPr>
        <w:t xml:space="preserve"> Опечатка в ключевом слове.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whille (true)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while (true)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4</w:t>
      </w:r>
      <w:r w:rsidR="00956298" w:rsidRPr="00956298">
        <w:rPr>
          <w:sz w:val="28"/>
        </w:rPr>
        <w:t xml:space="preserve"> Пропущена закрывающая кавычка.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  <w:r w:rsidRPr="00956298">
        <w:rPr>
          <w:sz w:val="28"/>
        </w:rPr>
        <w:t>Неправильно</w:t>
      </w:r>
      <w:r w:rsidRPr="00A90581">
        <w:rPr>
          <w:sz w:val="28"/>
          <w:lang w:val="en-US"/>
        </w:rPr>
        <w:t>: Console.WriteLine("Hello);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  <w:r w:rsidRPr="00956298">
        <w:rPr>
          <w:sz w:val="28"/>
        </w:rPr>
        <w:t>Правильно</w:t>
      </w:r>
      <w:r w:rsidRPr="00A90581">
        <w:rPr>
          <w:sz w:val="28"/>
          <w:lang w:val="en-US"/>
        </w:rPr>
        <w:t>: Console.WriteLine("Hello");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5</w:t>
      </w:r>
      <w:r w:rsidR="00956298" w:rsidRPr="00956298">
        <w:rPr>
          <w:sz w:val="28"/>
        </w:rPr>
        <w:t xml:space="preserve"> Присваивание вместо сравнения.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if (x 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if (x ==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Default="00956298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956298">
        <w:rPr>
          <w:sz w:val="28"/>
        </w:rPr>
        <w:t>Что такое ошибки времени выполнения(</w:t>
      </w:r>
      <w:r w:rsidRPr="00956298">
        <w:rPr>
          <w:sz w:val="28"/>
          <w:lang w:val="en-US"/>
        </w:rPr>
        <w:t>Runtime</w:t>
      </w:r>
      <w:r w:rsidRPr="00956298">
        <w:rPr>
          <w:sz w:val="28"/>
        </w:rPr>
        <w:t xml:space="preserve"> </w:t>
      </w:r>
      <w:r w:rsidRPr="00956298">
        <w:rPr>
          <w:sz w:val="28"/>
          <w:lang w:val="en-US"/>
        </w:rPr>
        <w:t>Errors</w:t>
      </w:r>
      <w:r w:rsidRPr="00956298">
        <w:rPr>
          <w:sz w:val="28"/>
        </w:rPr>
        <w:t>)?</w:t>
      </w:r>
    </w:p>
    <w:p w:rsidR="00956298" w:rsidRDefault="00956298" w:rsidP="004E2E05">
      <w:pPr>
        <w:pStyle w:val="a6"/>
        <w:ind w:firstLine="709"/>
        <w:jc w:val="both"/>
        <w:rPr>
          <w:sz w:val="28"/>
        </w:rPr>
      </w:pPr>
      <w:r w:rsidRPr="00956298">
        <w:rPr>
          <w:sz w:val="28"/>
        </w:rPr>
        <w:t>Ошибки време</w:t>
      </w:r>
      <w:r>
        <w:rPr>
          <w:sz w:val="28"/>
        </w:rPr>
        <w:t xml:space="preserve">ни выполнения (Runtime Errors) </w:t>
      </w:r>
      <w:r w:rsidR="004E2E05" w:rsidRPr="008E50DA">
        <w:rPr>
          <w:sz w:val="28"/>
          <w:szCs w:val="28"/>
        </w:rPr>
        <w:t>–</w:t>
      </w:r>
      <w:r w:rsidR="004E2E05">
        <w:rPr>
          <w:sz w:val="28"/>
          <w:szCs w:val="28"/>
        </w:rPr>
        <w:t xml:space="preserve"> </w:t>
      </w:r>
      <w:r w:rsidRPr="00956298">
        <w:rPr>
          <w:sz w:val="28"/>
        </w:rPr>
        <w:t>это ошибки, которые возникают во время работы программы, а не при компиляции: код успешно компилируется, но при определённых условиях (входных данных или действиях пользователя) программа аварийно завершается.</w:t>
      </w:r>
    </w:p>
    <w:p w:rsidR="004E2E05" w:rsidRDefault="004E2E05" w:rsidP="00B73114">
      <w:pPr>
        <w:jc w:val="both"/>
        <w:rPr>
          <w:sz w:val="28"/>
        </w:rPr>
      </w:pPr>
    </w:p>
    <w:p w:rsidR="004E2E05" w:rsidRPr="004E2E05" w:rsidRDefault="004E2E05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4E2E05">
        <w:rPr>
          <w:sz w:val="28"/>
        </w:rPr>
        <w:t>Какие методы используются для поиска ошибок ПО?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 xml:space="preserve">Методы обнаружения: 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1 Тестирование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2 Статический анализ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3 Динамический анализ</w:t>
      </w:r>
    </w:p>
    <w:p w:rsidR="004E2E05" w:rsidRPr="004E2E05" w:rsidRDefault="004E2E05" w:rsidP="004E2E05">
      <w:pPr>
        <w:pStyle w:val="a6"/>
        <w:ind w:left="708"/>
        <w:jc w:val="both"/>
        <w:rPr>
          <w:vanish/>
          <w:sz w:val="28"/>
        </w:rPr>
      </w:pPr>
      <w:r>
        <w:rPr>
          <w:sz w:val="28"/>
        </w:rPr>
        <w:tab/>
        <w:t xml:space="preserve">4 </w:t>
      </w:r>
      <w:r>
        <w:rPr>
          <w:vanish/>
          <w:sz w:val="28"/>
        </w:rPr>
        <w:t>еРе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>Ревью кода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5 Вывод и анализ отладочной информации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6 Использование отладчика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7 Логирование</w:t>
      </w:r>
    </w:p>
    <w:p w:rsidR="004E2E05" w:rsidRDefault="004E2E05" w:rsidP="004E2E05">
      <w:pPr>
        <w:pStyle w:val="a6"/>
        <w:numPr>
          <w:ilvl w:val="0"/>
          <w:numId w:val="13"/>
        </w:numPr>
        <w:rPr>
          <w:b/>
          <w:sz w:val="28"/>
        </w:rPr>
      </w:pPr>
      <w:r w:rsidRPr="004E2E05">
        <w:rPr>
          <w:b/>
          <w:sz w:val="28"/>
        </w:rPr>
        <w:t>Вывод</w:t>
      </w:r>
    </w:p>
    <w:p w:rsidR="004E2E05" w:rsidRPr="004E2E05" w:rsidRDefault="004E2E05" w:rsidP="004E2E05">
      <w:pPr>
        <w:pStyle w:val="a6"/>
        <w:ind w:left="357" w:firstLine="709"/>
        <w:jc w:val="both"/>
        <w:rPr>
          <w:b/>
          <w:sz w:val="28"/>
        </w:rPr>
      </w:pPr>
      <w:r w:rsidRPr="004E2E05">
        <w:rPr>
          <w:sz w:val="28"/>
        </w:rPr>
        <w:t>В ходе выполнения практической работы был</w:t>
      </w:r>
      <w:r>
        <w:rPr>
          <w:sz w:val="28"/>
        </w:rPr>
        <w:t xml:space="preserve">о </w:t>
      </w:r>
      <w:r w:rsidRPr="004E2E05">
        <w:rPr>
          <w:sz w:val="28"/>
        </w:rPr>
        <w:t>проведено</w:t>
      </w:r>
      <w:r>
        <w:rPr>
          <w:sz w:val="28"/>
        </w:rPr>
        <w:t xml:space="preserve"> исследование программного кода </w:t>
      </w:r>
      <w:r w:rsidRPr="004E2E05">
        <w:rPr>
          <w:sz w:val="28"/>
        </w:rPr>
        <w:t>приложения на наличие ошибок, выполнена классификация обнаруженных ошибок по типам и произведено их исправление.</w:t>
      </w:r>
    </w:p>
    <w:p w:rsidR="00A90581" w:rsidRDefault="00A90581">
      <w:pPr>
        <w:rPr>
          <w:sz w:val="28"/>
        </w:rPr>
      </w:pPr>
      <w:r>
        <w:rPr>
          <w:sz w:val="28"/>
        </w:rPr>
        <w:br w:type="page"/>
      </w:r>
    </w:p>
    <w:p w:rsidR="00A90581" w:rsidRPr="00A90581" w:rsidRDefault="00A90581" w:rsidP="00A90581">
      <w:pPr>
        <w:pStyle w:val="1"/>
        <w:numPr>
          <w:ilvl w:val="0"/>
          <w:numId w:val="0"/>
        </w:numPr>
        <w:spacing w:before="0"/>
        <w:jc w:val="center"/>
        <w:rPr>
          <w:sz w:val="32"/>
        </w:rPr>
      </w:pPr>
      <w:r w:rsidRPr="00A90581">
        <w:rPr>
          <w:sz w:val="32"/>
        </w:rPr>
        <w:lastRenderedPageBreak/>
        <w:t>Практическая работа №2</w:t>
      </w:r>
    </w:p>
    <w:p w:rsidR="00A90581" w:rsidRPr="00A90581" w:rsidRDefault="00A90581" w:rsidP="00A90581">
      <w:pPr>
        <w:pStyle w:val="1"/>
        <w:numPr>
          <w:ilvl w:val="0"/>
          <w:numId w:val="0"/>
        </w:numPr>
        <w:spacing w:before="0"/>
        <w:jc w:val="center"/>
        <w:rPr>
          <w:sz w:val="32"/>
        </w:rPr>
      </w:pPr>
      <w:r w:rsidRPr="00A90581">
        <w:rPr>
          <w:sz w:val="32"/>
        </w:rPr>
        <w:t>Изучение отладочных возможностей сред программирования</w:t>
      </w:r>
    </w:p>
    <w:p w:rsidR="00A90581" w:rsidRDefault="00A90581" w:rsidP="00A90581">
      <w:pPr>
        <w:pStyle w:val="1"/>
        <w:numPr>
          <w:ilvl w:val="0"/>
          <w:numId w:val="19"/>
        </w:numPr>
      </w:pPr>
      <w:r>
        <w:t>Цель работы</w:t>
      </w:r>
    </w:p>
    <w:p w:rsidR="00A90581" w:rsidRDefault="00A90581" w:rsidP="00A90581">
      <w:pPr>
        <w:pStyle w:val="2"/>
        <w:numPr>
          <w:ilvl w:val="1"/>
          <w:numId w:val="17"/>
        </w:numPr>
      </w:pPr>
      <w:r>
        <w:t>Познакомиться с основными инструментами отладки и профилирования в Visual Studio 2022;</w:t>
      </w:r>
    </w:p>
    <w:p w:rsidR="00A90581" w:rsidRDefault="00A90581" w:rsidP="00A90581">
      <w:pPr>
        <w:pStyle w:val="2"/>
        <w:numPr>
          <w:ilvl w:val="1"/>
          <w:numId w:val="17"/>
        </w:numPr>
      </w:pPr>
      <w:r>
        <w:t>Научиться ставить точки останова (breakpoints), использовать пошаговое выполнение кода и инспектировать значения переменных.</w:t>
      </w:r>
    </w:p>
    <w:p w:rsidR="00A90581" w:rsidRDefault="00A90581" w:rsidP="00956298">
      <w:pPr>
        <w:pStyle w:val="a6"/>
        <w:ind w:firstLine="709"/>
        <w:rPr>
          <w:sz w:val="28"/>
        </w:rPr>
      </w:pPr>
    </w:p>
    <w:p w:rsidR="00A90581" w:rsidRDefault="00A90581" w:rsidP="00A90581">
      <w:pPr>
        <w:pStyle w:val="a6"/>
        <w:numPr>
          <w:ilvl w:val="0"/>
          <w:numId w:val="19"/>
        </w:numPr>
        <w:rPr>
          <w:b/>
          <w:sz w:val="28"/>
        </w:rPr>
      </w:pPr>
      <w:r w:rsidRPr="00A90581">
        <w:rPr>
          <w:b/>
          <w:sz w:val="28"/>
        </w:rPr>
        <w:t xml:space="preserve">Ход работы </w:t>
      </w: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A90581" w:rsidRDefault="007E1B71" w:rsidP="00A90581">
      <w:pPr>
        <w:pStyle w:val="a6"/>
        <w:ind w:left="113"/>
        <w:rPr>
          <w:b/>
          <w:sz w:val="28"/>
        </w:rPr>
      </w:pPr>
      <w:r>
        <w:rPr>
          <w:b/>
          <w:sz w:val="28"/>
          <w:lang w:val="en-US"/>
        </w:rPr>
        <w:t>5.1</w:t>
      </w:r>
      <w:r w:rsidR="00743790" w:rsidRPr="00743790">
        <w:rPr>
          <w:b/>
          <w:noProof/>
          <w:sz w:val="28"/>
        </w:rPr>
        <w:drawing>
          <wp:inline distT="0" distB="0" distL="0" distR="0" wp14:anchorId="46AAD913" wp14:editId="30671E7A">
            <wp:extent cx="5915025" cy="3327360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20914" cy="333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90" w:rsidRDefault="00743790" w:rsidP="00A90581">
      <w:pPr>
        <w:pStyle w:val="a6"/>
        <w:ind w:left="113"/>
        <w:rPr>
          <w:b/>
          <w:sz w:val="28"/>
        </w:rPr>
      </w:pPr>
      <w:r w:rsidRPr="00743790">
        <w:rPr>
          <w:b/>
          <w:noProof/>
          <w:sz w:val="28"/>
        </w:rPr>
        <w:drawing>
          <wp:inline distT="0" distB="0" distL="0" distR="0" wp14:anchorId="589F391E" wp14:editId="096A40AA">
            <wp:extent cx="5941060" cy="334200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90" w:rsidRDefault="00743790" w:rsidP="00A90581">
      <w:pPr>
        <w:pStyle w:val="a6"/>
        <w:ind w:left="113"/>
        <w:rPr>
          <w:b/>
          <w:sz w:val="28"/>
        </w:rPr>
      </w:pP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t>5.2</w:t>
      </w:r>
    </w:p>
    <w:p w:rsidR="00743790" w:rsidRDefault="00743790" w:rsidP="00A90581">
      <w:pPr>
        <w:pStyle w:val="a6"/>
        <w:ind w:left="113"/>
        <w:rPr>
          <w:b/>
          <w:sz w:val="28"/>
        </w:rPr>
      </w:pPr>
      <w:r w:rsidRPr="00743790">
        <w:rPr>
          <w:b/>
          <w:noProof/>
          <w:sz w:val="28"/>
        </w:rPr>
        <w:drawing>
          <wp:inline distT="0" distB="0" distL="0" distR="0" wp14:anchorId="787F6988" wp14:editId="57AD3EC2">
            <wp:extent cx="5941060" cy="4915535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t>5.3</w:t>
      </w:r>
    </w:p>
    <w:p w:rsidR="004D32F3" w:rsidRDefault="004D32F3" w:rsidP="00A90581">
      <w:pPr>
        <w:pStyle w:val="a6"/>
        <w:ind w:left="113"/>
        <w:rPr>
          <w:b/>
          <w:sz w:val="28"/>
        </w:rPr>
      </w:pPr>
      <w:r w:rsidRPr="004D32F3">
        <w:rPr>
          <w:b/>
          <w:noProof/>
          <w:sz w:val="28"/>
        </w:rPr>
        <w:drawing>
          <wp:inline distT="0" distB="0" distL="0" distR="0" wp14:anchorId="196CD45A" wp14:editId="6D02D3D9">
            <wp:extent cx="5941060" cy="334200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</w:rPr>
      </w:pP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5.4</w:t>
      </w:r>
    </w:p>
    <w:p w:rsidR="004D32F3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2EEE459D" wp14:editId="7FE3CED5">
            <wp:extent cx="5941060" cy="5000625"/>
            <wp:effectExtent l="0" t="0" r="254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138E7FE7" wp14:editId="4BE52171">
            <wp:extent cx="5941060" cy="252095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5C38D30B" wp14:editId="1DD4F51E">
            <wp:extent cx="5941060" cy="3342005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lastRenderedPageBreak/>
        <w:drawing>
          <wp:inline distT="0" distB="0" distL="0" distR="0" wp14:anchorId="2B3AB971" wp14:editId="6B1DEA10">
            <wp:extent cx="5941060" cy="3347085"/>
            <wp:effectExtent l="0" t="0" r="254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F5AB0" w:rsidP="00A90581">
      <w:pPr>
        <w:pStyle w:val="a6"/>
        <w:ind w:left="113"/>
        <w:rPr>
          <w:b/>
          <w:sz w:val="28"/>
          <w:lang w:val="en-US"/>
        </w:rPr>
      </w:pPr>
      <w:r w:rsidRPr="008F5AB0">
        <w:rPr>
          <w:b/>
          <w:noProof/>
          <w:sz w:val="28"/>
        </w:rPr>
        <w:drawing>
          <wp:inline distT="0" distB="0" distL="0" distR="0" wp14:anchorId="510B9189" wp14:editId="581FA71E">
            <wp:extent cx="5941060" cy="3342005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8F5AB0" w:rsidRPr="008F5AB0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5.5</w:t>
      </w:r>
      <w:r w:rsidR="008F5AB0" w:rsidRPr="008F5AB0">
        <w:rPr>
          <w:b/>
          <w:noProof/>
          <w:sz w:val="28"/>
        </w:rPr>
        <w:drawing>
          <wp:inline distT="0" distB="0" distL="0" distR="0" wp14:anchorId="26D35922" wp14:editId="6182E43D">
            <wp:extent cx="5941060" cy="4015740"/>
            <wp:effectExtent l="0" t="0" r="254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F5AB0" w:rsidP="00A90581">
      <w:pPr>
        <w:pStyle w:val="a6"/>
        <w:ind w:left="113"/>
        <w:rPr>
          <w:b/>
          <w:sz w:val="28"/>
        </w:rPr>
      </w:pPr>
      <w:r w:rsidRPr="008F5AB0">
        <w:rPr>
          <w:b/>
          <w:noProof/>
          <w:sz w:val="28"/>
        </w:rPr>
        <w:drawing>
          <wp:inline distT="0" distB="0" distL="0" distR="0" wp14:anchorId="58DBEF13" wp14:editId="3A958E3F">
            <wp:extent cx="3600953" cy="133368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</w:rPr>
      </w:pPr>
    </w:p>
    <w:p w:rsidR="007E1B71" w:rsidRDefault="007E1B71" w:rsidP="007E1B71">
      <w:pPr>
        <w:pStyle w:val="a6"/>
        <w:numPr>
          <w:ilvl w:val="0"/>
          <w:numId w:val="19"/>
        </w:numPr>
        <w:rPr>
          <w:b/>
          <w:sz w:val="28"/>
        </w:rPr>
      </w:pPr>
      <w:r>
        <w:rPr>
          <w:b/>
          <w:sz w:val="28"/>
        </w:rPr>
        <w:t>Ответы на контрольные вопросы</w:t>
      </w:r>
    </w:p>
    <w:p w:rsidR="007E1B71" w:rsidRDefault="003E2C90" w:rsidP="003E2C90">
      <w:pPr>
        <w:pStyle w:val="2"/>
        <w:numPr>
          <w:ilvl w:val="1"/>
          <w:numId w:val="19"/>
        </w:numPr>
      </w:pPr>
      <w:r w:rsidRPr="00FE771E">
        <w:t>Как использовать точки останова и что они позволяют сделать?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Точка останова устанавливается кликом на поле рядом со строкой кода или специальной клавишей, после чего программа запускается в режиме отладки и автоматически замирает на этой отметке.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Этот инструмент позволяет полностью остановить выполнение программы в нужный момент, чтобы проверить текущие значения переменных, пошагово пройтись по строкам кода, отследить логику ветвления и быстро найти точное место возникновения ошибки без изменения самого исходного кода.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</w:p>
    <w:p w:rsidR="003E2C90" w:rsidRPr="003E2C90" w:rsidRDefault="003E2C90" w:rsidP="003E2C90">
      <w:pPr>
        <w:pStyle w:val="2"/>
        <w:numPr>
          <w:ilvl w:val="1"/>
          <w:numId w:val="19"/>
        </w:numPr>
        <w:rPr>
          <w:lang w:val="en-US"/>
        </w:rPr>
      </w:pPr>
      <w:r w:rsidRPr="00FE771E">
        <w:t>В</w:t>
      </w:r>
      <w:r w:rsidRPr="003E2C90">
        <w:rPr>
          <w:lang w:val="en-US"/>
        </w:rPr>
        <w:t xml:space="preserve"> </w:t>
      </w:r>
      <w:r w:rsidRPr="00FE771E">
        <w:t>чем</w:t>
      </w:r>
      <w:r w:rsidRPr="003E2C90">
        <w:rPr>
          <w:lang w:val="en-US"/>
        </w:rPr>
        <w:t xml:space="preserve"> </w:t>
      </w:r>
      <w:r w:rsidRPr="00FE771E">
        <w:t>разница</w:t>
      </w:r>
      <w:r w:rsidRPr="003E2C90">
        <w:rPr>
          <w:lang w:val="en-US"/>
        </w:rPr>
        <w:t xml:space="preserve"> </w:t>
      </w:r>
      <w:r w:rsidRPr="00FE771E">
        <w:t>между</w:t>
      </w:r>
      <w:r w:rsidRPr="003E2C90">
        <w:rPr>
          <w:lang w:val="en-US"/>
        </w:rPr>
        <w:t xml:space="preserve"> "Step Over", "Step Into" </w:t>
      </w:r>
      <w:r w:rsidRPr="00FE771E">
        <w:t>и</w:t>
      </w:r>
      <w:r w:rsidRPr="003E2C90">
        <w:rPr>
          <w:lang w:val="en-US"/>
        </w:rPr>
        <w:t xml:space="preserve"> "Step Out"?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Into заставляет отладчик зайти внутрь выз</w:t>
      </w:r>
      <w:r w:rsidR="00211340">
        <w:t xml:space="preserve">ываемой функции, чтобы можно было </w:t>
      </w:r>
      <w:r w:rsidRPr="003E2C90">
        <w:t>продолжить построчный анализ кода уже в её теле.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Over выполняет всю текущую строку целиком как единый шаг, не погружаясь в детали работы внутрен</w:t>
      </w:r>
      <w:r w:rsidR="00211340">
        <w:t>них функций и сразу переноситс</w:t>
      </w:r>
      <w:r w:rsidRPr="003E2C90">
        <w:t xml:space="preserve"> </w:t>
      </w:r>
      <w:r w:rsidRPr="003E2C90">
        <w:lastRenderedPageBreak/>
        <w:t>на следующую строчку текущего файла.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Out мгновенно выполняет весь оставшийся код функции до конца и останавливает выполнение на той строке, с которой эта функция была вызвана, возвращая вас на уровень выше.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1"/>
          <w:numId w:val="19"/>
        </w:numPr>
      </w:pPr>
      <w:r w:rsidRPr="00FE771E">
        <w:t>Как используется окно "Call Stack" для анализа вызовов функций?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  <w:r w:rsidRPr="00211340">
        <w:t>Окно Call Stack показывает цепочку функций, которые привели программу к текущей точке остановки, располагая самую свежую функцию на самом верху</w:t>
      </w:r>
      <w:r>
        <w:t xml:space="preserve"> списка, а вызвавшие её методы -</w:t>
      </w:r>
      <w:r w:rsidRPr="00211340">
        <w:t xml:space="preserve"> ниже. Кликнув по любой строке в этой последовательности, вы можете мгновенно перенестись к месту вызова и проверить состояние переменных в тот момент, что позволяет легко отследить точный маршрут выполнения кода и быстро понять скрытую причину ошибки.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1"/>
          <w:numId w:val="19"/>
        </w:numPr>
      </w:pPr>
      <w:r w:rsidRPr="00FE771E">
        <w:t>Для чего нуж</w:t>
      </w:r>
      <w:r>
        <w:t>ны дампы отладки</w:t>
      </w:r>
      <w:r w:rsidRPr="00FE771E">
        <w:t>?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  <w:r w:rsidRPr="00211340">
        <w:t>Дампы</w:t>
      </w:r>
      <w:r>
        <w:t xml:space="preserve"> отладки -</w:t>
      </w:r>
      <w:r w:rsidRPr="00211340">
        <w:t xml:space="preserve"> это снимки памяти программы в момент её падения, которые позволяют разработчику удаленно увидеть точную строку сломавшегося кода, стек вызовов и значения переменных для быстрого поиска причин критических ошибок без запуска самого приложения.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0"/>
          <w:numId w:val="19"/>
        </w:numPr>
        <w:rPr>
          <w:b/>
        </w:rPr>
      </w:pPr>
      <w:r>
        <w:rPr>
          <w:b/>
        </w:rPr>
        <w:t>Вывод</w:t>
      </w:r>
    </w:p>
    <w:p w:rsidR="00211340" w:rsidRPr="00211340" w:rsidRDefault="00211340" w:rsidP="00211340">
      <w:pPr>
        <w:pStyle w:val="2"/>
        <w:numPr>
          <w:ilvl w:val="0"/>
          <w:numId w:val="0"/>
        </w:numPr>
        <w:ind w:firstLine="709"/>
      </w:pPr>
      <w:r w:rsidRPr="00211340">
        <w:t>В ходе выполнения практической работы было выполнено знакомство с основными инструментами отладки и профилирования в Visual Studio 2022, а также освоено умение ставить точки останова (breakpoints), использовать пошаговое выполнение кода и инспектировать значения переменных.</w:t>
      </w:r>
    </w:p>
    <w:p w:rsidR="00126DCA" w:rsidRPr="00936C21" w:rsidRDefault="00126DCA">
      <w:pPr>
        <w:rPr>
          <w:b/>
          <w:sz w:val="28"/>
          <w:lang w:val="en-US"/>
        </w:rPr>
      </w:pPr>
      <w:r w:rsidRPr="003E2C90">
        <w:rPr>
          <w:b/>
          <w:sz w:val="28"/>
        </w:rPr>
        <w:br w:type="page"/>
      </w:r>
    </w:p>
    <w:sectPr w:rsidR="00126DCA" w:rsidRPr="00936C21" w:rsidSect="00C04CE3">
      <w:pgSz w:w="11907" w:h="16840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17AAD" w:rsidRDefault="00F17AAD" w:rsidP="007E1B71">
      <w:r>
        <w:separator/>
      </w:r>
    </w:p>
  </w:endnote>
  <w:endnote w:type="continuationSeparator" w:id="0">
    <w:p w:rsidR="00F17AAD" w:rsidRDefault="00F17AAD" w:rsidP="007E1B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17AAD" w:rsidRDefault="00F17AAD" w:rsidP="007E1B71">
      <w:r>
        <w:separator/>
      </w:r>
    </w:p>
  </w:footnote>
  <w:footnote w:type="continuationSeparator" w:id="0">
    <w:p w:rsidR="00F17AAD" w:rsidRDefault="00F17AAD" w:rsidP="007E1B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E42EC"/>
    <w:multiLevelType w:val="hybridMultilevel"/>
    <w:tmpl w:val="2326B65C"/>
    <w:lvl w:ilvl="0" w:tplc="6D502C70">
      <w:start w:val="1"/>
      <w:numFmt w:val="bullet"/>
      <w:lvlText w:val="●"/>
      <w:lvlJc w:val="left"/>
      <w:pPr>
        <w:ind w:left="720" w:hanging="360"/>
      </w:pPr>
    </w:lvl>
    <w:lvl w:ilvl="1" w:tplc="3C887BF4">
      <w:start w:val="1"/>
      <w:numFmt w:val="bullet"/>
      <w:lvlText w:val="○"/>
      <w:lvlJc w:val="left"/>
      <w:pPr>
        <w:ind w:left="1440" w:hanging="360"/>
      </w:pPr>
    </w:lvl>
    <w:lvl w:ilvl="2" w:tplc="A0E05134">
      <w:start w:val="1"/>
      <w:numFmt w:val="bullet"/>
      <w:lvlText w:val="■"/>
      <w:lvlJc w:val="left"/>
      <w:pPr>
        <w:ind w:left="2160" w:hanging="360"/>
      </w:pPr>
    </w:lvl>
    <w:lvl w:ilvl="3" w:tplc="9572B5D4">
      <w:start w:val="1"/>
      <w:numFmt w:val="bullet"/>
      <w:lvlText w:val="●"/>
      <w:lvlJc w:val="left"/>
      <w:pPr>
        <w:ind w:left="2880" w:hanging="360"/>
      </w:pPr>
    </w:lvl>
    <w:lvl w:ilvl="4" w:tplc="04069A44">
      <w:start w:val="1"/>
      <w:numFmt w:val="bullet"/>
      <w:lvlText w:val="○"/>
      <w:lvlJc w:val="left"/>
      <w:pPr>
        <w:ind w:left="3600" w:hanging="360"/>
      </w:pPr>
    </w:lvl>
    <w:lvl w:ilvl="5" w:tplc="BEA08C8E">
      <w:start w:val="1"/>
      <w:numFmt w:val="bullet"/>
      <w:lvlText w:val="■"/>
      <w:lvlJc w:val="left"/>
      <w:pPr>
        <w:ind w:left="4320" w:hanging="360"/>
      </w:pPr>
    </w:lvl>
    <w:lvl w:ilvl="6" w:tplc="88C46174">
      <w:start w:val="1"/>
      <w:numFmt w:val="bullet"/>
      <w:lvlText w:val="●"/>
      <w:lvlJc w:val="left"/>
      <w:pPr>
        <w:ind w:left="5040" w:hanging="360"/>
      </w:pPr>
    </w:lvl>
    <w:lvl w:ilvl="7" w:tplc="2C7ABCE4">
      <w:start w:val="1"/>
      <w:numFmt w:val="bullet"/>
      <w:lvlText w:val="●"/>
      <w:lvlJc w:val="left"/>
      <w:pPr>
        <w:ind w:left="5760" w:hanging="360"/>
      </w:pPr>
    </w:lvl>
    <w:lvl w:ilvl="8" w:tplc="FBDA88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A7C791A"/>
    <w:multiLevelType w:val="hybridMultilevel"/>
    <w:tmpl w:val="48C04F3A"/>
    <w:lvl w:ilvl="0" w:tplc="D6AAD17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345C5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A5C618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FB34AAB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12A0B5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21DA5EB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25965C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F3C1332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4B2C18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4EEC015C"/>
    <w:multiLevelType w:val="multilevel"/>
    <w:tmpl w:val="6A48B954"/>
    <w:styleLink w:val="a"/>
    <w:lvl w:ilvl="0">
      <w:start w:val="1"/>
      <w:numFmt w:val="decimal"/>
      <w:lvlText w:val="%1"/>
      <w:lvlJc w:val="left"/>
      <w:pPr>
        <w:ind w:left="113" w:hanging="113"/>
      </w:pPr>
      <w:rPr>
        <w:rFonts w:ascii="Times New Roman" w:hAnsi="Times New Roman" w:hint="default"/>
        <w:sz w:val="28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50366407"/>
    <w:multiLevelType w:val="multilevel"/>
    <w:tmpl w:val="0570159C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542A1A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58CA7BDC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5A606A4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B953988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619D01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635D41CF"/>
    <w:multiLevelType w:val="multilevel"/>
    <w:tmpl w:val="51E8AB4E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8" w15:restartNumberingAfterBreak="0">
    <w:nsid w:val="7288257D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79F459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0"/>
    <w:lvlOverride w:ilvl="0">
      <w:startOverride w:val="1"/>
    </w:lvlOverride>
  </w:num>
  <w:num w:numId="2">
    <w:abstractNumId w:val="14"/>
  </w:num>
  <w:num w:numId="3">
    <w:abstractNumId w:val="1"/>
  </w:num>
  <w:num w:numId="4">
    <w:abstractNumId w:val="4"/>
  </w:num>
  <w:num w:numId="5">
    <w:abstractNumId w:val="2"/>
  </w:num>
  <w:num w:numId="6">
    <w:abstractNumId w:val="4"/>
    <w:lvlOverride w:ilvl="0">
      <w:lvl w:ilvl="0">
        <w:start w:val="1"/>
        <w:numFmt w:val="decimal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0" w:firstLine="360"/>
        </w:pPr>
        <w:rPr>
          <w:rFonts w:ascii="Times New Roman" w:hAnsi="Times New Roman" w:hint="default"/>
          <w:b w:val="0"/>
          <w:i w:val="0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7">
    <w:abstractNumId w:val="6"/>
  </w:num>
  <w:num w:numId="8">
    <w:abstractNumId w:val="10"/>
  </w:num>
  <w:num w:numId="9">
    <w:abstractNumId w:val="11"/>
  </w:num>
  <w:num w:numId="10">
    <w:abstractNumId w:val="17"/>
  </w:num>
  <w:num w:numId="11">
    <w:abstractNumId w:val="17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2">
    <w:abstractNumId w:val="7"/>
  </w:num>
  <w:num w:numId="13">
    <w:abstractNumId w:val="3"/>
  </w:num>
  <w:num w:numId="14">
    <w:abstractNumId w:val="15"/>
  </w:num>
  <w:num w:numId="15">
    <w:abstractNumId w:val="9"/>
  </w:num>
  <w:num w:numId="16">
    <w:abstractNumId w:val="12"/>
  </w:num>
  <w:num w:numId="17">
    <w:abstractNumId w:val="17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>
    <w:abstractNumId w:val="18"/>
  </w:num>
  <w:num w:numId="19">
    <w:abstractNumId w:val="8"/>
  </w:num>
  <w:num w:numId="20">
    <w:abstractNumId w:val="19"/>
  </w:num>
  <w:num w:numId="21">
    <w:abstractNumId w:val="13"/>
  </w:num>
  <w:num w:numId="22">
    <w:abstractNumId w:val="16"/>
  </w:num>
  <w:num w:numId="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3DC7"/>
    <w:rsid w:val="00055851"/>
    <w:rsid w:val="001064C6"/>
    <w:rsid w:val="00126DCA"/>
    <w:rsid w:val="00211340"/>
    <w:rsid w:val="00321F75"/>
    <w:rsid w:val="00335557"/>
    <w:rsid w:val="003612AB"/>
    <w:rsid w:val="00384DF2"/>
    <w:rsid w:val="003A6E69"/>
    <w:rsid w:val="003E2C90"/>
    <w:rsid w:val="003E4498"/>
    <w:rsid w:val="003E6489"/>
    <w:rsid w:val="00442BAE"/>
    <w:rsid w:val="00471EC0"/>
    <w:rsid w:val="004753BD"/>
    <w:rsid w:val="00494EE4"/>
    <w:rsid w:val="004D32F3"/>
    <w:rsid w:val="004E1724"/>
    <w:rsid w:val="004E2E05"/>
    <w:rsid w:val="004F7AA5"/>
    <w:rsid w:val="00567B7C"/>
    <w:rsid w:val="005E551A"/>
    <w:rsid w:val="006A35FE"/>
    <w:rsid w:val="006D1278"/>
    <w:rsid w:val="00722BE3"/>
    <w:rsid w:val="00743790"/>
    <w:rsid w:val="00774660"/>
    <w:rsid w:val="007C50E0"/>
    <w:rsid w:val="007E1B71"/>
    <w:rsid w:val="0082711A"/>
    <w:rsid w:val="00843ED4"/>
    <w:rsid w:val="008B56A3"/>
    <w:rsid w:val="008E50DA"/>
    <w:rsid w:val="008F5AB0"/>
    <w:rsid w:val="0093558B"/>
    <w:rsid w:val="00936C05"/>
    <w:rsid w:val="00936C21"/>
    <w:rsid w:val="00947B72"/>
    <w:rsid w:val="00956298"/>
    <w:rsid w:val="009A48F5"/>
    <w:rsid w:val="00A336C7"/>
    <w:rsid w:val="00A90581"/>
    <w:rsid w:val="00AC4F42"/>
    <w:rsid w:val="00B6332B"/>
    <w:rsid w:val="00B73114"/>
    <w:rsid w:val="00BD067F"/>
    <w:rsid w:val="00C04CE3"/>
    <w:rsid w:val="00CD5089"/>
    <w:rsid w:val="00D16DDA"/>
    <w:rsid w:val="00D4456D"/>
    <w:rsid w:val="00E92EB6"/>
    <w:rsid w:val="00F17AAD"/>
    <w:rsid w:val="00F34AC7"/>
    <w:rsid w:val="00F93DC7"/>
    <w:rsid w:val="00FF7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4AB1E"/>
  <w15:docId w15:val="{8FB1A484-40B8-48EE-A0EB-B88D7F5EC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</w:style>
  <w:style w:type="paragraph" w:styleId="10">
    <w:name w:val="heading 1"/>
    <w:qFormat/>
    <w:pPr>
      <w:outlineLvl w:val="0"/>
    </w:pPr>
    <w:rPr>
      <w:color w:val="2E74B5"/>
      <w:sz w:val="32"/>
      <w:szCs w:val="32"/>
    </w:rPr>
  </w:style>
  <w:style w:type="paragraph" w:styleId="20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6">
    <w:name w:val="List Paragraph"/>
    <w:qFormat/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link w:val="aa"/>
    <w:uiPriority w:val="99"/>
    <w:semiHidden/>
    <w:unhideWhenUsed/>
  </w:style>
  <w:style w:type="character" w:customStyle="1" w:styleId="aa">
    <w:name w:val="Текст сноски Знак"/>
    <w:link w:val="a9"/>
    <w:uiPriority w:val="99"/>
    <w:semiHidden/>
    <w:unhideWhenUsed/>
    <w:rPr>
      <w:sz w:val="20"/>
      <w:szCs w:val="20"/>
    </w:rPr>
  </w:style>
  <w:style w:type="character" w:styleId="ab">
    <w:name w:val="endnote reference"/>
    <w:uiPriority w:val="99"/>
    <w:semiHidden/>
    <w:unhideWhenUsed/>
    <w:rPr>
      <w:vertAlign w:val="superscript"/>
    </w:rPr>
  </w:style>
  <w:style w:type="paragraph" w:styleId="ac">
    <w:name w:val="endnote text"/>
    <w:link w:val="ad"/>
    <w:uiPriority w:val="99"/>
    <w:semiHidden/>
    <w:unhideWhenUsed/>
  </w:style>
  <w:style w:type="character" w:customStyle="1" w:styleId="ad">
    <w:name w:val="Текст концевой сноски Знак"/>
    <w:link w:val="ac"/>
    <w:uiPriority w:val="99"/>
    <w:semiHidden/>
    <w:unhideWhenUsed/>
    <w:rPr>
      <w:sz w:val="20"/>
      <w:szCs w:val="20"/>
    </w:rPr>
  </w:style>
  <w:style w:type="table" w:styleId="ae">
    <w:name w:val="Table Grid"/>
    <w:basedOn w:val="a3"/>
    <w:uiPriority w:val="39"/>
    <w:rsid w:val="00471E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">
    <w:name w:val="Учебный"/>
    <w:uiPriority w:val="99"/>
    <w:rsid w:val="00442BAE"/>
    <w:pPr>
      <w:numPr>
        <w:numId w:val="8"/>
      </w:numPr>
    </w:pPr>
  </w:style>
  <w:style w:type="numbering" w:customStyle="1" w:styleId="a0">
    <w:name w:val="Основная нумерация"/>
    <w:uiPriority w:val="99"/>
    <w:rsid w:val="00494EE4"/>
    <w:pPr>
      <w:numPr>
        <w:numId w:val="10"/>
      </w:numPr>
    </w:pPr>
  </w:style>
  <w:style w:type="paragraph" w:customStyle="1" w:styleId="1">
    <w:name w:val="Основная нумерация 1"/>
    <w:basedOn w:val="a1"/>
    <w:qFormat/>
    <w:rsid w:val="00494EE4"/>
    <w:pPr>
      <w:keepNext/>
      <w:widowControl w:val="0"/>
      <w:numPr>
        <w:numId w:val="10"/>
      </w:numPr>
      <w:spacing w:before="280"/>
      <w:jc w:val="both"/>
    </w:pPr>
    <w:rPr>
      <w:rFonts w:eastAsiaTheme="minorHAnsi"/>
      <w:b/>
      <w:kern w:val="3"/>
      <w:sz w:val="28"/>
      <w:szCs w:val="28"/>
      <w:lang w:eastAsia="en-US"/>
    </w:rPr>
  </w:style>
  <w:style w:type="paragraph" w:customStyle="1" w:styleId="2">
    <w:name w:val="Основная нумерация 2"/>
    <w:basedOn w:val="a1"/>
    <w:link w:val="21"/>
    <w:qFormat/>
    <w:rsid w:val="00494EE4"/>
    <w:pPr>
      <w:widowControl w:val="0"/>
      <w:numPr>
        <w:ilvl w:val="1"/>
        <w:numId w:val="10"/>
      </w:numPr>
      <w:jc w:val="both"/>
    </w:pPr>
    <w:rPr>
      <w:rFonts w:eastAsiaTheme="minorHAnsi"/>
      <w:bCs/>
      <w:kern w:val="3"/>
      <w:sz w:val="28"/>
      <w:szCs w:val="28"/>
      <w:lang w:eastAsia="en-US"/>
    </w:rPr>
  </w:style>
  <w:style w:type="paragraph" w:styleId="HTML">
    <w:name w:val="HTML Preformatted"/>
    <w:basedOn w:val="a1"/>
    <w:link w:val="HTML0"/>
    <w:uiPriority w:val="99"/>
    <w:unhideWhenUsed/>
    <w:rsid w:val="003E64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2"/>
    <w:link w:val="HTML"/>
    <w:uiPriority w:val="99"/>
    <w:rsid w:val="003E6489"/>
    <w:rPr>
      <w:rFonts w:ascii="Courier New" w:hAnsi="Courier New" w:cs="Courier New"/>
    </w:rPr>
  </w:style>
  <w:style w:type="character" w:customStyle="1" w:styleId="21">
    <w:name w:val="Основная нумерация 2 Знак"/>
    <w:basedOn w:val="a2"/>
    <w:link w:val="2"/>
    <w:rsid w:val="00A90581"/>
    <w:rPr>
      <w:rFonts w:eastAsiaTheme="minorHAnsi"/>
      <w:bCs/>
      <w:kern w:val="3"/>
      <w:sz w:val="28"/>
      <w:szCs w:val="28"/>
      <w:lang w:eastAsia="en-US"/>
    </w:rPr>
  </w:style>
  <w:style w:type="paragraph" w:styleId="af">
    <w:name w:val="header"/>
    <w:basedOn w:val="a1"/>
    <w:link w:val="af0"/>
    <w:uiPriority w:val="99"/>
    <w:unhideWhenUsed/>
    <w:rsid w:val="007E1B71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2"/>
    <w:link w:val="af"/>
    <w:uiPriority w:val="99"/>
    <w:rsid w:val="007E1B71"/>
  </w:style>
  <w:style w:type="paragraph" w:styleId="af1">
    <w:name w:val="footer"/>
    <w:basedOn w:val="a1"/>
    <w:link w:val="af2"/>
    <w:uiPriority w:val="99"/>
    <w:unhideWhenUsed/>
    <w:rsid w:val="007E1B71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2"/>
    <w:link w:val="af1"/>
    <w:uiPriority w:val="99"/>
    <w:rsid w:val="007E1B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7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753941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19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78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709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224856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41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901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909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47361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969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63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035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907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97577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6504551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187051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13770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424980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158811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1762779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487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153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988235">
                              <w:marLeft w:val="169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82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903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537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216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156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82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101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719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111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02762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710483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3279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179742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8535342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63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14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5812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002547">
                              <w:marLeft w:val="34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175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999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899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4532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77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626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4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685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4379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650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538590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07181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6749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472723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5434114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624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9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872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750321">
                              <w:marLeft w:val="94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903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889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096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30810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206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478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796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76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016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8582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55403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6859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73478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7979090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27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524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257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742877">
                              <w:marLeft w:val="5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525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974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53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64224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395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171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0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478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196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831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45221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453545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7770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83523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3770589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21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528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294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72046">
                              <w:marLeft w:val="45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920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299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455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5970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514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18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7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224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547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246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332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152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9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821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4771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3004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6610958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04564466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793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5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58396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9638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2903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77674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073535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516116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21897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7599742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14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570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53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404871">
                              <w:marLeft w:val="3372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840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3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95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17439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470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618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951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970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521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1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6940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01180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06266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684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2129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655984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19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8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69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337152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654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631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088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5751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141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914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624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424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429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2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4996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56464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084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2868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6878478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340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96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256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459902">
                              <w:marLeft w:val="48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829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103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382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501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511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193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962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322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278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230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8678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8078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82782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668403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5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40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404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453737">
                              <w:marLeft w:val="380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651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210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795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6687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56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378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739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65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456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392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485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0310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7933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40936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4899404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7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772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250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401341">
                              <w:marLeft w:val="7013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910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990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497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14553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25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79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664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939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638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85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58617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9933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69337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6344522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52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964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14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465456">
                              <w:marLeft w:val="712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296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0763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464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6731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2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7238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831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93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28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102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11607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425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3724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3723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657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0088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8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3561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768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85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3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985119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9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86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181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73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75228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790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295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956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1771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842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16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751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342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411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55918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4290866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317298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0134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136702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18874397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0328643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50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025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145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747299">
                              <w:marLeft w:val="169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183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446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02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3561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035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461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295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17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155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061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17844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835522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9612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17333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998545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53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259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653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112428">
                              <w:marLeft w:val="34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483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619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592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62957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477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758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05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341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32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750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43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93071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958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5719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9436143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9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534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302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024246">
                              <w:marLeft w:val="94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261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555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273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540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77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599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833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10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55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816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3060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987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88256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6765281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74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5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336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486861">
                              <w:marLeft w:val="5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42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733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738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87823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617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478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316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70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55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9688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06513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287683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5198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8096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308014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072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651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74879">
                              <w:marLeft w:val="45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327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11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264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223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021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357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078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40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1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868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64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620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9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736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5737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7769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60846368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7005588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820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259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43753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33360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04209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0609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35630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698879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0101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0714740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719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977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510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700746">
                              <w:marLeft w:val="3372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19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483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9748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70041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068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845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081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699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37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66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87318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918686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03594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3756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7714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7075921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8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99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811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944105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90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037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218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22075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05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785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276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502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064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853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32475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232132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8921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375796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2211584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611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736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40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135348">
                              <w:marLeft w:val="48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737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658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1961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41066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201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354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687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129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216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581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1212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2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459611-2868-49B7-8BAB-CA29427F86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25</Pages>
  <Words>3275</Words>
  <Characters>18671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aleks</cp:lastModifiedBy>
  <cp:revision>18</cp:revision>
  <dcterms:created xsi:type="dcterms:W3CDTF">2026-09-08T10:25:00Z</dcterms:created>
  <dcterms:modified xsi:type="dcterms:W3CDTF">2026-09-14T20:46:00Z</dcterms:modified>
</cp:coreProperties>
</file>