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B5EFD" w14:textId="77777777" w:rsidR="0045259D" w:rsidRPr="00415923" w:rsidRDefault="0045259D" w:rsidP="0045259D">
      <w:pPr>
        <w:rPr>
          <w:sz w:val="44"/>
          <w:szCs w:val="44"/>
        </w:rPr>
      </w:pPr>
      <w:r w:rsidRPr="00415923">
        <w:rPr>
          <w:sz w:val="44"/>
          <w:szCs w:val="44"/>
        </w:rPr>
        <w:t xml:space="preserve">CS 4400 System Administration </w:t>
      </w:r>
    </w:p>
    <w:p w14:paraId="03B80673" w14:textId="1BE324BF" w:rsidR="0045259D" w:rsidRPr="00415923" w:rsidRDefault="0045259D" w:rsidP="0045259D">
      <w:pPr>
        <w:rPr>
          <w:sz w:val="44"/>
          <w:szCs w:val="44"/>
        </w:rPr>
      </w:pPr>
      <w:r w:rsidRPr="00415923">
        <w:rPr>
          <w:sz w:val="44"/>
          <w:szCs w:val="44"/>
        </w:rPr>
        <w:t xml:space="preserve">Project </w:t>
      </w:r>
      <w:r>
        <w:rPr>
          <w:sz w:val="44"/>
          <w:szCs w:val="44"/>
        </w:rPr>
        <w:t>3B</w:t>
      </w:r>
      <w:r w:rsidRPr="00415923">
        <w:rPr>
          <w:sz w:val="44"/>
          <w:szCs w:val="44"/>
        </w:rPr>
        <w:t xml:space="preserve">: </w:t>
      </w:r>
      <w:r>
        <w:rPr>
          <w:sz w:val="44"/>
          <w:szCs w:val="44"/>
        </w:rPr>
        <w:t>Setting up a Network</w:t>
      </w:r>
      <w:r w:rsidRPr="00415923">
        <w:rPr>
          <w:sz w:val="44"/>
          <w:szCs w:val="44"/>
        </w:rPr>
        <w:t xml:space="preserve"> </w:t>
      </w:r>
    </w:p>
    <w:p w14:paraId="45DC2AE4" w14:textId="77777777" w:rsidR="0045259D" w:rsidRDefault="0045259D" w:rsidP="0045259D">
      <w:pPr>
        <w:rPr>
          <w:b/>
        </w:rPr>
      </w:pPr>
      <w:r>
        <w:rPr>
          <w:b/>
        </w:rPr>
        <w:t>Project Information:</w:t>
      </w:r>
    </w:p>
    <w:tbl>
      <w:tblPr>
        <w:tblStyle w:val="TableGrid"/>
        <w:tblW w:w="0" w:type="auto"/>
        <w:tblLook w:val="04A0" w:firstRow="1" w:lastRow="0" w:firstColumn="1" w:lastColumn="0" w:noHBand="0" w:noVBand="1"/>
      </w:tblPr>
      <w:tblGrid>
        <w:gridCol w:w="2245"/>
        <w:gridCol w:w="2700"/>
      </w:tblGrid>
      <w:tr w:rsidR="0045259D" w14:paraId="2B289AC6" w14:textId="77777777" w:rsidTr="00AD0EDF">
        <w:tc>
          <w:tcPr>
            <w:tcW w:w="2245" w:type="dxa"/>
          </w:tcPr>
          <w:p w14:paraId="2A6640C0" w14:textId="1402DBBC" w:rsidR="0045259D" w:rsidRPr="007243B7" w:rsidRDefault="0045259D" w:rsidP="00AD0EDF">
            <w:pPr>
              <w:rPr>
                <w:bCs/>
              </w:rPr>
            </w:pPr>
            <w:r w:rsidRPr="007243B7">
              <w:rPr>
                <w:bCs/>
              </w:rPr>
              <w:t>Activity Points</w:t>
            </w:r>
          </w:p>
        </w:tc>
        <w:tc>
          <w:tcPr>
            <w:tcW w:w="2700" w:type="dxa"/>
          </w:tcPr>
          <w:p w14:paraId="2FCECA03" w14:textId="6A2A4B48" w:rsidR="0045259D" w:rsidRPr="007243B7" w:rsidRDefault="0045259D" w:rsidP="00AD0EDF">
            <w:pPr>
              <w:rPr>
                <w:bCs/>
              </w:rPr>
            </w:pPr>
            <w:r>
              <w:rPr>
                <w:bCs/>
              </w:rPr>
              <w:t>2</w:t>
            </w:r>
          </w:p>
        </w:tc>
      </w:tr>
      <w:tr w:rsidR="0045259D" w14:paraId="559C4FB4" w14:textId="77777777" w:rsidTr="00AD0EDF">
        <w:tc>
          <w:tcPr>
            <w:tcW w:w="2245" w:type="dxa"/>
          </w:tcPr>
          <w:p w14:paraId="4FC674EC" w14:textId="77777777" w:rsidR="0045259D" w:rsidRPr="007243B7" w:rsidRDefault="0045259D" w:rsidP="00AD0EDF">
            <w:pPr>
              <w:rPr>
                <w:bCs/>
              </w:rPr>
            </w:pPr>
            <w:r w:rsidRPr="007243B7">
              <w:rPr>
                <w:bCs/>
              </w:rPr>
              <w:t>Due Date</w:t>
            </w:r>
          </w:p>
        </w:tc>
        <w:tc>
          <w:tcPr>
            <w:tcW w:w="2700" w:type="dxa"/>
          </w:tcPr>
          <w:p w14:paraId="0B805728" w14:textId="071385D2" w:rsidR="0045259D" w:rsidRPr="007243B7" w:rsidRDefault="0045259D" w:rsidP="00AD0EDF">
            <w:pPr>
              <w:rPr>
                <w:bCs/>
              </w:rPr>
            </w:pPr>
            <w:r>
              <w:rPr>
                <w:bCs/>
              </w:rPr>
              <w:t xml:space="preserve">Monday of Week </w:t>
            </w:r>
            <w:r w:rsidR="00C15ECC">
              <w:rPr>
                <w:bCs/>
              </w:rPr>
              <w:t>7</w:t>
            </w:r>
          </w:p>
        </w:tc>
      </w:tr>
    </w:tbl>
    <w:p w14:paraId="68AA92BE" w14:textId="77777777" w:rsidR="0045259D" w:rsidRDefault="0045259D" w:rsidP="0045259D">
      <w:pPr>
        <w:pBdr>
          <w:bottom w:val="single" w:sz="6" w:space="1" w:color="auto"/>
        </w:pBdr>
        <w:rPr>
          <w:b/>
        </w:rPr>
      </w:pPr>
    </w:p>
    <w:p w14:paraId="1202D0C5" w14:textId="78B90A9A" w:rsidR="0045259D" w:rsidRDefault="0045259D" w:rsidP="0045259D">
      <w:pPr>
        <w:rPr>
          <w:b/>
        </w:rPr>
      </w:pPr>
      <w:r>
        <w:rPr>
          <w:b/>
        </w:rPr>
        <w:t xml:space="preserve">Make sure you have gotten Project 3A </w:t>
      </w:r>
      <w:r w:rsidR="00C15ECC">
        <w:rPr>
          <w:b/>
        </w:rPr>
        <w:t>done</w:t>
      </w:r>
      <w:r>
        <w:rPr>
          <w:b/>
        </w:rPr>
        <w:t xml:space="preserve"> before moving on to this project!</w:t>
      </w:r>
    </w:p>
    <w:p w14:paraId="4D3EFDAE" w14:textId="77B5BC39" w:rsidR="0045259D" w:rsidRPr="00415923" w:rsidRDefault="0045259D" w:rsidP="0045259D">
      <w:pPr>
        <w:rPr>
          <w:b/>
        </w:rPr>
      </w:pPr>
      <w:r w:rsidRPr="00415923">
        <w:rPr>
          <w:b/>
        </w:rPr>
        <w:t>Description:</w:t>
      </w:r>
    </w:p>
    <w:p w14:paraId="0496D8AD" w14:textId="071A6FC3" w:rsidR="0045259D" w:rsidRDefault="0045259D" w:rsidP="0045259D">
      <w:r>
        <w:t>Once your network diagram has been approved, you will need to do the following:</w:t>
      </w:r>
    </w:p>
    <w:p w14:paraId="1DC778CE" w14:textId="41141464" w:rsidR="0045259D" w:rsidRDefault="0045259D" w:rsidP="0045259D">
      <w:pPr>
        <w:pStyle w:val="ListParagraph"/>
        <w:numPr>
          <w:ilvl w:val="0"/>
          <w:numId w:val="1"/>
        </w:numPr>
      </w:pPr>
      <w:r>
        <w:rPr>
          <w:b/>
          <w:bCs/>
        </w:rPr>
        <w:t>Set up pfsense.</w:t>
      </w:r>
      <w:r>
        <w:t xml:space="preserve">  Make sure it has 3 interfaces (3 NIC cards).  You’ll want to configure the new network addresses for both the DMZ and LAN.  For the LAN, you can turn on the dhcp service, as it doesn’t really matter what </w:t>
      </w:r>
      <w:r w:rsidR="00AE0E2A">
        <w:t>network IP addresses the workstations receive at any given time.  You will not want to turn on dhcp for the DMZ, because servers need static IP addresses.</w:t>
      </w:r>
    </w:p>
    <w:p w14:paraId="0364CCEB" w14:textId="37E67C2C" w:rsidR="00AE0E2A" w:rsidRDefault="00AE0E2A" w:rsidP="00AE0E2A">
      <w:pPr>
        <w:pStyle w:val="ListParagraph"/>
        <w:numPr>
          <w:ilvl w:val="0"/>
          <w:numId w:val="1"/>
        </w:numPr>
      </w:pPr>
      <w:r>
        <w:rPr>
          <w:b/>
          <w:bCs/>
        </w:rPr>
        <w:t xml:space="preserve">Set up the following pfsense firewall rules.  </w:t>
      </w:r>
      <w:r>
        <w:t xml:space="preserve">Firewall rules govern </w:t>
      </w:r>
      <w:r>
        <w:rPr>
          <w:b/>
          <w:bCs/>
        </w:rPr>
        <w:t xml:space="preserve"> </w:t>
      </w:r>
      <w:r>
        <w:t>which traffic is allow into and out of interfaces.  If this is configured wrong, your workstations/servers may not be able to access the Internet.</w:t>
      </w:r>
    </w:p>
    <w:p w14:paraId="351F92A2" w14:textId="77777777" w:rsidR="00AE0E2A" w:rsidRDefault="00AE0E2A" w:rsidP="00AE0E2A">
      <w:pPr>
        <w:pStyle w:val="ListParagraph"/>
      </w:pPr>
    </w:p>
    <w:p w14:paraId="795D8B48" w14:textId="73B65674" w:rsidR="00AE0E2A" w:rsidRDefault="00AE0E2A" w:rsidP="00AE0E2A">
      <w:pPr>
        <w:pStyle w:val="ListParagraph"/>
      </w:pPr>
      <w:r>
        <w:t>Set up firewall rules in pfsense to allow the following:</w:t>
      </w:r>
    </w:p>
    <w:p w14:paraId="0013EB95" w14:textId="77777777" w:rsidR="00AE0E2A" w:rsidRDefault="00AE0E2A" w:rsidP="00AE0E2A">
      <w:pPr>
        <w:pStyle w:val="ListParagraph"/>
      </w:pPr>
    </w:p>
    <w:p w14:paraId="14B54B29" w14:textId="77777777" w:rsidR="00AE0E2A" w:rsidRPr="00AE0E2A" w:rsidRDefault="00AE0E2A" w:rsidP="00AE0E2A">
      <w:pPr>
        <w:pStyle w:val="ListParagraph"/>
        <w:rPr>
          <w:b/>
          <w:bCs/>
        </w:rPr>
      </w:pPr>
      <w:r w:rsidRPr="00AE0E2A">
        <w:rPr>
          <w:b/>
          <w:bCs/>
        </w:rPr>
        <w:t>Between WAN and LAN</w:t>
      </w:r>
    </w:p>
    <w:tbl>
      <w:tblPr>
        <w:tblStyle w:val="TableGrid"/>
        <w:tblW w:w="9350" w:type="dxa"/>
        <w:tblInd w:w="610" w:type="dxa"/>
        <w:tblLook w:val="04A0" w:firstRow="1" w:lastRow="0" w:firstColumn="1" w:lastColumn="0" w:noHBand="0" w:noVBand="1"/>
      </w:tblPr>
      <w:tblGrid>
        <w:gridCol w:w="4675"/>
        <w:gridCol w:w="4675"/>
      </w:tblGrid>
      <w:tr w:rsidR="00AE0E2A" w14:paraId="63497927" w14:textId="77777777" w:rsidTr="00AE0E2A">
        <w:tc>
          <w:tcPr>
            <w:tcW w:w="4675" w:type="dxa"/>
          </w:tcPr>
          <w:p w14:paraId="0A111D12" w14:textId="4987029C" w:rsidR="00AE0E2A" w:rsidRDefault="00AE0E2A" w:rsidP="00AD0EDF">
            <w:r>
              <w:t>Traffic going</w:t>
            </w:r>
            <w:r w:rsidR="00C15ECC">
              <w:t xml:space="preserve"> “in”</w:t>
            </w:r>
            <w:r>
              <w:t xml:space="preserve"> into LAN from WAN</w:t>
            </w:r>
          </w:p>
        </w:tc>
        <w:tc>
          <w:tcPr>
            <w:tcW w:w="4675" w:type="dxa"/>
          </w:tcPr>
          <w:p w14:paraId="4D94DF5B" w14:textId="77777777" w:rsidR="00AE0E2A" w:rsidRDefault="00AE0E2A" w:rsidP="00AD0EDF">
            <w:r>
              <w:t>Do not allow</w:t>
            </w:r>
          </w:p>
        </w:tc>
      </w:tr>
      <w:tr w:rsidR="00AE0E2A" w14:paraId="3C4638D8" w14:textId="77777777" w:rsidTr="00AE0E2A">
        <w:tc>
          <w:tcPr>
            <w:tcW w:w="4675" w:type="dxa"/>
          </w:tcPr>
          <w:p w14:paraId="14B9B7DE" w14:textId="1D3E0CCC" w:rsidR="00AE0E2A" w:rsidRDefault="00AE0E2A" w:rsidP="00AD0EDF">
            <w:r>
              <w:t xml:space="preserve">Traffic going </w:t>
            </w:r>
            <w:r w:rsidR="00C15ECC">
              <w:t>“out” on</w:t>
            </w:r>
            <w:r>
              <w:t>to WAN from LAN</w:t>
            </w:r>
          </w:p>
        </w:tc>
        <w:tc>
          <w:tcPr>
            <w:tcW w:w="4675" w:type="dxa"/>
          </w:tcPr>
          <w:p w14:paraId="33CF8C4D" w14:textId="77777777" w:rsidR="00AE0E2A" w:rsidRDefault="00AE0E2A" w:rsidP="00AD0EDF">
            <w:r>
              <w:t>Allow http, https, ping, dns</w:t>
            </w:r>
          </w:p>
        </w:tc>
      </w:tr>
    </w:tbl>
    <w:p w14:paraId="6CFF8C42" w14:textId="77777777" w:rsidR="00AE0E2A" w:rsidRDefault="00AE0E2A" w:rsidP="00AE0E2A">
      <w:pPr>
        <w:pStyle w:val="ListParagraph"/>
      </w:pPr>
    </w:p>
    <w:p w14:paraId="22B4BF5B" w14:textId="77777777" w:rsidR="00AE0E2A" w:rsidRPr="00AE0E2A" w:rsidRDefault="00AE0E2A" w:rsidP="00AE0E2A">
      <w:pPr>
        <w:pStyle w:val="ListParagraph"/>
        <w:rPr>
          <w:b/>
          <w:bCs/>
        </w:rPr>
      </w:pPr>
      <w:r w:rsidRPr="00AE0E2A">
        <w:rPr>
          <w:b/>
          <w:bCs/>
        </w:rPr>
        <w:t>Between WAN and DMZ</w:t>
      </w:r>
    </w:p>
    <w:tbl>
      <w:tblPr>
        <w:tblStyle w:val="TableGrid"/>
        <w:tblW w:w="9350" w:type="dxa"/>
        <w:tblInd w:w="610" w:type="dxa"/>
        <w:tblLook w:val="04A0" w:firstRow="1" w:lastRow="0" w:firstColumn="1" w:lastColumn="0" w:noHBand="0" w:noVBand="1"/>
      </w:tblPr>
      <w:tblGrid>
        <w:gridCol w:w="4675"/>
        <w:gridCol w:w="4675"/>
      </w:tblGrid>
      <w:tr w:rsidR="00AE0E2A" w14:paraId="237B7A45" w14:textId="77777777" w:rsidTr="00AE0E2A">
        <w:tc>
          <w:tcPr>
            <w:tcW w:w="4675" w:type="dxa"/>
          </w:tcPr>
          <w:p w14:paraId="0B1DD7CF" w14:textId="50DB391C" w:rsidR="00AE0E2A" w:rsidRPr="002A5B24" w:rsidRDefault="00AE0E2A" w:rsidP="00AD0EDF">
            <w:r>
              <w:t>Traffic going</w:t>
            </w:r>
            <w:r w:rsidR="00C15ECC">
              <w:t xml:space="preserve"> “in”</w:t>
            </w:r>
            <w:r>
              <w:t xml:space="preserve"> into DMZ from WAN</w:t>
            </w:r>
          </w:p>
        </w:tc>
        <w:tc>
          <w:tcPr>
            <w:tcW w:w="4675" w:type="dxa"/>
          </w:tcPr>
          <w:p w14:paraId="12ECDA32" w14:textId="77777777" w:rsidR="00AE0E2A" w:rsidRPr="002A5B24" w:rsidRDefault="00AE0E2A" w:rsidP="00AD0EDF">
            <w:r>
              <w:t>Do not allow for now. (This will change as we add services to your servers.)</w:t>
            </w:r>
          </w:p>
        </w:tc>
      </w:tr>
      <w:tr w:rsidR="00AE0E2A" w14:paraId="21A0EB0A" w14:textId="77777777" w:rsidTr="00AE0E2A">
        <w:tc>
          <w:tcPr>
            <w:tcW w:w="4675" w:type="dxa"/>
          </w:tcPr>
          <w:p w14:paraId="530E7531" w14:textId="36FDBF5E" w:rsidR="00AE0E2A" w:rsidRPr="002A5B24" w:rsidRDefault="00AE0E2A" w:rsidP="00AD0EDF">
            <w:r>
              <w:t>Traffic going</w:t>
            </w:r>
            <w:r w:rsidR="00C15ECC">
              <w:t xml:space="preserve"> “out” </w:t>
            </w:r>
            <w:r>
              <w:t xml:space="preserve"> </w:t>
            </w:r>
            <w:r w:rsidR="00C15ECC">
              <w:t>on</w:t>
            </w:r>
            <w:r>
              <w:t>to WAN from DMZ</w:t>
            </w:r>
          </w:p>
        </w:tc>
        <w:tc>
          <w:tcPr>
            <w:tcW w:w="4675" w:type="dxa"/>
          </w:tcPr>
          <w:p w14:paraId="6CB2C79E" w14:textId="77777777" w:rsidR="00AE0E2A" w:rsidRPr="002A5B24" w:rsidRDefault="00AE0E2A" w:rsidP="00AD0EDF">
            <w:pPr>
              <w:rPr>
                <w:bCs/>
              </w:rPr>
            </w:pPr>
            <w:r>
              <w:rPr>
                <w:bCs/>
              </w:rPr>
              <w:t>Allow all</w:t>
            </w:r>
          </w:p>
        </w:tc>
      </w:tr>
    </w:tbl>
    <w:p w14:paraId="3565B52D" w14:textId="77777777" w:rsidR="00AE0E2A" w:rsidRPr="00AE0E2A" w:rsidRDefault="00AE0E2A" w:rsidP="00AE0E2A">
      <w:pPr>
        <w:pStyle w:val="ListParagraph"/>
        <w:rPr>
          <w:b/>
          <w:bCs/>
        </w:rPr>
      </w:pPr>
    </w:p>
    <w:p w14:paraId="19E45152" w14:textId="77777777" w:rsidR="00AE0E2A" w:rsidRPr="00AE0E2A" w:rsidRDefault="00AE0E2A" w:rsidP="00AE0E2A">
      <w:pPr>
        <w:pStyle w:val="ListParagraph"/>
        <w:rPr>
          <w:b/>
          <w:bCs/>
        </w:rPr>
      </w:pPr>
      <w:r w:rsidRPr="00AE0E2A">
        <w:rPr>
          <w:b/>
          <w:bCs/>
        </w:rPr>
        <w:t>Between LAN and DMZ</w:t>
      </w:r>
    </w:p>
    <w:tbl>
      <w:tblPr>
        <w:tblStyle w:val="TableGrid"/>
        <w:tblW w:w="9350" w:type="dxa"/>
        <w:tblInd w:w="595" w:type="dxa"/>
        <w:tblLook w:val="04A0" w:firstRow="1" w:lastRow="0" w:firstColumn="1" w:lastColumn="0" w:noHBand="0" w:noVBand="1"/>
      </w:tblPr>
      <w:tblGrid>
        <w:gridCol w:w="9350"/>
      </w:tblGrid>
      <w:tr w:rsidR="00AE0E2A" w14:paraId="7FE5950A" w14:textId="77777777" w:rsidTr="00AE0E2A">
        <w:tc>
          <w:tcPr>
            <w:tcW w:w="9350" w:type="dxa"/>
          </w:tcPr>
          <w:p w14:paraId="671085B0" w14:textId="424971BD" w:rsidR="00AE0E2A" w:rsidRPr="00185D3F" w:rsidRDefault="00AE0E2A" w:rsidP="00AD0EDF">
            <w:r>
              <w:t xml:space="preserve">Allow </w:t>
            </w:r>
            <w:r w:rsidR="00534118">
              <w:t>all traffic going into the DMZ from the LAN, no traffic going into the LAN from the DMZ</w:t>
            </w:r>
          </w:p>
        </w:tc>
      </w:tr>
    </w:tbl>
    <w:p w14:paraId="25939440" w14:textId="77777777" w:rsidR="00AE0E2A" w:rsidRPr="00AE0E2A" w:rsidRDefault="00AE0E2A" w:rsidP="00AE0E2A">
      <w:pPr>
        <w:pStyle w:val="ListParagraph"/>
        <w:rPr>
          <w:b/>
          <w:bCs/>
        </w:rPr>
      </w:pPr>
    </w:p>
    <w:p w14:paraId="6F0E3A30" w14:textId="3E9D5B44" w:rsidR="00AE0E2A" w:rsidRDefault="00AE0E2A" w:rsidP="00AE0E2A">
      <w:pPr>
        <w:pStyle w:val="ListParagraph"/>
        <w:numPr>
          <w:ilvl w:val="0"/>
          <w:numId w:val="1"/>
        </w:numPr>
      </w:pPr>
      <w:r>
        <w:rPr>
          <w:b/>
          <w:bCs/>
        </w:rPr>
        <w:t>Create two Windows 11 Workstations.</w:t>
      </w:r>
      <w:r>
        <w:t xml:space="preserve">  Add these workstations to the LAN via dhcp.  Verify they have LAN IP addresses.  To get this part to work, you’ll need to do more configuration in pfsense to the dhcp service to make sure any LAN computer that connects gets both an IP address and the UNI DNS server addresses.</w:t>
      </w:r>
      <w:r w:rsidR="00C15ECC">
        <w:t xml:space="preserve">  Be sure to use the dhcp range on your networking diagram.</w:t>
      </w:r>
    </w:p>
    <w:p w14:paraId="6B7385D5" w14:textId="77777777" w:rsidR="00AE0E2A" w:rsidRDefault="00AE0E2A" w:rsidP="00AE0E2A">
      <w:pPr>
        <w:pStyle w:val="ListParagraph"/>
      </w:pPr>
    </w:p>
    <w:p w14:paraId="2AF8EAD2" w14:textId="5E594AB9" w:rsidR="00AE0E2A" w:rsidRDefault="00AE0E2A" w:rsidP="006B3987">
      <w:pPr>
        <w:pStyle w:val="ListParagraph"/>
        <w:numPr>
          <w:ilvl w:val="0"/>
          <w:numId w:val="1"/>
        </w:numPr>
      </w:pPr>
      <w:r>
        <w:rPr>
          <w:b/>
          <w:bCs/>
        </w:rPr>
        <w:t>Move the Linux Server and the Windows Server into the DMZ.</w:t>
      </w:r>
      <w:r>
        <w:t xml:space="preserve">  You can do this by giving them new static IP address in the DMZ network address range.</w:t>
      </w:r>
      <w:r w:rsidR="00C15ECC">
        <w:t xml:space="preserve">  Be sure to use the IP addresses you put on your networking diagram.</w:t>
      </w:r>
    </w:p>
    <w:p w14:paraId="43F067B7" w14:textId="77777777" w:rsidR="006B3987" w:rsidRDefault="006B3987" w:rsidP="00AE0E2A"/>
    <w:p w14:paraId="4B961B44" w14:textId="3D77DC19" w:rsidR="00AE0E2A" w:rsidRDefault="00AE0E2A" w:rsidP="00AE0E2A">
      <w:pPr>
        <w:pStyle w:val="ListParagraph"/>
        <w:numPr>
          <w:ilvl w:val="0"/>
          <w:numId w:val="1"/>
        </w:numPr>
      </w:pPr>
      <w:r w:rsidRPr="00AE0E2A">
        <w:rPr>
          <w:b/>
          <w:bCs/>
        </w:rPr>
        <w:t>Test the network connectivity</w:t>
      </w:r>
      <w:r>
        <w:t xml:space="preserve"> using ping in the following ways:</w:t>
      </w:r>
    </w:p>
    <w:p w14:paraId="48F93E4E" w14:textId="636B392F" w:rsidR="00AE0E2A" w:rsidRDefault="00AE0E2A" w:rsidP="00AE0E2A">
      <w:pPr>
        <w:pStyle w:val="ListParagraph"/>
        <w:numPr>
          <w:ilvl w:val="0"/>
          <w:numId w:val="2"/>
        </w:numPr>
      </w:pPr>
      <w:r>
        <w:t xml:space="preserve">On a Windows 11 workstation, ping the other Windows 11 workstation, both servers in the DMZ, </w:t>
      </w:r>
      <w:r w:rsidR="006B3987">
        <w:t xml:space="preserve">the WAN gateway, and </w:t>
      </w:r>
      <w:hyperlink r:id="rId5" w:history="1">
        <w:r w:rsidR="006B3987" w:rsidRPr="00C84B56">
          <w:rPr>
            <w:rStyle w:val="Hyperlink"/>
          </w:rPr>
          <w:t>www.google.com</w:t>
        </w:r>
      </w:hyperlink>
    </w:p>
    <w:p w14:paraId="74F680D0" w14:textId="50444B46" w:rsidR="006B3987" w:rsidRDefault="006B3987" w:rsidP="006B3987">
      <w:pPr>
        <w:pStyle w:val="ListParagraph"/>
        <w:numPr>
          <w:ilvl w:val="0"/>
          <w:numId w:val="2"/>
        </w:numPr>
      </w:pPr>
      <w:r>
        <w:t>On the Linux server, ping the Windows server, both workstations in the LAN</w:t>
      </w:r>
      <w:r w:rsidR="00534118">
        <w:t xml:space="preserve"> (should fail)</w:t>
      </w:r>
      <w:r>
        <w:t xml:space="preserve">, the WAN gateway, and </w:t>
      </w:r>
      <w:hyperlink r:id="rId6" w:history="1">
        <w:r w:rsidRPr="00C84B56">
          <w:rPr>
            <w:rStyle w:val="Hyperlink"/>
          </w:rPr>
          <w:t>www.google.com</w:t>
        </w:r>
      </w:hyperlink>
    </w:p>
    <w:p w14:paraId="3927E48C" w14:textId="25A148EB" w:rsidR="006B3987" w:rsidRDefault="006B3987" w:rsidP="006B3987">
      <w:pPr>
        <w:pStyle w:val="ListParagraph"/>
        <w:numPr>
          <w:ilvl w:val="0"/>
          <w:numId w:val="2"/>
        </w:numPr>
      </w:pPr>
      <w:r>
        <w:t>On the Windows server, ping the Linux server, both workstations in the LAN</w:t>
      </w:r>
      <w:r w:rsidR="00534118">
        <w:t xml:space="preserve"> (should fail)</w:t>
      </w:r>
      <w:r>
        <w:t xml:space="preserve">, the WAN gateway, and </w:t>
      </w:r>
      <w:hyperlink r:id="rId7" w:history="1">
        <w:r w:rsidRPr="00C84B56">
          <w:rPr>
            <w:rStyle w:val="Hyperlink"/>
          </w:rPr>
          <w:t>www.google.com</w:t>
        </w:r>
      </w:hyperlink>
    </w:p>
    <w:p w14:paraId="14A01473" w14:textId="77777777" w:rsidR="006B3987" w:rsidRPr="00415923" w:rsidRDefault="006B3987" w:rsidP="006B3987">
      <w:pPr>
        <w:rPr>
          <w:b/>
        </w:rPr>
      </w:pPr>
      <w:r w:rsidRPr="00415923">
        <w:rPr>
          <w:b/>
        </w:rPr>
        <w:t>Resources:</w:t>
      </w:r>
    </w:p>
    <w:p w14:paraId="39E47F5F" w14:textId="77777777" w:rsidR="006B3987" w:rsidRDefault="006B3987" w:rsidP="006B3987">
      <w:pPr>
        <w:pStyle w:val="ListParagraph"/>
        <w:numPr>
          <w:ilvl w:val="0"/>
          <w:numId w:val="3"/>
        </w:numPr>
      </w:pPr>
      <w:r>
        <w:t>DHCP – ULSAH pp. 402-404</w:t>
      </w:r>
    </w:p>
    <w:p w14:paraId="0DF74199" w14:textId="77777777" w:rsidR="006B3987" w:rsidRDefault="006B3987" w:rsidP="006B3987">
      <w:pPr>
        <w:pStyle w:val="ListParagraph"/>
        <w:numPr>
          <w:ilvl w:val="0"/>
          <w:numId w:val="3"/>
        </w:numPr>
      </w:pPr>
      <w:r>
        <w:t>Static addressing for Linux – ULSAH pp. 418-419</w:t>
      </w:r>
    </w:p>
    <w:p w14:paraId="619C3524" w14:textId="77777777" w:rsidR="006B3987" w:rsidRDefault="006B3987" w:rsidP="006B3987">
      <w:pPr>
        <w:pStyle w:val="ListParagraph"/>
        <w:numPr>
          <w:ilvl w:val="0"/>
          <w:numId w:val="3"/>
        </w:numPr>
      </w:pPr>
      <w:r>
        <w:t xml:space="preserve">Windows Server static addressing -- </w:t>
      </w:r>
      <w:hyperlink r:id="rId8" w:history="1">
        <w:r w:rsidRPr="009C2D58">
          <w:rPr>
            <w:rStyle w:val="Hyperlink"/>
          </w:rPr>
          <w:t>https://www.snel.com/support/how-to-configure-static-ip-on-windows-server-2019/</w:t>
        </w:r>
      </w:hyperlink>
    </w:p>
    <w:p w14:paraId="40AF8683" w14:textId="77777777" w:rsidR="006B3987" w:rsidRDefault="006B3987" w:rsidP="006B3987">
      <w:pPr>
        <w:pStyle w:val="ListParagraph"/>
        <w:numPr>
          <w:ilvl w:val="0"/>
          <w:numId w:val="3"/>
        </w:numPr>
      </w:pPr>
      <w:r>
        <w:t>What services belong to which ports? – go to Linux server, issue: “nano /etc/services”</w:t>
      </w:r>
    </w:p>
    <w:p w14:paraId="3814E4F3" w14:textId="77777777" w:rsidR="006B3987" w:rsidRDefault="006B3987" w:rsidP="006B3987"/>
    <w:sectPr w:rsidR="006B3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835DD"/>
    <w:multiLevelType w:val="hybridMultilevel"/>
    <w:tmpl w:val="2CDA1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0B76E5"/>
    <w:multiLevelType w:val="hybridMultilevel"/>
    <w:tmpl w:val="CF3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612739">
    <w:abstractNumId w:val="2"/>
  </w:num>
  <w:num w:numId="2" w16cid:durableId="154732688">
    <w:abstractNumId w:val="0"/>
  </w:num>
  <w:num w:numId="3" w16cid:durableId="180330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9D"/>
    <w:rsid w:val="000930CF"/>
    <w:rsid w:val="00405386"/>
    <w:rsid w:val="0045259D"/>
    <w:rsid w:val="004A66E6"/>
    <w:rsid w:val="005029DD"/>
    <w:rsid w:val="00534118"/>
    <w:rsid w:val="006B3987"/>
    <w:rsid w:val="00AE0E2A"/>
    <w:rsid w:val="00AF7D70"/>
    <w:rsid w:val="00C15ECC"/>
    <w:rsid w:val="00EB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A4B7"/>
  <w15:chartTrackingRefBased/>
  <w15:docId w15:val="{6E455E8B-B905-4064-B85E-E57C299B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9D"/>
    <w:rPr>
      <w:kern w:val="0"/>
      <w14:ligatures w14:val="none"/>
    </w:rPr>
  </w:style>
  <w:style w:type="paragraph" w:styleId="Heading1">
    <w:name w:val="heading 1"/>
    <w:basedOn w:val="Normal"/>
    <w:next w:val="Normal"/>
    <w:link w:val="Heading1Char"/>
    <w:uiPriority w:val="9"/>
    <w:qFormat/>
    <w:rsid w:val="00452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59D"/>
    <w:rPr>
      <w:rFonts w:eastAsiaTheme="majorEastAsia" w:cstheme="majorBidi"/>
      <w:color w:val="272727" w:themeColor="text1" w:themeTint="D8"/>
    </w:rPr>
  </w:style>
  <w:style w:type="paragraph" w:styleId="Title">
    <w:name w:val="Title"/>
    <w:basedOn w:val="Normal"/>
    <w:next w:val="Normal"/>
    <w:link w:val="TitleChar"/>
    <w:uiPriority w:val="10"/>
    <w:qFormat/>
    <w:rsid w:val="00452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59D"/>
    <w:pPr>
      <w:spacing w:before="160"/>
      <w:jc w:val="center"/>
    </w:pPr>
    <w:rPr>
      <w:i/>
      <w:iCs/>
      <w:color w:val="404040" w:themeColor="text1" w:themeTint="BF"/>
    </w:rPr>
  </w:style>
  <w:style w:type="character" w:customStyle="1" w:styleId="QuoteChar">
    <w:name w:val="Quote Char"/>
    <w:basedOn w:val="DefaultParagraphFont"/>
    <w:link w:val="Quote"/>
    <w:uiPriority w:val="29"/>
    <w:rsid w:val="0045259D"/>
    <w:rPr>
      <w:i/>
      <w:iCs/>
      <w:color w:val="404040" w:themeColor="text1" w:themeTint="BF"/>
    </w:rPr>
  </w:style>
  <w:style w:type="paragraph" w:styleId="ListParagraph">
    <w:name w:val="List Paragraph"/>
    <w:basedOn w:val="Normal"/>
    <w:uiPriority w:val="34"/>
    <w:qFormat/>
    <w:rsid w:val="0045259D"/>
    <w:pPr>
      <w:ind w:left="720"/>
      <w:contextualSpacing/>
    </w:pPr>
  </w:style>
  <w:style w:type="character" w:styleId="IntenseEmphasis">
    <w:name w:val="Intense Emphasis"/>
    <w:basedOn w:val="DefaultParagraphFont"/>
    <w:uiPriority w:val="21"/>
    <w:qFormat/>
    <w:rsid w:val="0045259D"/>
    <w:rPr>
      <w:i/>
      <w:iCs/>
      <w:color w:val="0F4761" w:themeColor="accent1" w:themeShade="BF"/>
    </w:rPr>
  </w:style>
  <w:style w:type="paragraph" w:styleId="IntenseQuote">
    <w:name w:val="Intense Quote"/>
    <w:basedOn w:val="Normal"/>
    <w:next w:val="Normal"/>
    <w:link w:val="IntenseQuoteChar"/>
    <w:uiPriority w:val="30"/>
    <w:qFormat/>
    <w:rsid w:val="00452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59D"/>
    <w:rPr>
      <w:i/>
      <w:iCs/>
      <w:color w:val="0F4761" w:themeColor="accent1" w:themeShade="BF"/>
    </w:rPr>
  </w:style>
  <w:style w:type="character" w:styleId="IntenseReference">
    <w:name w:val="Intense Reference"/>
    <w:basedOn w:val="DefaultParagraphFont"/>
    <w:uiPriority w:val="32"/>
    <w:qFormat/>
    <w:rsid w:val="0045259D"/>
    <w:rPr>
      <w:b/>
      <w:bCs/>
      <w:smallCaps/>
      <w:color w:val="0F4761" w:themeColor="accent1" w:themeShade="BF"/>
      <w:spacing w:val="5"/>
    </w:rPr>
  </w:style>
  <w:style w:type="table" w:styleId="TableGrid">
    <w:name w:val="Table Grid"/>
    <w:basedOn w:val="TableNormal"/>
    <w:uiPriority w:val="39"/>
    <w:rsid w:val="0045259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987"/>
    <w:rPr>
      <w:color w:val="467886" w:themeColor="hyperlink"/>
      <w:u w:val="single"/>
    </w:rPr>
  </w:style>
  <w:style w:type="character" w:styleId="UnresolvedMention">
    <w:name w:val="Unresolved Mention"/>
    <w:basedOn w:val="DefaultParagraphFont"/>
    <w:uiPriority w:val="99"/>
    <w:semiHidden/>
    <w:unhideWhenUsed/>
    <w:rsid w:val="006B3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nel.com/support/how-to-configure-static-ip-on-windows-server-2019/"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http://www.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3</cp:revision>
  <dcterms:created xsi:type="dcterms:W3CDTF">2025-01-15T21:05:00Z</dcterms:created>
  <dcterms:modified xsi:type="dcterms:W3CDTF">2025-02-07T18:39:00Z</dcterms:modified>
</cp:coreProperties>
</file>