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Basic Sustainability Skills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develop foundational sustainability awareness and basic analytical skills for entry-level sustainability data roles.</w:t>
      </w:r>
    </w:p>
    <w:p>
      <w:pPr>
        <w:jc w:val="center"/>
      </w:pPr>
      <w:r>
        <w:rPr>
          <w:color w:val="666666"/>
          <w:sz w:val="20"/>
        </w:rPr>
        <w:t>EQF Level 5 | 0.5 ECTS | 1 Modules | Work-Based Learning: 1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ESG data analysis and regulatory compliance</w:t>
      </w:r>
    </w:p>
    <w:p>
      <w:r>
        <w:rPr>
          <w:b/>
        </w:rPr>
        <w:t xml:space="preserve">Target Audience: </w:t>
      </w:r>
      <w:r>
        <w:t>Entry-level professionals and recent graduates seeking to develop basic sustainability data skills for regulatory reporting roles</w:t>
      </w:r>
    </w:p>
    <w:p>
      <w:r>
        <w:rPr>
          <w:b/>
        </w:rPr>
        <w:t xml:space="preserve">Learning Approach: </w:t>
      </w:r>
      <w:r>
        <w:t>EQF Level 5 professional development program with 0.5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Basic competency demonstration</w:t>
      </w:r>
    </w:p>
    <w:p>
      <w:r>
        <w:rPr>
          <w:b/>
        </w:rPr>
        <w:t>Assessment Components:</w:t>
      </w:r>
    </w:p>
    <w:p>
      <w:r>
        <w:rPr>
          <w:b/>
        </w:rPr>
        <w:t xml:space="preserve">• Foundational knowledge test: </w:t>
      </w:r>
      <w:r>
        <w:t>40%</w:t>
      </w:r>
    </w:p>
    <w:p>
      <w:r>
        <w:rPr>
          <w:b/>
        </w:rPr>
        <w:t xml:space="preserve">• Basic data exercise: </w:t>
      </w:r>
      <w:r>
        <w:t>40%</w:t>
      </w:r>
    </w:p>
    <w:p>
      <w:r>
        <w:rPr>
          <w:b/>
        </w:rPr>
        <w:t xml:space="preserve">• Professional awareness reflection: </w:t>
      </w:r>
      <w:r>
        <w:t>20%</w:t>
      </w:r>
    </w:p>
    <w:p>
      <w:r>
        <w:rPr>
          <w:b/>
        </w:rPr>
        <w:t xml:space="preserve">Rationale: </w:t>
      </w:r>
      <w:r>
        <w:t>Basic level programs emphasize foundational knowledge acquisition and awareness development in sustainability data practices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7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1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Sustainability Data Fundamentals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4 (Program: 5)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7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1 hours</w:t>
            </w:r>
          </w:p>
        </w:tc>
      </w:tr>
    </w:tbl>
    <w:p>
      <w:r>
        <w:rPr>
          <w:b/>
        </w:rPr>
        <w:t xml:space="preserve">Description: </w:t>
      </w:r>
      <w:r>
        <w:t>Essential data skills for sustainability professionals requiring immediate deployment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Evaluate foundational concepts of sustainability data fundamentals and their application to data-driven sustainability reporting and compliance within sustainability applications.</w:t>
      </w:r>
    </w:p>
    <w:p>
      <w:r>
        <w:rPr>
          <w:b/>
        </w:rPr>
        <w:t xml:space="preserve">Skills: </w:t>
      </w:r>
      <w:r>
        <w:t>Coordinate professional application of sustainability data fundamentals to support esg data analysis and regulatory compliance in organizational contexts.</w:t>
      </w:r>
    </w:p>
    <w:p>
      <w:r>
        <w:rPr>
          <w:b/>
        </w:rPr>
        <w:t xml:space="preserve">Competence: </w:t>
      </w:r>
      <w:r>
        <w:t>Manage projects involving professional responsibilities involving sustainability data fundamentals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Sustainability Data Analyst competencies at EQF Level 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