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1.png" ContentType="image/png"/>
  <Override PartName="/word/media/rId85.png" ContentType="image/png"/>
  <Override PartName="/word/media/rId91.png" ContentType="image/png"/>
  <Override PartName="/word/media/rId97.png" ContentType="image/png"/>
  <Override PartName="/word/media/rId103.png" ContentType="image/png"/>
  <Override PartName="/word/media/rId109.png" ContentType="image/png"/>
  <Override PartName="/word/media/rId115.png" ContentType="image/png"/>
  <Override PartName="/word/media/rId121.png" ContentType="image/png"/>
  <Override PartName="/word/media/rId127.png" ContentType="image/png"/>
  <Override PartName="/word/media/rId133.png" ContentType="image/png"/>
  <Override PartName="/word/media/rId139.png" ContentType="image/png"/>
  <Override PartName="/word/media/rId37.png" ContentType="image/png"/>
  <Override PartName="/word/media/rId145.png" ContentType="image/png"/>
  <Override PartName="/word/media/rId151.png" ContentType="image/png"/>
  <Override PartName="/word/media/rId157.png" ContentType="image/png"/>
  <Override PartName="/word/media/rId163.png" ContentType="image/png"/>
  <Override PartName="/word/media/rId169.png" ContentType="image/png"/>
  <Override PartName="/word/media/rId175.png" ContentType="image/png"/>
  <Override PartName="/word/media/rId181.png" ContentType="image/png"/>
  <Override PartName="/word/media/rId43.png" ContentType="image/png"/>
  <Override PartName="/word/media/rId49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3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SeShop Project</w:t>
      </w:r>
    </w:p>
    <w:p>
      <w:pPr>
        <w:pStyle w:val="BodyText"/>
      </w:pPr>
      <w:r>
        <w:rPr>
          <w:b/>
          <w:bCs/>
        </w:rPr>
        <w:t xml:space="preserve">Version 1.0</w:t>
      </w:r>
    </w:p>
    <w:p>
      <w:pPr>
        <w:pStyle w:val="BodyText"/>
      </w:pPr>
      <w:r>
        <w:rPr>
          <w:b/>
          <w:bCs/>
        </w:rPr>
        <w:t xml:space="preserve">SOFTWARE REQUIREMENTS SPECIFICATION</w:t>
      </w:r>
    </w:p>
    <w:p>
      <w:pPr>
        <w:pStyle w:val="BodyText"/>
      </w:pPr>
      <w:r>
        <w:t xml:space="preserve">SeShop</w:t>
      </w:r>
    </w:p>
    <w:p>
      <w:pPr>
        <w:pStyle w:val="BodyText"/>
      </w:pPr>
      <w:r>
        <w:rPr>
          <w:b/>
          <w:bCs/>
        </w:rPr>
        <w:t xml:space="preserve">Revision and Sign Off Sheet</w:t>
      </w:r>
    </w:p>
    <w:p>
      <w:pPr>
        <w:pStyle w:val="BodyText"/>
      </w:pPr>
      <w:r>
        <w:rPr>
          <w:b/>
          <w:bCs/>
        </w:rPr>
        <w:t xml:space="preserve">Change Record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501"/>
        <w:gridCol w:w="917"/>
        <w:gridCol w:w="3668"/>
        <w:gridCol w:w="833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Change reference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Previous 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Legacy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05/01/2024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GitHub Copilot (GPT-5.3-Codex)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Omnichannel scope adaptation from BRD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27/03/2026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GitHub Copilot (GPT-5.3-Codex)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Final SRS draft with PlantUML activity flows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27/03/2026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of Contents</w:t>
      </w:r>
    </w:p>
    <w:p>
      <w:pPr>
        <w:pStyle w:val="BodyText"/>
      </w:pPr>
      <w:hyperlink w:anchor="introduction">
        <w:r>
          <w:rPr>
            <w:rStyle w:val="Hyperlink"/>
            <w:b/>
            <w:bCs/>
          </w:rPr>
          <w:t xml:space="preserve">1. Introduction</w:t>
        </w:r>
      </w:hyperlink>
    </w:p>
    <w:p>
      <w:pPr>
        <w:pStyle w:val="BlockText"/>
      </w:pPr>
      <w:hyperlink w:anchor="purpose">
        <w:r>
          <w:rPr>
            <w:rStyle w:val="Hyperlink"/>
          </w:rPr>
          <w:t xml:space="preserve">1.1. Purpose</w:t>
        </w:r>
      </w:hyperlink>
    </w:p>
    <w:p>
      <w:pPr>
        <w:pStyle w:val="BlockText"/>
      </w:pPr>
      <w:hyperlink w:anchor="scope">
        <w:r>
          <w:rPr>
            <w:rStyle w:val="Hyperlink"/>
          </w:rPr>
          <w:t xml:space="preserve">1.2. Scope</w:t>
        </w:r>
      </w:hyperlink>
    </w:p>
    <w:p>
      <w:pPr>
        <w:pStyle w:val="BlockText"/>
      </w:pPr>
      <w:hyperlink w:anchor="Xb61fdd10b8cb6e3552e1214b8a9a947726a700b">
        <w:r>
          <w:rPr>
            <w:rStyle w:val="Hyperlink"/>
          </w:rPr>
          <w:t xml:space="preserve">1.3. Intended Audiences and Document Organization</w:t>
        </w:r>
      </w:hyperlink>
    </w:p>
    <w:p>
      <w:pPr>
        <w:pStyle w:val="FirstParagraph"/>
      </w:pPr>
      <w:hyperlink w:anchor="functional-requirements">
        <w:r>
          <w:rPr>
            <w:rStyle w:val="Hyperlink"/>
            <w:b/>
            <w:bCs/>
          </w:rPr>
          <w:t xml:space="preserve">2. Functional Requirements</w:t>
        </w:r>
      </w:hyperlink>
    </w:p>
    <w:p>
      <w:pPr>
        <w:pStyle w:val="BodyText"/>
      </w:pPr>
      <w:hyperlink w:anchor="use-case-description">
        <w:r>
          <w:rPr>
            <w:rStyle w:val="Hyperlink"/>
            <w:b/>
            <w:bCs/>
          </w:rPr>
          <w:t xml:space="preserve">2.1. Use Case Description</w:t>
        </w:r>
      </w:hyperlink>
    </w:p>
    <w:p>
      <w:pPr>
        <w:pStyle w:val="BlockText"/>
      </w:pPr>
      <w:hyperlink w:anchor="uc1-create-custom-role">
        <w:r>
          <w:rPr>
            <w:rStyle w:val="Hyperlink"/>
          </w:rPr>
          <w:t xml:space="preserve">UC1: Create custom role</w:t>
        </w:r>
      </w:hyperlink>
    </w:p>
    <w:p>
      <w:pPr>
        <w:pStyle w:val="BlockText"/>
      </w:pPr>
      <w:hyperlink w:anchor="uc2-assign-permission-to-role">
        <w:r>
          <w:rPr>
            <w:rStyle w:val="Hyperlink"/>
          </w:rPr>
          <w:t xml:space="preserve">UC2: Assign permission to role</w:t>
        </w:r>
      </w:hyperlink>
    </w:p>
    <w:p>
      <w:pPr>
        <w:pStyle w:val="BlockText"/>
      </w:pPr>
      <w:hyperlink w:anchor="uc3-assign-or-revoke-role-for-staff">
        <w:r>
          <w:rPr>
            <w:rStyle w:val="Hyperlink"/>
          </w:rPr>
          <w:t xml:space="preserve">UC3: Assign or revoke role for staff</w:t>
        </w:r>
      </w:hyperlink>
    </w:p>
    <w:p>
      <w:pPr>
        <w:pStyle w:val="BlockText"/>
      </w:pPr>
      <w:hyperlink w:anchor="uc4-view-audit-logs">
        <w:r>
          <w:rPr>
            <w:rStyle w:val="Hyperlink"/>
          </w:rPr>
          <w:t xml:space="preserve">UC4: View audit logs</w:t>
        </w:r>
      </w:hyperlink>
    </w:p>
    <w:p>
      <w:pPr>
        <w:pStyle w:val="BlockText"/>
      </w:pPr>
      <w:hyperlink w:anchor="uc5-add-product-and-skus">
        <w:r>
          <w:rPr>
            <w:rStyle w:val="Hyperlink"/>
          </w:rPr>
          <w:t xml:space="preserve">UC5: Add product and SKUs</w:t>
        </w:r>
      </w:hyperlink>
    </w:p>
    <w:p>
      <w:pPr>
        <w:pStyle w:val="BlockText"/>
      </w:pPr>
      <w:hyperlink w:anchor="uc6-adjust-sku-inventory">
        <w:r>
          <w:rPr>
            <w:rStyle w:val="Hyperlink"/>
          </w:rPr>
          <w:t xml:space="preserve">UC6: Adjust SKU inventory</w:t>
        </w:r>
      </w:hyperlink>
    </w:p>
    <w:p>
      <w:pPr>
        <w:pStyle w:val="BlockText"/>
      </w:pPr>
      <w:hyperlink w:anchor="uc7-transfer-stock-between-locations">
        <w:r>
          <w:rPr>
            <w:rStyle w:val="Hyperlink"/>
          </w:rPr>
          <w:t xml:space="preserve">UC7: Transfer stock between locations</w:t>
        </w:r>
      </w:hyperlink>
    </w:p>
    <w:p>
      <w:pPr>
        <w:pStyle w:val="BlockText"/>
      </w:pPr>
      <w:hyperlink w:anchor="uc8-process-pos-sale">
        <w:r>
          <w:rPr>
            <w:rStyle w:val="Hyperlink"/>
          </w:rPr>
          <w:t xml:space="preserve">UC8: Process POS sale</w:t>
        </w:r>
      </w:hyperlink>
    </w:p>
    <w:p>
      <w:pPr>
        <w:pStyle w:val="BlockText"/>
      </w:pPr>
      <w:hyperlink w:anchor="uc9-process-refund">
        <w:r>
          <w:rPr>
            <w:rStyle w:val="Hyperlink"/>
          </w:rPr>
          <w:t xml:space="preserve">UC9: Process refund</w:t>
        </w:r>
      </w:hyperlink>
    </w:p>
    <w:p>
      <w:pPr>
        <w:pStyle w:val="BlockText"/>
      </w:pPr>
      <w:hyperlink w:anchor="uc10-manage-discount-codes">
        <w:r>
          <w:rPr>
            <w:rStyle w:val="Hyperlink"/>
          </w:rPr>
          <w:t xml:space="preserve">UC10: Manage discount codes</w:t>
        </w:r>
      </w:hyperlink>
    </w:p>
    <w:p>
      <w:pPr>
        <w:pStyle w:val="BlockText"/>
      </w:pPr>
      <w:hyperlink w:anchor="uc11-compose-instagram-draft">
        <w:r>
          <w:rPr>
            <w:rStyle w:val="Hyperlink"/>
          </w:rPr>
          <w:t xml:space="preserve">UC11: Compose Instagram draft</w:t>
        </w:r>
      </w:hyperlink>
    </w:p>
    <w:p>
      <w:pPr>
        <w:pStyle w:val="BlockText"/>
      </w:pPr>
      <w:hyperlink w:anchor="uc12-register-account">
        <w:r>
          <w:rPr>
            <w:rStyle w:val="Hyperlink"/>
          </w:rPr>
          <w:t xml:space="preserve">UC12: Register account</w:t>
        </w:r>
      </w:hyperlink>
    </w:p>
    <w:p>
      <w:pPr>
        <w:pStyle w:val="BlockText"/>
      </w:pPr>
      <w:hyperlink w:anchor="uc13-browse-and-filter-variants">
        <w:r>
          <w:rPr>
            <w:rStyle w:val="Hyperlink"/>
          </w:rPr>
          <w:t xml:space="preserve">UC13: Browse and filter variants</w:t>
        </w:r>
      </w:hyperlink>
    </w:p>
    <w:p>
      <w:pPr>
        <w:pStyle w:val="BlockText"/>
      </w:pPr>
      <w:hyperlink w:anchor="uc14-ai-recommendation-chat">
        <w:r>
          <w:rPr>
            <w:rStyle w:val="Hyperlink"/>
          </w:rPr>
          <w:t xml:space="preserve">UC14: AI recommendation chat</w:t>
        </w:r>
      </w:hyperlink>
    </w:p>
    <w:p>
      <w:pPr>
        <w:pStyle w:val="BlockText"/>
      </w:pPr>
      <w:hyperlink w:anchor="uc15-checkout-and-pay">
        <w:r>
          <w:rPr>
            <w:rStyle w:val="Hyperlink"/>
          </w:rPr>
          <w:t xml:space="preserve">UC15: Checkout and pay</w:t>
        </w:r>
      </w:hyperlink>
    </w:p>
    <w:p>
      <w:pPr>
        <w:pStyle w:val="BlockText"/>
      </w:pPr>
      <w:hyperlink w:anchor="uc16-view-stock-by-location">
        <w:r>
          <w:rPr>
            <w:rStyle w:val="Hyperlink"/>
          </w:rPr>
          <w:t xml:space="preserve">UC16: View stock by location</w:t>
        </w:r>
      </w:hyperlink>
    </w:p>
    <w:p>
      <w:pPr>
        <w:pStyle w:val="BlockText"/>
      </w:pPr>
      <w:hyperlink w:anchor="uc17-track-shipment">
        <w:r>
          <w:rPr>
            <w:rStyle w:val="Hyperlink"/>
          </w:rPr>
          <w:t xml:space="preserve">UC17: Track shipment</w:t>
        </w:r>
      </w:hyperlink>
    </w:p>
    <w:p>
      <w:pPr>
        <w:pStyle w:val="BlockText"/>
      </w:pPr>
      <w:hyperlink w:anchor="uc18-leave-review-with-image">
        <w:r>
          <w:rPr>
            <w:rStyle w:val="Hyperlink"/>
          </w:rPr>
          <w:t xml:space="preserve">UC18: Leave review with image</w:t>
        </w:r>
      </w:hyperlink>
    </w:p>
    <w:p>
      <w:pPr>
        <w:pStyle w:val="BlockText"/>
      </w:pPr>
      <w:hyperlink w:anchor="uc19-view-pending-online-orders">
        <w:r>
          <w:rPr>
            <w:rStyle w:val="Hyperlink"/>
          </w:rPr>
          <w:t xml:space="preserve">UC19: View pending online orders</w:t>
        </w:r>
      </w:hyperlink>
    </w:p>
    <w:p>
      <w:pPr>
        <w:pStyle w:val="BlockText"/>
      </w:pPr>
      <w:hyperlink w:anchor="uc20-mark-order-as-shipped-with-tracking">
        <w:r>
          <w:rPr>
            <w:rStyle w:val="Hyperlink"/>
          </w:rPr>
          <w:t xml:space="preserve">UC20: Mark order as shipped with tracking</w:t>
        </w:r>
      </w:hyperlink>
    </w:p>
    <w:p>
      <w:pPr>
        <w:pStyle w:val="BlockText"/>
      </w:pPr>
      <w:hyperlink w:anchor="Xd1513a9d93966013b185ae74a77b70240920386">
        <w:r>
          <w:rPr>
            <w:rStyle w:val="Hyperlink"/>
          </w:rPr>
          <w:t xml:space="preserve">UC21: Connect or reconnect Instagram account</w:t>
        </w:r>
      </w:hyperlink>
    </w:p>
    <w:p>
      <w:pPr>
        <w:pStyle w:val="BlockText"/>
      </w:pPr>
      <w:hyperlink w:anchor="uc22-purchase-order-and-stock-receiving">
        <w:r>
          <w:rPr>
            <w:rStyle w:val="Hyperlink"/>
          </w:rPr>
          <w:t xml:space="preserve">UC22: Purchase order and stock receiving</w:t>
        </w:r>
      </w:hyperlink>
    </w:p>
    <w:p>
      <w:pPr>
        <w:pStyle w:val="BlockText"/>
      </w:pPr>
      <w:hyperlink w:anchor="X6c2505c784a582c88fee52244ce21fd5f3b4395">
        <w:r>
          <w:rPr>
            <w:rStyle w:val="Hyperlink"/>
          </w:rPr>
          <w:t xml:space="preserve">UC23: Allocate order to fulfillment location</w:t>
        </w:r>
      </w:hyperlink>
    </w:p>
    <w:p>
      <w:pPr>
        <w:pStyle w:val="BlockText"/>
      </w:pPr>
      <w:hyperlink w:anchor="uc24-return-intake-and-exchange">
        <w:r>
          <w:rPr>
            <w:rStyle w:val="Hyperlink"/>
          </w:rPr>
          <w:t xml:space="preserve">UC24: Return intake and exchange</w:t>
        </w:r>
      </w:hyperlink>
    </w:p>
    <w:p>
      <w:pPr>
        <w:pStyle w:val="BlockText"/>
      </w:pPr>
      <w:hyperlink w:anchor="X5a32ac88f3cfd87eff25deeb7bb23dfce05c228">
        <w:r>
          <w:rPr>
            <w:rStyle w:val="Hyperlink"/>
          </w:rPr>
          <w:t xml:space="preserve">UC25: Cycle count and inventory reconciliation</w:t>
        </w:r>
      </w:hyperlink>
    </w:p>
    <w:p>
      <w:pPr>
        <w:pStyle w:val="BlockText"/>
      </w:pPr>
      <w:hyperlink w:anchor="X44bbf9076d2bf5ef15e97becace0dc72136eda9">
        <w:r>
          <w:rPr>
            <w:rStyle w:val="Hyperlink"/>
          </w:rPr>
          <w:t xml:space="preserve">UC26: POS shift close and cash reconciliation</w:t>
        </w:r>
      </w:hyperlink>
    </w:p>
    <w:p>
      <w:pPr>
        <w:pStyle w:val="BlockText"/>
      </w:pPr>
      <w:hyperlink w:anchor="Xc6dcb3c28210f385b06d67dfab772067bb00a79">
        <w:r>
          <w:rPr>
            <w:rStyle w:val="Hyperlink"/>
          </w:rPr>
          <w:t xml:space="preserve">UC27: Generate tax invoice and adjustment note</w:t>
        </w:r>
      </w:hyperlink>
    </w:p>
    <w:p>
      <w:pPr>
        <w:pStyle w:val="FirstParagraph"/>
      </w:pPr>
      <w:hyperlink w:anchor="list-description">
        <w:r>
          <w:rPr>
            <w:rStyle w:val="Hyperlink"/>
            <w:b/>
            <w:bCs/>
          </w:rPr>
          <w:t xml:space="preserve">2.2. List Description</w:t>
        </w:r>
      </w:hyperlink>
    </w:p>
    <w:p>
      <w:pPr>
        <w:pStyle w:val="BodyText"/>
      </w:pPr>
      <w:hyperlink w:anchor="view-description">
        <w:r>
          <w:rPr>
            <w:rStyle w:val="Hyperlink"/>
            <w:b/>
            <w:bCs/>
          </w:rPr>
          <w:t xml:space="preserve">2.3. View Description</w:t>
        </w:r>
      </w:hyperlink>
    </w:p>
    <w:p>
      <w:pPr>
        <w:pStyle w:val="BodyText"/>
      </w:pPr>
      <w:hyperlink w:anchor="requirements-traceability-matrix">
        <w:r>
          <w:rPr>
            <w:rStyle w:val="Hyperlink"/>
            <w:b/>
            <w:bCs/>
          </w:rPr>
          <w:t xml:space="preserve">2.4. Requirements Traceability Matrix</w:t>
        </w:r>
      </w:hyperlink>
    </w:p>
    <w:p>
      <w:pPr>
        <w:pStyle w:val="BodyText"/>
      </w:pPr>
      <w:hyperlink w:anchor="non-functional-requirements">
        <w:r>
          <w:rPr>
            <w:rStyle w:val="Hyperlink"/>
            <w:b/>
            <w:bCs/>
          </w:rPr>
          <w:t xml:space="preserve">3. Non-functional Requirements</w:t>
        </w:r>
      </w:hyperlink>
    </w:p>
    <w:p>
      <w:pPr>
        <w:pStyle w:val="BlockText"/>
      </w:pPr>
      <w:hyperlink w:anchor="X1fd228831c7bf32d2431640c2d4eaf821469386">
        <w:r>
          <w:rPr>
            <w:rStyle w:val="Hyperlink"/>
          </w:rPr>
          <w:t xml:space="preserve">3.1. User Access and Security</w:t>
        </w:r>
      </w:hyperlink>
    </w:p>
    <w:p>
      <w:pPr>
        <w:pStyle w:val="BlockText"/>
      </w:pPr>
      <w:hyperlink w:anchor="X32b038b48c00c31350b355400c98e34d6cfea44">
        <w:r>
          <w:rPr>
            <w:rStyle w:val="Hyperlink"/>
          </w:rPr>
          <w:t xml:space="preserve">3.2. Performance Requirements</w:t>
        </w:r>
      </w:hyperlink>
    </w:p>
    <w:p>
      <w:pPr>
        <w:pStyle w:val="BlockText"/>
      </w:pPr>
      <w:hyperlink w:anchor="X736ed2640e21b0a7eb9153a108483f14e713f93">
        <w:r>
          <w:rPr>
            <w:rStyle w:val="Hyperlink"/>
          </w:rPr>
          <w:t xml:space="preserve">3.3. Implementation Requirements</w:t>
        </w:r>
      </w:hyperlink>
    </w:p>
    <w:p>
      <w:pPr>
        <w:pStyle w:val="FirstParagraph"/>
      </w:pPr>
      <w:hyperlink w:anchor="appendixes">
        <w:r>
          <w:rPr>
            <w:rStyle w:val="Hyperlink"/>
            <w:b/>
            <w:bCs/>
          </w:rPr>
          <w:t xml:space="preserve">4. Appendixes</w:t>
        </w:r>
      </w:hyperlink>
    </w:p>
    <w:p>
      <w:pPr>
        <w:pStyle w:val="BlockText"/>
      </w:pPr>
      <w:hyperlink w:anchor="glossary">
        <w:r>
          <w:rPr>
            <w:rStyle w:val="Hyperlink"/>
          </w:rPr>
          <w:t xml:space="preserve">Glossary</w:t>
        </w:r>
      </w:hyperlink>
    </w:p>
    <w:p>
      <w:pPr>
        <w:pStyle w:val="BlockText"/>
      </w:pPr>
      <w:hyperlink w:anchor="messages">
        <w:r>
          <w:rPr>
            <w:rStyle w:val="Hyperlink"/>
          </w:rPr>
          <w:t xml:space="preserve">Messages</w:t>
        </w:r>
      </w:hyperlink>
    </w:p>
    <w:p>
      <w:pPr>
        <w:pStyle w:val="BlockText"/>
      </w:pPr>
      <w:hyperlink w:anchor="issues-list">
        <w:r>
          <w:rPr>
            <w:rStyle w:val="Hyperlink"/>
          </w:rPr>
          <w:t xml:space="preserve">Issues List</w:t>
        </w:r>
      </w:hyperlink>
    </w:p>
    <w:bookmarkStart w:id="23" w:name="introduction"/>
    <w:p>
      <w:pPr>
        <w:pStyle w:val="Heading1"/>
      </w:pPr>
      <w:r>
        <w:t xml:space="preserve">Introduction</w:t>
      </w:r>
    </w:p>
    <w:bookmarkStart w:id="20" w:name="purpose"/>
    <w:p>
      <w:pPr>
        <w:pStyle w:val="Heading2"/>
      </w:pPr>
      <w:r>
        <w:rPr>
          <w:b/>
          <w:bCs/>
        </w:rPr>
        <w:t xml:space="preserve">Purpose</w:t>
      </w:r>
    </w:p>
    <w:p>
      <w:pPr>
        <w:pStyle w:val="FirstParagraph"/>
      </w:pPr>
      <w:r>
        <w:t xml:space="preserve">This document is the Software Requirements Specification (SRS) for the SeShop project. It translates approved business requirements into functional and non-functional specifications for engineering, QA, operations, and stakeholder review.</w:t>
      </w:r>
    </w:p>
    <w:p>
      <w:pPr>
        <w:pStyle w:val="BodyText"/>
      </w:pPr>
      <w:r>
        <w:t xml:space="preserve">The document is intended to be the baseline for implementation planning, test design, release validation, and acceptance.</w:t>
      </w:r>
    </w:p>
    <w:bookmarkEnd w:id="20"/>
    <w:bookmarkStart w:id="21" w:name="scope"/>
    <w:p>
      <w:pPr>
        <w:pStyle w:val="Heading2"/>
      </w:pPr>
      <w:r>
        <w:rPr>
          <w:b/>
          <w:bCs/>
        </w:rPr>
        <w:t xml:space="preserve">Scope</w:t>
      </w:r>
    </w:p>
    <w:p>
      <w:pPr>
        <w:pStyle w:val="FirstParagraph"/>
      </w:pPr>
      <w:r>
        <w:t xml:space="preserve">The scope includes a single-business omnichannel clothing and accessories platform with:</w:t>
      </w:r>
    </w:p>
    <w:p>
      <w:pPr>
        <w:pStyle w:val="Compact"/>
        <w:numPr>
          <w:ilvl w:val="0"/>
          <w:numId w:val="1001"/>
        </w:numPr>
      </w:pPr>
      <w:r>
        <w:t xml:space="preserve">Storefront shopping and account management.</w:t>
      </w:r>
    </w:p>
    <w:p>
      <w:pPr>
        <w:pStyle w:val="Compact"/>
        <w:numPr>
          <w:ilvl w:val="0"/>
          <w:numId w:val="1001"/>
        </w:numPr>
      </w:pPr>
      <w:r>
        <w:t xml:space="preserve">Multi-location inventory management with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nodes.</w:t>
      </w:r>
    </w:p>
    <w:p>
      <w:pPr>
        <w:pStyle w:val="Compact"/>
        <w:numPr>
          <w:ilvl w:val="0"/>
          <w:numId w:val="1001"/>
        </w:numPr>
      </w:pPr>
      <w:r>
        <w:t xml:space="preserve">Role-based staff operations and immutable audit logs.</w:t>
      </w:r>
    </w:p>
    <w:p>
      <w:pPr>
        <w:pStyle w:val="Compact"/>
        <w:numPr>
          <w:ilvl w:val="0"/>
          <w:numId w:val="1001"/>
        </w:numPr>
      </w:pPr>
      <w:r>
        <w:t xml:space="preserve">Order, shipment, POS, and refund workflows.</w:t>
      </w:r>
    </w:p>
    <w:p>
      <w:pPr>
        <w:pStyle w:val="Compact"/>
        <w:numPr>
          <w:ilvl w:val="0"/>
          <w:numId w:val="1001"/>
        </w:numPr>
      </w:pPr>
      <w:r>
        <w:t xml:space="preserve">Discount management and social compose workflow for Instagram.</w:t>
      </w:r>
    </w:p>
    <w:p>
      <w:pPr>
        <w:pStyle w:val="Compact"/>
        <w:numPr>
          <w:ilvl w:val="0"/>
          <w:numId w:val="1001"/>
        </w:numPr>
      </w:pPr>
      <w:r>
        <w:t xml:space="preserve">AI recommendation chat integrated with live stock context.</w:t>
      </w:r>
    </w:p>
    <w:p>
      <w:pPr>
        <w:pStyle w:val="FirstParagraph"/>
      </w:pPr>
      <w:r>
        <w:t xml:space="preserve">Out of scope for</w:t>
      </w:r>
      <w:r>
        <w:t xml:space="preserve"> </w:t>
      </w:r>
      <w:r>
        <w:rPr>
          <w:rStyle w:val="VerbatimChar"/>
        </w:rPr>
        <w:t xml:space="preserve">v1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Multi-vendor marketplace.</w:t>
      </w:r>
    </w:p>
    <w:p>
      <w:pPr>
        <w:pStyle w:val="Compact"/>
        <w:numPr>
          <w:ilvl w:val="0"/>
          <w:numId w:val="1002"/>
        </w:numPr>
      </w:pPr>
      <w:r>
        <w:t xml:space="preserve">Loyalty points and gift cards.</w:t>
      </w:r>
    </w:p>
    <w:p>
      <w:pPr>
        <w:pStyle w:val="Compact"/>
        <w:numPr>
          <w:ilvl w:val="0"/>
          <w:numId w:val="1002"/>
        </w:numPr>
      </w:pPr>
      <w:r>
        <w:t xml:space="preserve">Automated direct social publishing without manual review gate.</w:t>
      </w:r>
    </w:p>
    <w:bookmarkEnd w:id="21"/>
    <w:bookmarkStart w:id="22" w:name="Xb61fdd10b8cb6e3552e1214b8a9a947726a700b"/>
    <w:p>
      <w:pPr>
        <w:pStyle w:val="Heading2"/>
      </w:pPr>
      <w:r>
        <w:rPr>
          <w:b/>
          <w:bCs/>
        </w:rPr>
        <w:t xml:space="preserve">Intended Audiences and Document Organization</w:t>
      </w:r>
    </w:p>
    <w:p>
      <w:pPr>
        <w:pStyle w:val="FirstParagraph"/>
      </w:pPr>
      <w:r>
        <w:t xml:space="preserve">This document is intended for:</w:t>
      </w:r>
    </w:p>
    <w:p>
      <w:pPr>
        <w:pStyle w:val="Compact"/>
        <w:numPr>
          <w:ilvl w:val="0"/>
          <w:numId w:val="1003"/>
        </w:numPr>
      </w:pPr>
      <w:r>
        <w:t xml:space="preserve">Development Team: implement APIs, services, and UI modules based on UC and BR details.</w:t>
      </w:r>
    </w:p>
    <w:p>
      <w:pPr>
        <w:pStyle w:val="Compact"/>
        <w:numPr>
          <w:ilvl w:val="0"/>
          <w:numId w:val="1003"/>
        </w:numPr>
      </w:pPr>
      <w:r>
        <w:t xml:space="preserve">QA/UAT Team: derive test cases from business rules and acceptance behavior.</w:t>
      </w:r>
    </w:p>
    <w:p>
      <w:pPr>
        <w:pStyle w:val="Compact"/>
        <w:numPr>
          <w:ilvl w:val="0"/>
          <w:numId w:val="1003"/>
        </w:numPr>
      </w:pPr>
      <w:r>
        <w:t xml:space="preserve">Product/Business Team: validate scope and operation alignment.</w:t>
      </w:r>
    </w:p>
    <w:p>
      <w:pPr>
        <w:pStyle w:val="Compact"/>
        <w:numPr>
          <w:ilvl w:val="0"/>
          <w:numId w:val="1003"/>
        </w:numPr>
      </w:pPr>
      <w:r>
        <w:t xml:space="preserve">Operations/Security Team: review access matrix, auditability, and service constraints.</w:t>
      </w:r>
    </w:p>
    <w:p>
      <w:pPr>
        <w:pStyle w:val="FirstParagraph"/>
      </w:pPr>
      <w:r>
        <w:t xml:space="preserve">Main sections: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 Introduction</w:t>
      </w:r>
      <w:r>
        <w:t xml:space="preserve">: Project goal and scope.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 Functional Requirements</w:t>
      </w:r>
      <w:r>
        <w:t xml:space="preserve">: Use cases, activity flows, and business rules.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Non-functional Requirements</w:t>
      </w:r>
      <w:r>
        <w:t xml:space="preserve">: Security, performance, and implementation constraints.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4. Appendixes</w:t>
      </w:r>
      <w:r>
        <w:t xml:space="preserve">: Glossary, messages, and unresolved items.</w:t>
      </w:r>
    </w:p>
    <w:bookmarkEnd w:id="22"/>
    <w:bookmarkEnd w:id="23"/>
    <w:bookmarkStart w:id="24" w:name="functional-requirements"/>
    <w:p>
      <w:pPr>
        <w:pStyle w:val="Heading1"/>
      </w:pPr>
      <w:r>
        <w:t xml:space="preserve">Functional Requirements</w:t>
      </w:r>
    </w:p>
    <w:bookmarkEnd w:id="24"/>
    <w:bookmarkStart w:id="187" w:name="use-case-description"/>
    <w:p>
      <w:pPr>
        <w:pStyle w:val="Heading1"/>
      </w:pPr>
      <w:r>
        <w:t xml:space="preserve">Use Case Description</w:t>
      </w:r>
    </w:p>
    <w:bookmarkStart w:id="30" w:name="uc1-create-custom-role"/>
    <w:p>
      <w:pPr>
        <w:pStyle w:val="Heading3"/>
      </w:pPr>
      <w:r>
        <w:t xml:space="preserve">UC1: Create custom role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85"/>
        <w:gridCol w:w="643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Create custom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Super Admin creates a role for single-function or grouped-function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Access Management &gt; Create Role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Super Admin is authenticated and authorized.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New role is created and audit log is written.</w:t>
            </w:r>
          </w:p>
        </w:tc>
      </w:tr>
    </w:tbl>
    <w:bookmarkStart w:id="28" w:name="activities-flow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4699000" cy="5956300"/>
            <wp:effectExtent b="0" l="0" r="0" t="0"/>
            <wp:docPr descr="PlantUML Diagram" title="" id="26" name="Picture"/>
            <a:graphic>
              <a:graphicData uri="http://schemas.openxmlformats.org/drawingml/2006/picture">
                <pic:pic>
                  <pic:nvPicPr>
                    <pic:cNvPr descr="temp_plantuml_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595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28"/>
    <w:bookmarkStart w:id="29" w:name="business-rules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589"/>
        <w:gridCol w:w="61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input</w:t>
            </w:r>
          </w:p>
        </w:tc>
        <w:tc>
          <w:tcPr/>
          <w:p>
            <w:pPr>
              <w:pStyle w:val="Compact"/>
            </w:pPr>
            <w:r>
              <w:t xml:space="preserve">BR1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roleName</w:t>
            </w:r>
            <w:r>
              <w:t xml:space="preserve"> </w:t>
            </w:r>
            <w:r>
              <w:t xml:space="preserve">is required and unique.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role</w:t>
            </w:r>
          </w:p>
        </w:tc>
        <w:tc>
          <w:tcPr/>
          <w:p>
            <w:pPr>
              <w:pStyle w:val="Compact"/>
            </w:pPr>
            <w:r>
              <w:t xml:space="preserve">BR2</w:t>
            </w:r>
          </w:p>
        </w:tc>
        <w:tc>
          <w:tcPr/>
          <w:p>
            <w:pPr>
              <w:pStyle w:val="Compact"/>
            </w:pPr>
            <w:r>
              <w:t xml:space="preserve">Role starts as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until at least one permission is assigned.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BR3</w:t>
            </w:r>
          </w:p>
        </w:tc>
        <w:tc>
          <w:tcPr/>
          <w:p>
            <w:pPr>
              <w:pStyle w:val="Compact"/>
            </w:pPr>
            <w:r>
              <w:t xml:space="preserve">System records actor, action, target role ID, timestamp, and IP metadata.</w:t>
            </w:r>
          </w:p>
        </w:tc>
      </w:tr>
    </w:tbl>
    <w:bookmarkEnd w:id="29"/>
    <w:bookmarkEnd w:id="30"/>
    <w:bookmarkStart w:id="36" w:name="uc2-assign-permission-to-role"/>
    <w:p>
      <w:pPr>
        <w:pStyle w:val="Heading3"/>
      </w:pPr>
      <w:r>
        <w:t xml:space="preserve">UC2: Assign permission to role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007"/>
        <w:gridCol w:w="591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Assign permission to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Super Admin maps atomic permissions to a custom role.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Role Detail &gt; Assign Permission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Role exists. Permission catalog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Role permission set is updated and logged.</w:t>
            </w:r>
          </w:p>
        </w:tc>
      </w:tr>
    </w:tbl>
    <w:bookmarkStart w:id="34" w:name="activities-flow-1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08600" cy="5956300"/>
            <wp:effectExtent b="0" l="0" r="0" t="0"/>
            <wp:docPr descr="PlantUML Diagram" title="" id="32" name="Picture"/>
            <a:graphic>
              <a:graphicData uri="http://schemas.openxmlformats.org/drawingml/2006/picture">
                <pic:pic>
                  <pic:nvPicPr>
                    <pic:cNvPr descr="temp_plantuml_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595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34"/>
    <w:bookmarkStart w:id="35" w:name="business-rules-1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2"/>
        <w:gridCol w:w="609"/>
        <w:gridCol w:w="5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mapping</w:t>
            </w:r>
          </w:p>
        </w:tc>
        <w:tc>
          <w:tcPr/>
          <w:p>
            <w:pPr>
              <w:pStyle w:val="Compact"/>
            </w:pPr>
            <w:r>
              <w:t xml:space="preserve">BR4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role-permission</w:t>
            </w:r>
            <w:r>
              <w:t xml:space="preserve"> </w:t>
            </w:r>
            <w:r>
              <w:t xml:space="preserve">entries are not allowed.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</w:pPr>
            <w:r>
              <w:t xml:space="preserve">BR5</w:t>
            </w:r>
          </w:p>
        </w:tc>
        <w:tc>
          <w:tcPr/>
          <w:p>
            <w:pPr>
              <w:pStyle w:val="Compact"/>
            </w:pPr>
            <w:r>
              <w:t xml:space="preserve">Role can transition to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when at least one permission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Propagation</w:t>
            </w:r>
          </w:p>
        </w:tc>
        <w:tc>
          <w:tcPr/>
          <w:p>
            <w:pPr>
              <w:pStyle w:val="Compact"/>
            </w:pPr>
            <w:r>
              <w:t xml:space="preserve">BR6</w:t>
            </w:r>
          </w:p>
        </w:tc>
        <w:tc>
          <w:tcPr/>
          <w:p>
            <w:pPr>
              <w:pStyle w:val="Compact"/>
            </w:pPr>
            <w:r>
              <w:t xml:space="preserve">Permission change is effective within configured SLA.</w:t>
            </w:r>
          </w:p>
        </w:tc>
      </w:tr>
    </w:tbl>
    <w:bookmarkEnd w:id="35"/>
    <w:bookmarkEnd w:id="36"/>
    <w:bookmarkStart w:id="42" w:name="uc3-assign-or-revoke-role-for-staff"/>
    <w:p>
      <w:pPr>
        <w:pStyle w:val="Heading3"/>
      </w:pPr>
      <w:r>
        <w:t xml:space="preserve">UC3: Assign or revoke role for staff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26"/>
        <w:gridCol w:w="5993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Assign or revoke role for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Super Admin manages role assignment lifecycle for staff.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Staff Detail &gt; Manage Roles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Staff account exists and is 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Staff effective permissions are updated and logged.</w:t>
            </w:r>
          </w:p>
        </w:tc>
      </w:tr>
    </w:tbl>
    <w:bookmarkStart w:id="40" w:name="activities-flow-2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4598613"/>
            <wp:effectExtent b="0" l="0" r="0" t="0"/>
            <wp:docPr descr="PlantUML Diagram" title="" id="38" name="Picture"/>
            <a:graphic>
              <a:graphicData uri="http://schemas.openxmlformats.org/drawingml/2006/picture">
                <pic:pic>
                  <pic:nvPicPr>
                    <pic:cNvPr descr="temp_plantuml_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8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40"/>
    <w:bookmarkStart w:id="41" w:name="business-rules-2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554"/>
        <w:gridCol w:w="64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BR7</w:t>
            </w:r>
          </w:p>
        </w:tc>
        <w:tc>
          <w:tcPr/>
          <w:p>
            <w:pPr>
              <w:pStyle w:val="Compact"/>
            </w:pPr>
            <w:r>
              <w:t xml:space="preserve">Only active roles can be assigned.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Revocation</w:t>
            </w:r>
          </w:p>
        </w:tc>
        <w:tc>
          <w:tcPr/>
          <w:p>
            <w:pPr>
              <w:pStyle w:val="Compact"/>
            </w:pPr>
            <w:r>
              <w:t xml:space="preserve">BR8</w:t>
            </w:r>
          </w:p>
        </w:tc>
        <w:tc>
          <w:tcPr/>
          <w:p>
            <w:pPr>
              <w:pStyle w:val="Compact"/>
            </w:pPr>
            <w:r>
              <w:t xml:space="preserve">Critical permission revocation is effective immediately.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model</w:t>
            </w:r>
          </w:p>
        </w:tc>
        <w:tc>
          <w:tcPr/>
          <w:p>
            <w:pPr>
              <w:pStyle w:val="Compact"/>
            </w:pPr>
            <w:r>
              <w:t xml:space="preserve">BR9</w:t>
            </w:r>
          </w:p>
        </w:tc>
        <w:tc>
          <w:tcPr/>
          <w:p>
            <w:pPr>
              <w:pStyle w:val="Compact"/>
            </w:pPr>
            <w:r>
              <w:t xml:space="preserve">Staff can hold multiple roles; effective permissions are union of assigned roles.</w:t>
            </w:r>
          </w:p>
        </w:tc>
      </w:tr>
    </w:tbl>
    <w:bookmarkEnd w:id="41"/>
    <w:bookmarkEnd w:id="42"/>
    <w:bookmarkStart w:id="48" w:name="uc4-view-audit-logs"/>
    <w:p>
      <w:pPr>
        <w:pStyle w:val="Heading3"/>
      </w:pPr>
      <w:r>
        <w:t xml:space="preserve">UC4: View audit logs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17"/>
        <w:gridCol w:w="620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View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Super Admin reviews immutable logs for governance and compliance.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Access Management &gt; Audit 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Admin has</w:t>
            </w:r>
            <w:r>
              <w:t xml:space="preserve"> </w:t>
            </w:r>
            <w:r>
              <w:rPr>
                <w:rStyle w:val="VerbatimChar"/>
              </w:rPr>
              <w:t xml:space="preserve">audit.read</w:t>
            </w:r>
            <w:r>
              <w:t xml:space="preserve"> </w:t>
            </w:r>
            <w:r>
              <w:t xml:space="preserve">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Filtered logs are displayed/exported.</w:t>
            </w:r>
          </w:p>
        </w:tc>
      </w:tr>
    </w:tbl>
    <w:bookmarkStart w:id="46" w:name="activities-flow-3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3556000" cy="5638800"/>
            <wp:effectExtent b="0" l="0" r="0" t="0"/>
            <wp:docPr descr="PlantUML Diagram" title="" id="44" name="Picture"/>
            <a:graphic>
              <a:graphicData uri="http://schemas.openxmlformats.org/drawingml/2006/picture">
                <pic:pic>
                  <pic:nvPicPr>
                    <pic:cNvPr descr="temp_plantuml_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563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46"/>
    <w:bookmarkStart w:id="47" w:name="business-rules-3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8"/>
        <w:gridCol w:w="644"/>
        <w:gridCol w:w="64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BR10</w:t>
            </w:r>
          </w:p>
        </w:tc>
        <w:tc>
          <w:tcPr/>
          <w:p>
            <w:pPr>
              <w:pStyle w:val="Compact"/>
            </w:pPr>
            <w:r>
              <w:t xml:space="preserve">Audit records are append-only and cannot be edited/deleted from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BR11</w:t>
            </w:r>
          </w:p>
        </w:tc>
        <w:tc>
          <w:tcPr/>
          <w:p>
            <w:pPr>
              <w:pStyle w:val="Compact"/>
            </w:pPr>
            <w:r>
              <w:t xml:space="preserve">Filtering by date range, actor, action, and target entity is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BR12</w:t>
            </w:r>
          </w:p>
        </w:tc>
        <w:tc>
          <w:tcPr/>
          <w:p>
            <w:pPr>
              <w:pStyle w:val="Compact"/>
            </w:pPr>
            <w:r>
              <w:t xml:space="preserve">CSV export is restricted to authorized admins.</w:t>
            </w:r>
          </w:p>
        </w:tc>
      </w:tr>
    </w:tbl>
    <w:bookmarkEnd w:id="47"/>
    <w:bookmarkEnd w:id="48"/>
    <w:bookmarkStart w:id="54" w:name="uc5-add-product-and-skus"/>
    <w:p>
      <w:pPr>
        <w:pStyle w:val="Heading3"/>
      </w:pPr>
      <w:r>
        <w:t xml:space="preserve">UC5: Add product and SKUs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17"/>
        <w:gridCol w:w="620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Add product and SKUs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creates product master and variant SKUs for sale channels.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Catalog &gt; Add Product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Staff has</w:t>
            </w:r>
            <w:r>
              <w:t xml:space="preserve"> </w:t>
            </w:r>
            <w:r>
              <w:rPr>
                <w:rStyle w:val="VerbatimChar"/>
              </w:rPr>
              <w:t xml:space="preserve">catalog.write</w:t>
            </w:r>
            <w:r>
              <w:t xml:space="preserve"> </w:t>
            </w:r>
            <w:r>
              <w:t xml:space="preserve">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Product and SKUs are created and visible based on publish status.</w:t>
            </w:r>
          </w:p>
        </w:tc>
      </w:tr>
    </w:tbl>
    <w:bookmarkStart w:id="52" w:name="activities-flow-4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6487632"/>
            <wp:effectExtent b="0" l="0" r="0" t="0"/>
            <wp:docPr descr="PlantUML Diagram" title="" id="50" name="Picture"/>
            <a:graphic>
              <a:graphicData uri="http://schemas.openxmlformats.org/drawingml/2006/picture">
                <pic:pic>
                  <pic:nvPicPr>
                    <pic:cNvPr descr="temp_plantuml_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52"/>
    <w:bookmarkStart w:id="53" w:name="business-rules-4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1"/>
        <w:gridCol w:w="508"/>
        <w:gridCol w:w="65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BR13</w:t>
            </w:r>
          </w:p>
        </w:tc>
        <w:tc>
          <w:tcPr/>
          <w:p>
            <w:pPr>
              <w:pStyle w:val="Compact"/>
            </w:pPr>
            <w:r>
              <w:t xml:space="preserve">Product must have title, category, base price, and at least one image.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 identity</w:t>
            </w:r>
          </w:p>
        </w:tc>
        <w:tc>
          <w:tcPr/>
          <w:p>
            <w:pPr>
              <w:pStyle w:val="Compact"/>
            </w:pPr>
            <w:r>
              <w:t xml:space="preserve">BR14</w:t>
            </w:r>
          </w:p>
        </w:tc>
        <w:tc>
          <w:tcPr/>
          <w:p>
            <w:pPr>
              <w:pStyle w:val="Compact"/>
            </w:pPr>
            <w:r>
              <w:t xml:space="preserve">SKU code is unique within system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BR15</w:t>
            </w:r>
          </w:p>
        </w:tc>
        <w:tc>
          <w:tcPr/>
          <w:p>
            <w:pPr>
              <w:pStyle w:val="Compact"/>
            </w:pPr>
            <w:r>
              <w:t xml:space="preserve">Original media is preserved; Instagram-compatible rendition is generated for compose flow.</w:t>
            </w:r>
          </w:p>
        </w:tc>
      </w:tr>
    </w:tbl>
    <w:bookmarkEnd w:id="53"/>
    <w:bookmarkEnd w:id="54"/>
    <w:bookmarkStart w:id="60" w:name="uc6-adjust-sku-inventory"/>
    <w:p>
      <w:pPr>
        <w:pStyle w:val="Heading3"/>
      </w:pPr>
      <w:r>
        <w:t xml:space="preserve">UC6: Adjust SKU inventory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594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Adjust SKU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performs stock corrections per SKU and location.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Inventory &gt; Adjust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SKU and location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Inventory balance is updated with reason trace.</w:t>
            </w:r>
          </w:p>
        </w:tc>
      </w:tr>
    </w:tbl>
    <w:bookmarkStart w:id="58" w:name="activities-flow-5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5670085"/>
            <wp:effectExtent b="0" l="0" r="0" t="0"/>
            <wp:docPr descr="PlantUML Diagram" title="" id="56" name="Picture"/>
            <a:graphic>
              <a:graphicData uri="http://schemas.openxmlformats.org/drawingml/2006/picture">
                <pic:pic>
                  <pic:nvPicPr>
                    <pic:cNvPr descr="temp_plantuml_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0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58"/>
    <w:bookmarkStart w:id="59" w:name="business-rules-5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7"/>
        <w:gridCol w:w="780"/>
        <w:gridCol w:w="59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 code</w:t>
            </w:r>
          </w:p>
        </w:tc>
        <w:tc>
          <w:tcPr/>
          <w:p>
            <w:pPr>
              <w:pStyle w:val="Compact"/>
            </w:pPr>
            <w:r>
              <w:t xml:space="preserve">BR16</w:t>
            </w:r>
          </w:p>
        </w:tc>
        <w:tc>
          <w:tcPr/>
          <w:p>
            <w:pPr>
              <w:pStyle w:val="Compact"/>
            </w:pPr>
            <w:r>
              <w:t xml:space="preserve">Adjustment reason is mandatory.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BR17</w:t>
            </w:r>
          </w:p>
        </w:tc>
        <w:tc>
          <w:tcPr/>
          <w:p>
            <w:pPr>
              <w:pStyle w:val="Compact"/>
            </w:pPr>
            <w:r>
              <w:t xml:space="preserve">Negative stock requires explicit override permission.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BR18</w:t>
            </w:r>
          </w:p>
        </w:tc>
        <w:tc>
          <w:tcPr/>
          <w:p>
            <w:pPr>
              <w:pStyle w:val="Compact"/>
            </w:pPr>
            <w:r>
              <w:t xml:space="preserve">Inventory update is atomic per SKU-location.</w:t>
            </w:r>
          </w:p>
        </w:tc>
      </w:tr>
    </w:tbl>
    <w:bookmarkEnd w:id="59"/>
    <w:bookmarkEnd w:id="60"/>
    <w:bookmarkStart w:id="66" w:name="uc7-transfer-stock-between-locations"/>
    <w:p>
      <w:pPr>
        <w:pStyle w:val="Heading3"/>
      </w:pPr>
      <w:r>
        <w:t xml:space="preserve">UC7: Transfer stock between locations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25"/>
        <w:gridCol w:w="649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Transfer stock between locations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creates and completes inventory transfer between nodes.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Inventory &gt; Transfer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Source has enough available quantity.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Transfer status trail is updated and destination stock is increased on completion.</w:t>
            </w:r>
          </w:p>
        </w:tc>
      </w:tr>
    </w:tbl>
    <w:bookmarkStart w:id="64" w:name="activities-flow-6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4236992"/>
            <wp:effectExtent b="0" l="0" r="0" t="0"/>
            <wp:docPr descr="PlantUML Diagram" title="" id="62" name="Picture"/>
            <a:graphic>
              <a:graphicData uri="http://schemas.openxmlformats.org/drawingml/2006/picture">
                <pic:pic>
                  <pic:nvPicPr>
                    <pic:cNvPr descr="temp_plantuml_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64"/>
    <w:bookmarkStart w:id="65" w:name="business-rules-6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630"/>
        <w:gridCol w:w="6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model</w:t>
            </w:r>
          </w:p>
        </w:tc>
        <w:tc>
          <w:tcPr/>
          <w:p>
            <w:pPr>
              <w:pStyle w:val="Compact"/>
            </w:pPr>
            <w:r>
              <w:t xml:space="preserve">BR19</w:t>
            </w:r>
          </w:p>
        </w:tc>
        <w:tc>
          <w:tcPr/>
          <w:p>
            <w:pPr>
              <w:pStyle w:val="Compact"/>
            </w:pPr>
            <w:r>
              <w:t xml:space="preserve">Statuses: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IN_TRANSIT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BR20</w:t>
            </w:r>
          </w:p>
        </w:tc>
        <w:tc>
          <w:tcPr/>
          <w:p>
            <w:pPr>
              <w:pStyle w:val="Compact"/>
            </w:pPr>
            <w:r>
              <w:t xml:space="preserve">Destination inventory is updated only when transfer is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BR21</w:t>
            </w:r>
          </w:p>
        </w:tc>
        <w:tc>
          <w:tcPr/>
          <w:p>
            <w:pPr>
              <w:pStyle w:val="Compact"/>
            </w:pPr>
            <w:r>
              <w:t xml:space="preserve">Every status transition is audited.</w:t>
            </w:r>
          </w:p>
        </w:tc>
      </w:tr>
    </w:tbl>
    <w:bookmarkEnd w:id="65"/>
    <w:bookmarkEnd w:id="66"/>
    <w:bookmarkStart w:id="72" w:name="uc8-process-pos-sale"/>
    <w:p>
      <w:pPr>
        <w:pStyle w:val="Heading3"/>
      </w:pPr>
      <w:r>
        <w:t xml:space="preserve">UC8: Process POS sale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677"/>
        <w:gridCol w:w="624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Process POS 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completes in-store sale and synchronizes inventory centrally.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POS &gt; Checkout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POS session active and cashier authorized.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Receipt is issued and stock is decremented atomically.</w:t>
            </w:r>
          </w:p>
        </w:tc>
      </w:tr>
    </w:tbl>
    <w:bookmarkStart w:id="70" w:name="activities-flow-7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6398353"/>
            <wp:effectExtent b="0" l="0" r="0" t="0"/>
            <wp:docPr descr="PlantUML Diagram" title="" id="68" name="Picture"/>
            <a:graphic>
              <a:graphicData uri="http://schemas.openxmlformats.org/drawingml/2006/picture">
                <pic:pic>
                  <pic:nvPicPr>
                    <pic:cNvPr descr="temp_plantuml_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70"/>
    <w:bookmarkStart w:id="71" w:name="business-rules-7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589"/>
        <w:gridCol w:w="59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Atomicity</w:t>
            </w:r>
          </w:p>
        </w:tc>
        <w:tc>
          <w:tcPr/>
          <w:p>
            <w:pPr>
              <w:pStyle w:val="Compact"/>
            </w:pPr>
            <w:r>
              <w:t xml:space="preserve">BR22</w:t>
            </w:r>
          </w:p>
        </w:tc>
        <w:tc>
          <w:tcPr/>
          <w:p>
            <w:pPr>
              <w:pStyle w:val="Compact"/>
            </w:pPr>
            <w:r>
              <w:t xml:space="preserve">Receipt creation and stock decrement are in one transactional boundary.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BR23</w:t>
            </w:r>
          </w:p>
        </w:tc>
        <w:tc>
          <w:tcPr/>
          <w:p>
            <w:pPr>
              <w:pStyle w:val="Compact"/>
            </w:pPr>
            <w:r>
              <w:t xml:space="preserve">On payment failure, transaction is rolled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Synchronization</w:t>
            </w:r>
          </w:p>
        </w:tc>
        <w:tc>
          <w:tcPr/>
          <w:p>
            <w:pPr>
              <w:pStyle w:val="Compact"/>
            </w:pPr>
            <w:r>
              <w:t xml:space="preserve">BR24</w:t>
            </w:r>
          </w:p>
        </w:tc>
        <w:tc>
          <w:tcPr/>
          <w:p>
            <w:pPr>
              <w:pStyle w:val="Compact"/>
            </w:pPr>
            <w:r>
              <w:t xml:space="preserve">POS completion emits inventory synchronization event.</w:t>
            </w:r>
          </w:p>
        </w:tc>
      </w:tr>
    </w:tbl>
    <w:bookmarkEnd w:id="71"/>
    <w:bookmarkEnd w:id="72"/>
    <w:bookmarkStart w:id="78" w:name="uc9-process-refund"/>
    <w:p>
      <w:pPr>
        <w:pStyle w:val="Heading3"/>
      </w:pPr>
      <w:r>
        <w:t xml:space="preserve">UC9: Process refund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17"/>
        <w:gridCol w:w="620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Process refund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processes full or partial refund for eligible transactions.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Orders/POS &gt; Refund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Original paid transaction exists and is refundable by policy.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Refund record exists and stock is restored as policy dictates.</w:t>
            </w:r>
          </w:p>
        </w:tc>
      </w:tr>
    </w:tbl>
    <w:bookmarkStart w:id="76" w:name="activities-flow-8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6385307"/>
            <wp:effectExtent b="0" l="0" r="0" t="0"/>
            <wp:docPr descr="PlantUML Diagram" title="" id="74" name="Picture"/>
            <a:graphic>
              <a:graphicData uri="http://schemas.openxmlformats.org/drawingml/2006/picture">
                <pic:pic>
                  <pic:nvPicPr>
                    <pic:cNvPr descr="temp_plantuml_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5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76"/>
    <w:bookmarkStart w:id="77" w:name="business-rules-8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792"/>
        <w:gridCol w:w="62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BR25</w:t>
            </w:r>
          </w:p>
        </w:tc>
        <w:tc>
          <w:tcPr/>
          <w:p>
            <w:pPr>
              <w:pStyle w:val="Compact"/>
            </w:pPr>
            <w:r>
              <w:t xml:space="preserve">System supports full and partial refunds.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Linkage</w:t>
            </w:r>
          </w:p>
        </w:tc>
        <w:tc>
          <w:tcPr/>
          <w:p>
            <w:pPr>
              <w:pStyle w:val="Compact"/>
            </w:pPr>
            <w:r>
              <w:t xml:space="preserve">BR26</w:t>
            </w:r>
          </w:p>
        </w:tc>
        <w:tc>
          <w:tcPr/>
          <w:p>
            <w:pPr>
              <w:pStyle w:val="Compact"/>
            </w:pPr>
            <w:r>
              <w:t xml:space="preserve">Refund must reference original order or POS receipt.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BR27</w:t>
            </w:r>
          </w:p>
        </w:tc>
        <w:tc>
          <w:tcPr/>
          <w:p>
            <w:pPr>
              <w:pStyle w:val="Compact"/>
            </w:pPr>
            <w:r>
              <w:t xml:space="preserve">Approved return increases stock at configured location.</w:t>
            </w:r>
          </w:p>
        </w:tc>
      </w:tr>
    </w:tbl>
    <w:bookmarkEnd w:id="77"/>
    <w:bookmarkEnd w:id="78"/>
    <w:bookmarkStart w:id="84" w:name="uc10-manage-discount-codes"/>
    <w:p>
      <w:pPr>
        <w:pStyle w:val="Heading3"/>
      </w:pPr>
      <w:r>
        <w:t xml:space="preserve">UC10: Manage discount codes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49"/>
        <w:gridCol w:w="637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Manage discount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creates and controls promotional codes.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Promotions &gt; Discount Codes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Staff has promotion management 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Discount code is created/updated and available for validation at checkout.</w:t>
            </w:r>
          </w:p>
        </w:tc>
      </w:tr>
    </w:tbl>
    <w:bookmarkStart w:id="82" w:name="activities-flow-9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054600" cy="5270500"/>
            <wp:effectExtent b="0" l="0" r="0" t="0"/>
            <wp:docPr descr="PlantUML Diagram" title="" id="80" name="Picture"/>
            <a:graphic>
              <a:graphicData uri="http://schemas.openxmlformats.org/drawingml/2006/picture">
                <pic:pic>
                  <pic:nvPicPr>
                    <pic:cNvPr descr="temp_plantuml_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527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82"/>
    <w:bookmarkStart w:id="83" w:name="business-rules-9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5"/>
        <w:gridCol w:w="684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Uniqueness</w:t>
            </w:r>
          </w:p>
        </w:tc>
        <w:tc>
          <w:tcPr/>
          <w:p>
            <w:pPr>
              <w:pStyle w:val="Compact"/>
            </w:pPr>
            <w:r>
              <w:t xml:space="preserve">BR28</w:t>
            </w:r>
          </w:p>
        </w:tc>
        <w:tc>
          <w:tcPr/>
          <w:p>
            <w:pPr>
              <w:pStyle w:val="Compact"/>
            </w:pPr>
            <w:r>
              <w:t xml:space="preserve">Discount code must be globally unique.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Stacking</w:t>
            </w:r>
          </w:p>
        </w:tc>
        <w:tc>
          <w:tcPr/>
          <w:p>
            <w:pPr>
              <w:pStyle w:val="Compact"/>
            </w:pPr>
            <w:r>
              <w:t xml:space="preserve">BR29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supports single-code per order; stacking is not allowed.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BR30</w:t>
            </w:r>
          </w:p>
        </w:tc>
        <w:tc>
          <w:tcPr/>
          <w:p>
            <w:pPr>
              <w:pStyle w:val="Compact"/>
            </w:pPr>
            <w:r>
              <w:t xml:space="preserve">Rule can include validity period, usage cap, and minimum spend.</w:t>
            </w:r>
          </w:p>
        </w:tc>
      </w:tr>
    </w:tbl>
    <w:bookmarkEnd w:id="83"/>
    <w:bookmarkEnd w:id="84"/>
    <w:bookmarkStart w:id="90" w:name="uc11-compose-instagram-draft"/>
    <w:p>
      <w:pPr>
        <w:pStyle w:val="Heading3"/>
      </w:pPr>
      <w:r>
        <w:t xml:space="preserve">UC11: Compose Instagram draft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16"/>
        <w:gridCol w:w="6403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Compose Instagram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generates and edits a compose-ready Instagram draft from product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Marketing &gt; Create Instagram Draft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Product media exists. Staff has marketing 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Draft caption and media ordering are saved for manual publishing.</w:t>
            </w:r>
          </w:p>
        </w:tc>
      </w:tr>
    </w:tbl>
    <w:bookmarkStart w:id="88" w:name="activities-flow-10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5823970"/>
            <wp:effectExtent b="0" l="0" r="0" t="0"/>
            <wp:docPr descr="PlantUML Diagram" title="" id="86" name="Picture"/>
            <a:graphic>
              <a:graphicData uri="http://schemas.openxmlformats.org/drawingml/2006/picture">
                <pic:pic>
                  <pic:nvPicPr>
                    <pic:cNvPr descr="temp_plantuml_1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3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88"/>
    <w:bookmarkStart w:id="89" w:name="business-rules-10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616"/>
        <w:gridCol w:w="5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Editability</w:t>
            </w:r>
          </w:p>
        </w:tc>
        <w:tc>
          <w:tcPr/>
          <w:p>
            <w:pPr>
              <w:pStyle w:val="Compact"/>
            </w:pPr>
            <w:r>
              <w:t xml:space="preserve">BR31</w:t>
            </w:r>
          </w:p>
        </w:tc>
        <w:tc>
          <w:tcPr/>
          <w:p>
            <w:pPr>
              <w:pStyle w:val="Compact"/>
            </w:pPr>
            <w:r>
              <w:t xml:space="preserve">Caption and image ordering must be editable before publish handoff.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gate</w:t>
            </w:r>
          </w:p>
        </w:tc>
        <w:tc>
          <w:tcPr/>
          <w:p>
            <w:pPr>
              <w:pStyle w:val="Compact"/>
            </w:pPr>
            <w:r>
              <w:t xml:space="preserve">BR32</w:t>
            </w:r>
          </w:p>
        </w:tc>
        <w:tc>
          <w:tcPr/>
          <w:p>
            <w:pPr>
              <w:pStyle w:val="Compact"/>
            </w:pPr>
            <w:r>
              <w:t xml:space="preserve">No automatic publish is allowed without manual approval.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compliance</w:t>
            </w:r>
          </w:p>
        </w:tc>
        <w:tc>
          <w:tcPr/>
          <w:p>
            <w:pPr>
              <w:pStyle w:val="Compact"/>
            </w:pPr>
            <w:r>
              <w:t xml:space="preserve">BR33</w:t>
            </w:r>
          </w:p>
        </w:tc>
        <w:tc>
          <w:tcPr/>
          <w:p>
            <w:pPr>
              <w:pStyle w:val="Compact"/>
            </w:pPr>
            <w:r>
              <w:t xml:space="preserve">Draft uses Instagram-compatible image versions when available.</w:t>
            </w:r>
          </w:p>
        </w:tc>
      </w:tr>
    </w:tbl>
    <w:bookmarkEnd w:id="89"/>
    <w:bookmarkEnd w:id="90"/>
    <w:bookmarkStart w:id="96" w:name="uc12-register-account"/>
    <w:p>
      <w:pPr>
        <w:pStyle w:val="Heading3"/>
      </w:pPr>
      <w:r>
        <w:t xml:space="preserve">UC12: Register account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875"/>
        <w:gridCol w:w="604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Register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Customer creates a new SeShop account.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Sign 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Customer is unauthenticated.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Account is created and verification workflow is initiated.</w:t>
            </w:r>
          </w:p>
        </w:tc>
      </w:tr>
    </w:tbl>
    <w:bookmarkStart w:id="94" w:name="activities-flow-11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4689851"/>
            <wp:effectExtent b="0" l="0" r="0" t="0"/>
            <wp:docPr descr="PlantUML Diagram" title="" id="92" name="Picture"/>
            <a:graphic>
              <a:graphicData uri="http://schemas.openxmlformats.org/drawingml/2006/picture">
                <pic:pic>
                  <pic:nvPicPr>
                    <pic:cNvPr descr="temp_plantuml_1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9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94"/>
    <w:bookmarkStart w:id="95" w:name="business-rules-11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9"/>
        <w:gridCol w:w="792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uniqueness</w:t>
            </w:r>
          </w:p>
        </w:tc>
        <w:tc>
          <w:tcPr/>
          <w:p>
            <w:pPr>
              <w:pStyle w:val="Compact"/>
            </w:pPr>
            <w:r>
              <w:t xml:space="preserve">BR34</w:t>
            </w:r>
          </w:p>
        </w:tc>
        <w:tc>
          <w:tcPr/>
          <w:p>
            <w:pPr>
              <w:pStyle w:val="Compact"/>
            </w:pPr>
            <w:r>
              <w:t xml:space="preserve">Email and phone number must be unique.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BR35</w:t>
            </w:r>
          </w:p>
        </w:tc>
        <w:tc>
          <w:tcPr/>
          <w:p>
            <w:pPr>
              <w:pStyle w:val="Compact"/>
            </w:pPr>
            <w:r>
              <w:t xml:space="preserve">Verification flow can be enabled by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BR36</w:t>
            </w:r>
          </w:p>
        </w:tc>
        <w:tc>
          <w:tcPr/>
          <w:p>
            <w:pPr>
              <w:pStyle w:val="Compact"/>
            </w:pPr>
            <w:r>
              <w:t xml:space="preserve">Password policy requires minimum complexity.</w:t>
            </w:r>
          </w:p>
        </w:tc>
      </w:tr>
    </w:tbl>
    <w:bookmarkEnd w:id="95"/>
    <w:bookmarkEnd w:id="96"/>
    <w:bookmarkStart w:id="102" w:name="uc13-browse-and-filter-variants"/>
    <w:p>
      <w:pPr>
        <w:pStyle w:val="Heading3"/>
      </w:pPr>
      <w:r>
        <w:t xml:space="preserve">UC13: Browse and filter variants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697"/>
        <w:gridCol w:w="622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Browse and filter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Customer filters and compares product variants to decide purchase.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Uses storefront search/filter controls.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Product catalog has published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Customer obtains a narrowed, comparable product set.</w:t>
            </w:r>
          </w:p>
        </w:tc>
      </w:tr>
    </w:tbl>
    <w:bookmarkStart w:id="100" w:name="activities-flow-12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3606800" cy="6515100"/>
            <wp:effectExtent b="0" l="0" r="0" t="0"/>
            <wp:docPr descr="PlantUML Diagram" title="" id="98" name="Picture"/>
            <a:graphic>
              <a:graphicData uri="http://schemas.openxmlformats.org/drawingml/2006/picture">
                <pic:pic>
                  <pic:nvPicPr>
                    <pic:cNvPr descr="temp_plantuml_1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651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00"/>
    <w:bookmarkStart w:id="101" w:name="business-rules-12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792"/>
        <w:gridCol w:w="5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t xml:space="preserve">BR37</w:t>
            </w:r>
          </w:p>
        </w:tc>
        <w:tc>
          <w:tcPr/>
          <w:p>
            <w:pPr>
              <w:pStyle w:val="Compact"/>
            </w:pPr>
            <w:r>
              <w:t xml:space="preserve">Multi-filter combination is 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BR38</w:t>
            </w:r>
          </w:p>
        </w:tc>
        <w:tc>
          <w:tcPr/>
          <w:p>
            <w:pPr>
              <w:pStyle w:val="Compact"/>
            </w:pPr>
            <w:r>
              <w:t xml:space="preserve">Variant-level availability is shown inline.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BR39</w:t>
            </w:r>
          </w:p>
        </w:tc>
        <w:tc>
          <w:tcPr/>
          <w:p>
            <w:pPr>
              <w:pStyle w:val="Compact"/>
            </w:pPr>
            <w:r>
              <w:t xml:space="preserve">Compare view supports at least 2 selected variants.</w:t>
            </w:r>
          </w:p>
        </w:tc>
      </w:tr>
    </w:tbl>
    <w:bookmarkEnd w:id="101"/>
    <w:bookmarkEnd w:id="102"/>
    <w:bookmarkStart w:id="108" w:name="uc14-ai-recommendation-chat"/>
    <w:p>
      <w:pPr>
        <w:pStyle w:val="Heading3"/>
      </w:pPr>
      <w:r>
        <w:t xml:space="preserve">UC14: AI recommendation chat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620"/>
        <w:gridCol w:w="630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AI recommendation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Customer requests personalized recommendations and adds items to cart.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Opens AI assistant and sends prompt.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AI assistant service is available.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Recommended items are displayed and can be added to cart.</w:t>
            </w:r>
          </w:p>
        </w:tc>
      </w:tr>
    </w:tbl>
    <w:bookmarkStart w:id="106" w:name="activities-flow-13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4851400" cy="7137400"/>
            <wp:effectExtent b="0" l="0" r="0" t="0"/>
            <wp:docPr descr="PlantUML Diagram" title="" id="104" name="Picture"/>
            <a:graphic>
              <a:graphicData uri="http://schemas.openxmlformats.org/drawingml/2006/picture">
                <pic:pic>
                  <pic:nvPicPr>
                    <pic:cNvPr descr="temp_plantuml_13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713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06"/>
    <w:bookmarkStart w:id="107" w:name="business-rules-13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0"/>
        <w:gridCol w:w="583"/>
        <w:gridCol w:w="53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relevance</w:t>
            </w:r>
          </w:p>
        </w:tc>
        <w:tc>
          <w:tcPr/>
          <w:p>
            <w:pPr>
              <w:pStyle w:val="Compact"/>
            </w:pPr>
            <w:r>
              <w:t xml:space="preserve">BR40</w:t>
            </w:r>
          </w:p>
        </w:tc>
        <w:tc>
          <w:tcPr/>
          <w:p>
            <w:pPr>
              <w:pStyle w:val="Compact"/>
            </w:pPr>
            <w:r>
              <w:t xml:space="preserve">AI should prioritize currently available SKUs.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BR41</w:t>
            </w:r>
          </w:p>
        </w:tc>
        <w:tc>
          <w:tcPr/>
          <w:p>
            <w:pPr>
              <w:pStyle w:val="Compact"/>
            </w:pPr>
            <w:r>
              <w:t xml:space="preserve">Response includes recommendation rationale.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safety</w:t>
            </w:r>
          </w:p>
        </w:tc>
        <w:tc>
          <w:tcPr/>
          <w:p>
            <w:pPr>
              <w:pStyle w:val="Compact"/>
            </w:pPr>
            <w:r>
              <w:t xml:space="preserve">BR42</w:t>
            </w:r>
          </w:p>
        </w:tc>
        <w:tc>
          <w:tcPr/>
          <w:p>
            <w:pPr>
              <w:pStyle w:val="Compact"/>
            </w:pPr>
            <w:r>
              <w:t xml:space="preserve">Add-to-cart action must perform stock validation at commit time.</w:t>
            </w:r>
          </w:p>
        </w:tc>
      </w:tr>
    </w:tbl>
    <w:bookmarkEnd w:id="107"/>
    <w:bookmarkEnd w:id="108"/>
    <w:bookmarkStart w:id="114" w:name="uc15-checkout-and-pay"/>
    <w:p>
      <w:pPr>
        <w:pStyle w:val="Heading3"/>
      </w:pPr>
      <w:r>
        <w:t xml:space="preserve">UC15: Checkout and pay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660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Checkout and 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Customer confirms order details and completes payment.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Checkout</w:t>
            </w:r>
            <w:r>
              <w:t xml:space="preserve"> </w:t>
            </w:r>
            <w:r>
              <w:t xml:space="preserve">from cart.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Cart has valid purchasable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Order is created; payment status is stored; reservation is released/converted accordingly.</w:t>
            </w:r>
          </w:p>
        </w:tc>
      </w:tr>
    </w:tbl>
    <w:bookmarkStart w:id="112" w:name="activities-flow-14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5998195"/>
            <wp:effectExtent b="0" l="0" r="0" t="0"/>
            <wp:docPr descr="PlantUML Diagram" title="" id="110" name="Picture"/>
            <a:graphic>
              <a:graphicData uri="http://schemas.openxmlformats.org/drawingml/2006/picture">
                <pic:pic>
                  <pic:nvPicPr>
                    <pic:cNvPr descr="temp_plantuml_14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12"/>
    <w:bookmarkStart w:id="113" w:name="business-rules-14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7"/>
        <w:gridCol w:w="667"/>
        <w:gridCol w:w="5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options</w:t>
            </w:r>
          </w:p>
        </w:tc>
        <w:tc>
          <w:tcPr/>
          <w:p>
            <w:pPr>
              <w:pStyle w:val="Compact"/>
            </w:pPr>
            <w:r>
              <w:t xml:space="preserve">BR43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supports Stripe and COD in online checkout.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window</w:t>
            </w:r>
          </w:p>
        </w:tc>
        <w:tc>
          <w:tcPr/>
          <w:p>
            <w:pPr>
              <w:pStyle w:val="Compact"/>
            </w:pPr>
            <w:r>
              <w:t xml:space="preserve">BR44</w:t>
            </w:r>
          </w:p>
        </w:tc>
        <w:tc>
          <w:tcPr/>
          <w:p>
            <w:pPr>
              <w:pStyle w:val="Compact"/>
            </w:pPr>
            <w:r>
              <w:t xml:space="preserve">Checkout stock reservation timeout is 15 minutes.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BR45</w:t>
            </w:r>
          </w:p>
        </w:tc>
        <w:tc>
          <w:tcPr/>
          <w:p>
            <w:pPr>
              <w:pStyle w:val="Compact"/>
            </w:pPr>
            <w:r>
              <w:t xml:space="preserve">Failed online payment must not produce a paid order state.</w:t>
            </w:r>
          </w:p>
        </w:tc>
      </w:tr>
    </w:tbl>
    <w:bookmarkEnd w:id="113"/>
    <w:bookmarkEnd w:id="114"/>
    <w:bookmarkStart w:id="120" w:name="uc16-view-stock-by-location"/>
    <w:p>
      <w:pPr>
        <w:pStyle w:val="Heading3"/>
      </w:pPr>
      <w:r>
        <w:t xml:space="preserve">UC16: View stock by location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804"/>
        <w:gridCol w:w="611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View stock by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Customer sees SKU availability by location node display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Opens product detail and selects variant.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SKU and location inventory balances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Availability list is displayed by location.</w:t>
            </w:r>
          </w:p>
        </w:tc>
      </w:tr>
    </w:tbl>
    <w:bookmarkStart w:id="118" w:name="activities-flow-15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3898900" cy="5638800"/>
            <wp:effectExtent b="0" l="0" r="0" t="0"/>
            <wp:docPr descr="PlantUML Diagram" title="" id="116" name="Picture"/>
            <a:graphic>
              <a:graphicData uri="http://schemas.openxmlformats.org/drawingml/2006/picture">
                <pic:pic>
                  <pic:nvPicPr>
                    <pic:cNvPr descr="temp_plantuml_1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563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18"/>
    <w:bookmarkStart w:id="119" w:name="business-rules-15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0"/>
        <w:gridCol w:w="560"/>
        <w:gridCol w:w="6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BR46</w:t>
            </w:r>
          </w:p>
        </w:tc>
        <w:tc>
          <w:tcPr/>
          <w:p>
            <w:pPr>
              <w:pStyle w:val="Compact"/>
            </w:pPr>
            <w:r>
              <w:t xml:space="preserve">Customer sees location name and availability count, not internal node type labels.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t xml:space="preserve">BR47</w:t>
            </w:r>
          </w:p>
        </w:tc>
        <w:tc>
          <w:tcPr/>
          <w:p>
            <w:pPr>
              <w:pStyle w:val="Compact"/>
            </w:pPr>
            <w:r>
              <w:t xml:space="preserve">Availability is refreshed after stock-affecting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BR48</w:t>
            </w:r>
          </w:p>
        </w:tc>
        <w:tc>
          <w:tcPr/>
          <w:p>
            <w:pPr>
              <w:pStyle w:val="Compact"/>
            </w:pPr>
            <w:r>
              <w:t xml:space="preserve">Quantity shown corresponds to sellable available stock.</w:t>
            </w:r>
          </w:p>
        </w:tc>
      </w:tr>
    </w:tbl>
    <w:bookmarkEnd w:id="119"/>
    <w:bookmarkEnd w:id="120"/>
    <w:bookmarkStart w:id="126" w:name="uc17-track-shipment"/>
    <w:p>
      <w:pPr>
        <w:pStyle w:val="Heading3"/>
      </w:pPr>
      <w:r>
        <w:t xml:space="preserve">UC17: Track shipment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38"/>
        <w:gridCol w:w="618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Track shipment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Customer tracks order delivery progress from account order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rStyle w:val="VerbatimChar"/>
              </w:rPr>
              <w:t xml:space="preserve">My Orders &gt; Order Detail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Order is confirmed and shipment object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Shipment timeline and tracking link are shown.</w:t>
            </w:r>
          </w:p>
        </w:tc>
      </w:tr>
    </w:tbl>
    <w:bookmarkStart w:id="124" w:name="activities-flow-16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4228170"/>
            <wp:effectExtent b="0" l="0" r="0" t="0"/>
            <wp:docPr descr="PlantUML Diagram" title="" id="122" name="Picture"/>
            <a:graphic>
              <a:graphicData uri="http://schemas.openxmlformats.org/drawingml/2006/picture">
                <pic:pic>
                  <pic:nvPicPr>
                    <pic:cNvPr descr="temp_plantuml_1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24"/>
    <w:bookmarkStart w:id="125" w:name="business-rules-16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0"/>
        <w:gridCol w:w="528"/>
        <w:gridCol w:w="64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BR49</w:t>
            </w:r>
          </w:p>
        </w:tc>
        <w:tc>
          <w:tcPr/>
          <w:p>
            <w:pPr>
              <w:pStyle w:val="Compact"/>
            </w:pPr>
            <w:r>
              <w:t xml:space="preserve">Minimum statuses:</w:t>
            </w:r>
            <w:r>
              <w:rPr>
                <w:rStyle w:val="VerbatimChar"/>
              </w:rPr>
              <w:t xml:space="preserve">PENDING/ALLOCATED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IN_TRANSIT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BR50</w:t>
            </w:r>
          </w:p>
        </w:tc>
        <w:tc>
          <w:tcPr/>
          <w:p>
            <w:pPr>
              <w:pStyle w:val="Compact"/>
            </w:pPr>
            <w:r>
              <w:t xml:space="preserve">Customer is notified on major shipment status transitions.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sync</w:t>
            </w:r>
          </w:p>
        </w:tc>
        <w:tc>
          <w:tcPr/>
          <w:p>
            <w:pPr>
              <w:pStyle w:val="Compact"/>
            </w:pPr>
            <w:r>
              <w:t xml:space="preserve">BR51</w:t>
            </w:r>
          </w:p>
        </w:tc>
        <w:tc>
          <w:tcPr/>
          <w:p>
            <w:pPr>
              <w:pStyle w:val="Compact"/>
            </w:pPr>
            <w:r>
              <w:t xml:space="preserve">Tracking status may be synchronized from shipping partner APIs.</w:t>
            </w:r>
          </w:p>
        </w:tc>
      </w:tr>
    </w:tbl>
    <w:bookmarkEnd w:id="125"/>
    <w:bookmarkEnd w:id="126"/>
    <w:bookmarkStart w:id="132" w:name="uc18-leave-review-with-image"/>
    <w:p>
      <w:pPr>
        <w:pStyle w:val="Heading3"/>
      </w:pPr>
      <w:r>
        <w:t xml:space="preserve">UC18: Leave review with image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697"/>
        <w:gridCol w:w="622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Leave review with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Customer submits post-purchase product rating and optional images.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Leave Review</w:t>
            </w:r>
            <w:r>
              <w:t xml:space="preserve"> </w:t>
            </w:r>
            <w:r>
              <w:t xml:space="preserve">from purchased item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Customer purchased the item and review window is open.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Review is stored and appears after moderation policy passes.</w:t>
            </w:r>
          </w:p>
        </w:tc>
      </w:tr>
    </w:tbl>
    <w:bookmarkStart w:id="130" w:name="activities-flow-17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5647129"/>
            <wp:effectExtent b="0" l="0" r="0" t="0"/>
            <wp:docPr descr="PlantUML Diagram" title="" id="128" name="Picture"/>
            <a:graphic>
              <a:graphicData uri="http://schemas.openxmlformats.org/drawingml/2006/picture">
                <pic:pic>
                  <pic:nvPicPr>
                    <pic:cNvPr descr="temp_plantuml_1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7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30"/>
    <w:bookmarkStart w:id="131" w:name="business-rules-17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3"/>
        <w:gridCol w:w="759"/>
        <w:gridCol w:w="59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</w:t>
            </w:r>
          </w:p>
        </w:tc>
        <w:tc>
          <w:tcPr/>
          <w:p>
            <w:pPr>
              <w:pStyle w:val="Compact"/>
            </w:pPr>
            <w:r>
              <w:t xml:space="preserve">BR52</w:t>
            </w:r>
          </w:p>
        </w:tc>
        <w:tc>
          <w:tcPr/>
          <w:p>
            <w:pPr>
              <w:pStyle w:val="Compact"/>
            </w:pPr>
            <w:r>
              <w:t xml:space="preserve">Only verified purchasers can submit product reviews.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</w:t>
            </w:r>
          </w:p>
        </w:tc>
        <w:tc>
          <w:tcPr/>
          <w:p>
            <w:pPr>
              <w:pStyle w:val="Compact"/>
            </w:pPr>
            <w:r>
              <w:t xml:space="preserve">BR53</w:t>
            </w:r>
          </w:p>
        </w:tc>
        <w:tc>
          <w:tcPr/>
          <w:p>
            <w:pPr>
              <w:pStyle w:val="Compact"/>
            </w:pPr>
            <w:r>
              <w:t xml:space="preserve">Image uploads are subject to moderation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BR54</w:t>
            </w:r>
          </w:p>
        </w:tc>
        <w:tc>
          <w:tcPr/>
          <w:p>
            <w:pPr>
              <w:pStyle w:val="Compact"/>
            </w:pPr>
            <w:r>
              <w:t xml:space="preserve">Approved ratings contribute to product aggregate score.</w:t>
            </w:r>
          </w:p>
        </w:tc>
      </w:tr>
    </w:tbl>
    <w:bookmarkEnd w:id="131"/>
    <w:bookmarkEnd w:id="132"/>
    <w:bookmarkStart w:id="138" w:name="uc19-view-pending-online-orders"/>
    <w:p>
      <w:pPr>
        <w:pStyle w:val="Heading3"/>
      </w:pPr>
      <w:r>
        <w:t xml:space="preserve">UC19: View pending online orders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32"/>
        <w:gridCol w:w="6587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View pending online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reviews pending orders and updates preparation status for fulfillment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rStyle w:val="VerbatimChar"/>
              </w:rPr>
              <w:t xml:space="preserve">Orders &gt; Pending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Staff has</w:t>
            </w:r>
            <w:r>
              <w:t xml:space="preserve"> </w:t>
            </w:r>
            <w:r>
              <w:rPr>
                <w:rStyle w:val="VerbatimChar"/>
              </w:rPr>
              <w:t xml:space="preserve">order.read</w:t>
            </w:r>
            <w:r>
              <w:t xml:space="preserve"> </w:t>
            </w:r>
            <w:r>
              <w:t xml:space="preserve">permission and at least one order exists in actionable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Pending order list and selected order details are displayed for pick and pack processing.</w:t>
            </w:r>
          </w:p>
        </w:tc>
      </w:tr>
    </w:tbl>
    <w:bookmarkStart w:id="136" w:name="activities-flow-18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4381500" cy="6515100"/>
            <wp:effectExtent b="0" l="0" r="0" t="0"/>
            <wp:docPr descr="PlantUML Diagram" title="" id="134" name="Picture"/>
            <a:graphic>
              <a:graphicData uri="http://schemas.openxmlformats.org/drawingml/2006/picture">
                <pic:pic>
                  <pic:nvPicPr>
                    <pic:cNvPr descr="temp_plantuml_18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51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36"/>
    <w:bookmarkStart w:id="137" w:name="business-rules-18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1"/>
        <w:gridCol w:w="548"/>
        <w:gridCol w:w="59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t xml:space="preserve">BR55</w:t>
            </w:r>
          </w:p>
        </w:tc>
        <w:tc>
          <w:tcPr/>
          <w:p>
            <w:pPr>
              <w:pStyle w:val="Compact"/>
            </w:pPr>
            <w:r>
              <w:t xml:space="preserve">Staff can filter by status, date range, and fulfillment location.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visibility</w:t>
            </w:r>
          </w:p>
        </w:tc>
        <w:tc>
          <w:tcPr/>
          <w:p>
            <w:pPr>
              <w:pStyle w:val="Compact"/>
            </w:pPr>
            <w:r>
              <w:t xml:space="preserve">BR56</w:t>
            </w:r>
          </w:p>
        </w:tc>
        <w:tc>
          <w:tcPr/>
          <w:p>
            <w:pPr>
              <w:pStyle w:val="Compact"/>
            </w:pPr>
            <w:r>
              <w:t xml:space="preserve">Order detail must include SKU lines, quantities, payment state, and address.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 status</w:t>
            </w:r>
          </w:p>
        </w:tc>
        <w:tc>
          <w:tcPr/>
          <w:p>
            <w:pPr>
              <w:pStyle w:val="Compact"/>
            </w:pPr>
            <w:r>
              <w:t xml:space="preserve">BR57</w:t>
            </w:r>
          </w:p>
        </w:tc>
        <w:tc>
          <w:tcPr/>
          <w:p>
            <w:pPr>
              <w:pStyle w:val="Compact"/>
            </w:pPr>
            <w:r>
              <w:t xml:space="preserve">Pick and pack status updates are auditable and role-controlled.</w:t>
            </w:r>
          </w:p>
        </w:tc>
      </w:tr>
    </w:tbl>
    <w:bookmarkEnd w:id="137"/>
    <w:bookmarkEnd w:id="138"/>
    <w:bookmarkStart w:id="144" w:name="uc20-mark-order-as-shipped-with-tracking"/>
    <w:p>
      <w:pPr>
        <w:pStyle w:val="Heading3"/>
      </w:pPr>
      <w:r>
        <w:t xml:space="preserve">UC20: Mark order as shipped with tracking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69"/>
        <w:gridCol w:w="645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Mark order as shipped with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transitions a prepared order to shipped state and sets tracking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Mark as shipped</w:t>
            </w:r>
            <w:r>
              <w:t xml:space="preserve"> </w:t>
            </w:r>
            <w:r>
              <w:t xml:space="preserve">on order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Order is in shippable state and staff has</w:t>
            </w:r>
            <w:r>
              <w:t xml:space="preserve"> </w:t>
            </w:r>
            <w:r>
              <w:rPr>
                <w:rStyle w:val="VerbatimChar"/>
              </w:rPr>
              <w:t xml:space="preserve">order.ship</w:t>
            </w:r>
            <w:r>
              <w:t xml:space="preserve"> </w:t>
            </w:r>
            <w:r>
              <w:t xml:space="preserve">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Order shipment status is updated and customer notification is sent.</w:t>
            </w:r>
          </w:p>
        </w:tc>
      </w:tr>
    </w:tbl>
    <w:bookmarkStart w:id="142" w:name="activities-flow-19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5156528"/>
            <wp:effectExtent b="0" l="0" r="0" t="0"/>
            <wp:docPr descr="PlantUML Diagram" title="" id="140" name="Picture"/>
            <a:graphic>
              <a:graphicData uri="http://schemas.openxmlformats.org/drawingml/2006/picture">
                <pic:pic>
                  <pic:nvPicPr>
                    <pic:cNvPr descr="temp_plantuml_1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42"/>
    <w:bookmarkStart w:id="143" w:name="business-rules-19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565"/>
        <w:gridCol w:w="6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</w:t>
            </w:r>
          </w:p>
        </w:tc>
        <w:tc>
          <w:tcPr/>
          <w:p>
            <w:pPr>
              <w:pStyle w:val="Compact"/>
            </w:pPr>
            <w:r>
              <w:t xml:space="preserve">BR58</w:t>
            </w:r>
          </w:p>
        </w:tc>
        <w:tc>
          <w:tcPr/>
          <w:p>
            <w:pPr>
              <w:pStyle w:val="Compact"/>
            </w:pPr>
            <w:r>
              <w:t xml:space="preserve">Only eligible order states can transition to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quality</w:t>
            </w:r>
          </w:p>
        </w:tc>
        <w:tc>
          <w:tcPr/>
          <w:p>
            <w:pPr>
              <w:pStyle w:val="Compact"/>
            </w:pPr>
            <w:r>
              <w:t xml:space="preserve">BR59</w:t>
            </w:r>
          </w:p>
        </w:tc>
        <w:tc>
          <w:tcPr/>
          <w:p>
            <w:pPr>
              <w:pStyle w:val="Compact"/>
            </w:pPr>
            <w:r>
              <w:t xml:space="preserve">Tracking number format validation is required before shipping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BR60</w:t>
            </w:r>
          </w:p>
        </w:tc>
        <w:tc>
          <w:tcPr/>
          <w:p>
            <w:pPr>
              <w:pStyle w:val="Compact"/>
            </w:pPr>
            <w:r>
              <w:t xml:space="preserve">Customer is notified immediately after successful shipping update.</w:t>
            </w:r>
          </w:p>
        </w:tc>
      </w:tr>
    </w:tbl>
    <w:bookmarkEnd w:id="143"/>
    <w:bookmarkEnd w:id="144"/>
    <w:bookmarkStart w:id="150" w:name="Xd1513a9d93966013b185ae74a77b70240920386"/>
    <w:p>
      <w:pPr>
        <w:pStyle w:val="Heading3"/>
      </w:pPr>
      <w:r>
        <w:t xml:space="preserve">UC21: Connect or reconnect Instagram account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11"/>
        <w:gridCol w:w="650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Connect or reconnect Instagram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authorizes SeShop to access Instagram features for social compose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Marketing &gt; Connect Instagram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Staff has marketing integration 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Integration token is stored securely and account connection status is updated.</w:t>
            </w:r>
          </w:p>
        </w:tc>
      </w:tr>
    </w:tbl>
    <w:bookmarkStart w:id="148" w:name="activities-flow-20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7072923"/>
            <wp:effectExtent b="0" l="0" r="0" t="0"/>
            <wp:docPr descr="PlantUML Diagram" title="" id="146" name="Picture"/>
            <a:graphic>
              <a:graphicData uri="http://schemas.openxmlformats.org/drawingml/2006/picture">
                <pic:pic>
                  <pic:nvPicPr>
                    <pic:cNvPr descr="temp_plantuml_20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2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48"/>
    <w:bookmarkStart w:id="149" w:name="business-rules-20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6"/>
        <w:gridCol w:w="548"/>
        <w:gridCol w:w="61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scope</w:t>
            </w:r>
          </w:p>
        </w:tc>
        <w:tc>
          <w:tcPr/>
          <w:p>
            <w:pPr>
              <w:pStyle w:val="Compact"/>
            </w:pPr>
            <w:r>
              <w:t xml:space="preserve">BR61</w:t>
            </w:r>
          </w:p>
        </w:tc>
        <w:tc>
          <w:tcPr/>
          <w:p>
            <w:pPr>
              <w:pStyle w:val="Compact"/>
            </w:pPr>
            <w:r>
              <w:t xml:space="preserve">Required Instagram scopes must be validated before connection is marked active.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lifecycle</w:t>
            </w:r>
          </w:p>
        </w:tc>
        <w:tc>
          <w:tcPr/>
          <w:p>
            <w:pPr>
              <w:pStyle w:val="Compact"/>
            </w:pPr>
            <w:r>
              <w:t xml:space="preserve">BR62</w:t>
            </w:r>
          </w:p>
        </w:tc>
        <w:tc>
          <w:tcPr/>
          <w:p>
            <w:pPr>
              <w:pStyle w:val="Compact"/>
            </w:pPr>
            <w:r>
              <w:t xml:space="preserve">Access/refresh tokens are encrypted at rest and rotated on reconnect.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BR63</w:t>
            </w:r>
          </w:p>
        </w:tc>
        <w:tc>
          <w:tcPr/>
          <w:p>
            <w:pPr>
              <w:pStyle w:val="Compact"/>
            </w:pPr>
            <w:r>
              <w:t xml:space="preserve">Connect/reconnect/disconnect actions are fully audited with actor metadata.</w:t>
            </w:r>
          </w:p>
        </w:tc>
      </w:tr>
    </w:tbl>
    <w:bookmarkEnd w:id="149"/>
    <w:bookmarkEnd w:id="150"/>
    <w:bookmarkStart w:id="156" w:name="uc22-purchase-order-and-stock-receiving"/>
    <w:p>
      <w:pPr>
        <w:pStyle w:val="Heading3"/>
      </w:pPr>
      <w:r>
        <w:t xml:space="preserve">UC22: Purchase order and stock receiving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97"/>
        <w:gridCol w:w="652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Purchase order and stock receiving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creates purchase orders and receives inbound stock into selected locations.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Inventory &gt; Purchase Order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Supplier master data exists and staff has inventory procurement 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Received quantities update inventory balances and goods receipt audit entries exist.</w:t>
            </w:r>
          </w:p>
        </w:tc>
      </w:tr>
    </w:tbl>
    <w:bookmarkStart w:id="154" w:name="activities-flow-21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5873014"/>
            <wp:effectExtent b="0" l="0" r="0" t="0"/>
            <wp:docPr descr="PlantUML Diagram" title="" id="152" name="Picture"/>
            <a:graphic>
              <a:graphicData uri="http://schemas.openxmlformats.org/drawingml/2006/picture">
                <pic:pic>
                  <pic:nvPicPr>
                    <pic:cNvPr descr="temp_plantuml_2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3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54"/>
    <w:bookmarkStart w:id="155" w:name="business-rules-21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2"/>
        <w:gridCol w:w="577"/>
        <w:gridCol w:w="6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control</w:t>
            </w:r>
          </w:p>
        </w:tc>
        <w:tc>
          <w:tcPr/>
          <w:p>
            <w:pPr>
              <w:pStyle w:val="Compact"/>
            </w:pPr>
            <w:r>
              <w:t xml:space="preserve">BR64</w:t>
            </w:r>
          </w:p>
        </w:tc>
        <w:tc>
          <w:tcPr/>
          <w:p>
            <w:pPr>
              <w:pStyle w:val="Compact"/>
            </w:pPr>
            <w:r>
              <w:t xml:space="preserve">Purchase order must include supplier, destination location, and SKU lines.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Receiving</w:t>
            </w:r>
          </w:p>
        </w:tc>
        <w:tc>
          <w:tcPr/>
          <w:p>
            <w:pPr>
              <w:pStyle w:val="Compact"/>
            </w:pPr>
            <w:r>
              <w:t xml:space="preserve">BR65</w:t>
            </w:r>
          </w:p>
        </w:tc>
        <w:tc>
          <w:tcPr/>
          <w:p>
            <w:pPr>
              <w:pStyle w:val="Compact"/>
            </w:pPr>
            <w:r>
              <w:t xml:space="preserve">Received quantity can be partial and must track damaged quantity separately.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posting</w:t>
            </w:r>
          </w:p>
        </w:tc>
        <w:tc>
          <w:tcPr/>
          <w:p>
            <w:pPr>
              <w:pStyle w:val="Compact"/>
            </w:pPr>
            <w:r>
              <w:t xml:space="preserve">BR66</w:t>
            </w:r>
          </w:p>
        </w:tc>
        <w:tc>
          <w:tcPr/>
          <w:p>
            <w:pPr>
              <w:pStyle w:val="Compact"/>
            </w:pPr>
            <w:r>
              <w:t xml:space="preserve">Inventory increases only after goods receipt is posted successfully.</w:t>
            </w:r>
          </w:p>
        </w:tc>
      </w:tr>
    </w:tbl>
    <w:bookmarkEnd w:id="155"/>
    <w:bookmarkEnd w:id="156"/>
    <w:bookmarkStart w:id="162" w:name="X6c2505c784a582c88fee52244ce21fd5f3b4395"/>
    <w:p>
      <w:pPr>
        <w:pStyle w:val="Heading3"/>
      </w:pPr>
      <w:r>
        <w:t xml:space="preserve">UC23: Allocate order to fulfillment location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85"/>
        <w:gridCol w:w="643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Allocate order to fulfillment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System and staff assign online order lines to optimal fulfillment location(s).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New paid or COD order enters fulfillment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Order exists with sellable stock in one or more locations.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Allocation decision is recorded and pick tasks are generated.</w:t>
            </w:r>
          </w:p>
        </w:tc>
      </w:tr>
    </w:tbl>
    <w:bookmarkStart w:id="160" w:name="activities-flow-22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4755980"/>
            <wp:effectExtent b="0" l="0" r="0" t="0"/>
            <wp:docPr descr="PlantUML Diagram" title="" id="158" name="Picture"/>
            <a:graphic>
              <a:graphicData uri="http://schemas.openxmlformats.org/drawingml/2006/picture">
                <pic:pic>
                  <pic:nvPicPr>
                    <pic:cNvPr descr="temp_plantuml_22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60"/>
    <w:bookmarkStart w:id="161" w:name="business-rules-22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4"/>
        <w:gridCol w:w="533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 policy</w:t>
            </w:r>
          </w:p>
        </w:tc>
        <w:tc>
          <w:tcPr/>
          <w:p>
            <w:pPr>
              <w:pStyle w:val="Compact"/>
            </w:pPr>
            <w:r>
              <w:t xml:space="preserve">BR67</w:t>
            </w:r>
          </w:p>
        </w:tc>
        <w:tc>
          <w:tcPr/>
          <w:p>
            <w:pPr>
              <w:pStyle w:val="Compact"/>
            </w:pPr>
            <w:r>
              <w:t xml:space="preserve">Priority order: available stock, shipping SLA, and configured location priority.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BR68</w:t>
            </w:r>
          </w:p>
        </w:tc>
        <w:tc>
          <w:tcPr/>
          <w:p>
            <w:pPr>
              <w:pStyle w:val="Compact"/>
            </w:pPr>
            <w:r>
              <w:t xml:space="preserve">Allocated stock must be reserved to prevent oversell.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shipment</w:t>
            </w:r>
          </w:p>
        </w:tc>
        <w:tc>
          <w:tcPr/>
          <w:p>
            <w:pPr>
              <w:pStyle w:val="Compact"/>
            </w:pPr>
            <w:r>
              <w:t xml:space="preserve">BR69</w:t>
            </w:r>
          </w:p>
        </w:tc>
        <w:tc>
          <w:tcPr/>
          <w:p>
            <w:pPr>
              <w:pStyle w:val="Compact"/>
            </w:pPr>
            <w:r>
              <w:t xml:space="preserve">Split shipment is allowed when one location cannot fulfill complete order.</w:t>
            </w:r>
          </w:p>
        </w:tc>
      </w:tr>
    </w:tbl>
    <w:bookmarkEnd w:id="161"/>
    <w:bookmarkEnd w:id="162"/>
    <w:bookmarkStart w:id="168" w:name="uc24-return-intake-and-exchange"/>
    <w:p>
      <w:pPr>
        <w:pStyle w:val="Heading3"/>
      </w:pPr>
      <w:r>
        <w:t xml:space="preserve">UC24: Return intake and exchange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40"/>
        <w:gridCol w:w="64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Return intake and exchange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processes reverse logistics from return request to inspection and exchange.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Customer submits return or exchange request for eligible order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Original order item is within return window and policy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Return disposition is completed and refund/exchange stock updates are recorded.</w:t>
            </w:r>
          </w:p>
        </w:tc>
      </w:tr>
    </w:tbl>
    <w:bookmarkStart w:id="166" w:name="activities-flow-23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5642069"/>
            <wp:effectExtent b="0" l="0" r="0" t="0"/>
            <wp:docPr descr="PlantUML Diagram" title="" id="164" name="Picture"/>
            <a:graphic>
              <a:graphicData uri="http://schemas.openxmlformats.org/drawingml/2006/picture">
                <pic:pic>
                  <pic:nvPicPr>
                    <pic:cNvPr descr="temp_plantuml_23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66"/>
    <w:bookmarkStart w:id="167" w:name="business-rules-23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4"/>
        <w:gridCol w:w="548"/>
        <w:gridCol w:w="6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</w:t>
            </w:r>
          </w:p>
        </w:tc>
        <w:tc>
          <w:tcPr/>
          <w:p>
            <w:pPr>
              <w:pStyle w:val="Compact"/>
            </w:pPr>
            <w:r>
              <w:t xml:space="preserve">BR70</w:t>
            </w:r>
          </w:p>
        </w:tc>
        <w:tc>
          <w:tcPr/>
          <w:p>
            <w:pPr>
              <w:pStyle w:val="Compact"/>
            </w:pPr>
            <w:r>
              <w:t xml:space="preserve">Return must satisfy window, product condition, and non-final-sale constraints.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BR71</w:t>
            </w:r>
          </w:p>
        </w:tc>
        <w:tc>
          <w:tcPr/>
          <w:p>
            <w:pPr>
              <w:pStyle w:val="Compact"/>
            </w:pPr>
            <w:r>
              <w:t xml:space="preserve">Disposition options:</w:t>
            </w:r>
            <w:r>
              <w:t xml:space="preserve"> </w:t>
            </w:r>
            <w:r>
              <w:rPr>
                <w:rStyle w:val="VerbatimChar"/>
              </w:rPr>
              <w:t xml:space="preserve">RESTOCK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REFURBISH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 linkage</w:t>
            </w:r>
          </w:p>
        </w:tc>
        <w:tc>
          <w:tcPr/>
          <w:p>
            <w:pPr>
              <w:pStyle w:val="Compact"/>
            </w:pPr>
            <w:r>
              <w:t xml:space="preserve">BR72</w:t>
            </w:r>
          </w:p>
        </w:tc>
        <w:tc>
          <w:tcPr/>
          <w:p>
            <w:pPr>
              <w:pStyle w:val="Compact"/>
            </w:pPr>
            <w:r>
              <w:t xml:space="preserve">Exchange order must reference original order line and RMA record.</w:t>
            </w:r>
          </w:p>
        </w:tc>
      </w:tr>
    </w:tbl>
    <w:bookmarkEnd w:id="167"/>
    <w:bookmarkEnd w:id="168"/>
    <w:bookmarkStart w:id="174" w:name="X5a32ac88f3cfd87eff25deeb7bb23dfce05c228"/>
    <w:p>
      <w:pPr>
        <w:pStyle w:val="Heading3"/>
      </w:pPr>
      <w:r>
        <w:t xml:space="preserve">UC25: Cycle count and inventory reconciliation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40"/>
        <w:gridCol w:w="64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Cycle count and inventory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runs periodic stock counts and reconciles variances with approval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Scheduled cycle count window starts or ad-hoc count is initiated.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Count scope (location, category, SKU set) is defined.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Approved variances are posted and reconciliation report is generated.</w:t>
            </w:r>
          </w:p>
        </w:tc>
      </w:tr>
    </w:tbl>
    <w:bookmarkStart w:id="172" w:name="activities-flow-24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3594100" cy="7696200"/>
            <wp:effectExtent b="0" l="0" r="0" t="0"/>
            <wp:docPr descr="PlantUML Diagram" title="" id="170" name="Picture"/>
            <a:graphic>
              <a:graphicData uri="http://schemas.openxmlformats.org/drawingml/2006/picture">
                <pic:pic>
                  <pic:nvPicPr>
                    <pic:cNvPr descr="temp_plantuml_24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769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72"/>
    <w:bookmarkStart w:id="173" w:name="business-rules-24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554"/>
        <w:gridCol w:w="60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integrity</w:t>
            </w:r>
          </w:p>
        </w:tc>
        <w:tc>
          <w:tcPr/>
          <w:p>
            <w:pPr>
              <w:pStyle w:val="Compact"/>
            </w:pPr>
            <w:r>
              <w:t xml:space="preserve">BR73</w:t>
            </w:r>
          </w:p>
        </w:tc>
        <w:tc>
          <w:tcPr/>
          <w:p>
            <w:pPr>
              <w:pStyle w:val="Compact"/>
            </w:pPr>
            <w:r>
              <w:t xml:space="preserve">Count scope snapshot must remain immutable during counting 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control</w:t>
            </w:r>
          </w:p>
        </w:tc>
        <w:tc>
          <w:tcPr/>
          <w:p>
            <w:pPr>
              <w:pStyle w:val="Compact"/>
            </w:pPr>
            <w:r>
              <w:t xml:space="preserve">BR74</w:t>
            </w:r>
          </w:p>
        </w:tc>
        <w:tc>
          <w:tcPr/>
          <w:p>
            <w:pPr>
              <w:pStyle w:val="Compact"/>
            </w:pPr>
            <w:r>
              <w:t xml:space="preserve">Variance beyond threshold requires supervisor approval before posting.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BR75</w:t>
            </w:r>
          </w:p>
        </w:tc>
        <w:tc>
          <w:tcPr/>
          <w:p>
            <w:pPr>
              <w:pStyle w:val="Compact"/>
            </w:pPr>
            <w:r>
              <w:t xml:space="preserve">System stores variance reason code and reconciliation reference for auditing.</w:t>
            </w:r>
          </w:p>
        </w:tc>
      </w:tr>
    </w:tbl>
    <w:bookmarkEnd w:id="173"/>
    <w:bookmarkEnd w:id="174"/>
    <w:bookmarkStart w:id="180" w:name="X44bbf9076d2bf5ef15e97becace0dc72136eda9"/>
    <w:p>
      <w:pPr>
        <w:pStyle w:val="Heading3"/>
      </w:pPr>
      <w:r>
        <w:t xml:space="preserve">UC26: POS shift close and cash reconciliation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44"/>
        <w:gridCol w:w="657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POS shift close and cash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Cashier closes shift, reconciles drawer, and submits discrepancy for approval if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POS &gt; Close Shift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POS shift is open and terminal has transactions.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Shift summary is finalized and cash discrepancy workflow is completed.</w:t>
            </w:r>
          </w:p>
        </w:tc>
      </w:tr>
    </w:tbl>
    <w:bookmarkStart w:id="178" w:name="activities-flow-25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4622800" cy="6642100"/>
            <wp:effectExtent b="0" l="0" r="0" t="0"/>
            <wp:docPr descr="PlantUML Diagram" title="" id="176" name="Picture"/>
            <a:graphic>
              <a:graphicData uri="http://schemas.openxmlformats.org/drawingml/2006/picture">
                <pic:pic>
                  <pic:nvPicPr>
                    <pic:cNvPr descr="temp_plantuml_25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664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78"/>
    <w:bookmarkStart w:id="179" w:name="business-rules-25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583"/>
        <w:gridCol w:w="5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closure</w:t>
            </w:r>
          </w:p>
        </w:tc>
        <w:tc>
          <w:tcPr/>
          <w:p>
            <w:pPr>
              <w:pStyle w:val="Compact"/>
            </w:pPr>
            <w:r>
              <w:t xml:space="preserve">BR76</w:t>
            </w:r>
          </w:p>
        </w:tc>
        <w:tc>
          <w:tcPr/>
          <w:p>
            <w:pPr>
              <w:pStyle w:val="Compact"/>
            </w:pPr>
            <w:r>
              <w:t xml:space="preserve">Shift cannot close with pending unsaved transactions.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reconciliation</w:t>
            </w:r>
          </w:p>
        </w:tc>
        <w:tc>
          <w:tcPr/>
          <w:p>
            <w:pPr>
              <w:pStyle w:val="Compact"/>
            </w:pPr>
            <w:r>
              <w:t xml:space="preserve">BR77</w:t>
            </w:r>
          </w:p>
        </w:tc>
        <w:tc>
          <w:tcPr/>
          <w:p>
            <w:pPr>
              <w:pStyle w:val="Compact"/>
            </w:pPr>
            <w:r>
              <w:t xml:space="preserve">Cash variance must record reason and approver for threshold breaches.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BR78</w:t>
            </w:r>
          </w:p>
        </w:tc>
        <w:tc>
          <w:tcPr/>
          <w:p>
            <w:pPr>
              <w:pStyle w:val="Compact"/>
            </w:pPr>
            <w:r>
              <w:t xml:space="preserve">End-of-shift report must include payment method totals and variance.</w:t>
            </w:r>
          </w:p>
        </w:tc>
      </w:tr>
    </w:tbl>
    <w:bookmarkEnd w:id="179"/>
    <w:bookmarkEnd w:id="180"/>
    <w:bookmarkStart w:id="186" w:name="Xc6dcb3c28210f385b06d67dfab772067bb00a79"/>
    <w:p>
      <w:pPr>
        <w:pStyle w:val="Heading3"/>
      </w:pPr>
      <w:r>
        <w:t xml:space="preserve">UC27: Generate tax invoice and adjustment note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25"/>
        <w:gridCol w:w="649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Generate tax invoice and adjustment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Staff generates compliant invoices and correction notes for online and POS orders.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Clicks</w:t>
            </w:r>
            <w:r>
              <w:t xml:space="preserve"> </w:t>
            </w:r>
            <w:r>
              <w:rPr>
                <w:rStyle w:val="VerbatimChar"/>
              </w:rPr>
              <w:t xml:space="preserve">Orders/POS &gt; Generate Invoice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Create Adjustment Note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Transaction is completed and invoice-eligible by policy.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</w:pPr>
            <w:r>
              <w:t xml:space="preserve">Invoice or adjustment note is issued, stored, and linked to source transaction.</w:t>
            </w:r>
          </w:p>
        </w:tc>
      </w:tr>
    </w:tbl>
    <w:bookmarkStart w:id="184" w:name="activities-flow-26"/>
    <w:p>
      <w:pPr>
        <w:pStyle w:val="Heading4"/>
      </w:pPr>
      <w:r>
        <w:t xml:space="preserve">Activities Flow</w:t>
      </w:r>
    </w:p>
    <w:p>
      <w:pPr>
        <w:pStyle w:val="CaptionedFigure"/>
      </w:pPr>
      <w:r>
        <w:drawing>
          <wp:inline>
            <wp:extent cx="5334000" cy="6187841"/>
            <wp:effectExtent b="0" l="0" r="0" t="0"/>
            <wp:docPr descr="PlantUML Diagram" title="" id="182" name="Picture"/>
            <a:graphic>
              <a:graphicData uri="http://schemas.openxmlformats.org/drawingml/2006/picture">
                <pic:pic>
                  <pic:nvPicPr>
                    <pic:cNvPr descr="temp_plantuml_26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7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184"/>
    <w:bookmarkStart w:id="185" w:name="business-rules-26"/>
    <w:p>
      <w:pPr>
        <w:pStyle w:val="Heading4"/>
      </w:pPr>
      <w:r>
        <w:t xml:space="preserve">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554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generation</w:t>
            </w:r>
          </w:p>
        </w:tc>
        <w:tc>
          <w:tcPr/>
          <w:p>
            <w:pPr>
              <w:pStyle w:val="Compact"/>
            </w:pPr>
            <w:r>
              <w:t xml:space="preserve">BR79</w:t>
            </w:r>
          </w:p>
        </w:tc>
        <w:tc>
          <w:tcPr/>
          <w:p>
            <w:pPr>
              <w:pStyle w:val="Compact"/>
            </w:pPr>
            <w:r>
              <w:t xml:space="preserve">Invoice must include tax fields required by configured legal jurisdiction.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 process</w:t>
            </w:r>
          </w:p>
        </w:tc>
        <w:tc>
          <w:tcPr/>
          <w:p>
            <w:pPr>
              <w:pStyle w:val="Compact"/>
            </w:pPr>
            <w:r>
              <w:t xml:space="preserve">BR80</w:t>
            </w:r>
          </w:p>
        </w:tc>
        <w:tc>
          <w:tcPr/>
          <w:p>
            <w:pPr>
              <w:pStyle w:val="Compact"/>
            </w:pPr>
            <w:r>
              <w:t xml:space="preserve">Adjustment note must reference original invoice and immutable reason trail.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integrity</w:t>
            </w:r>
          </w:p>
        </w:tc>
        <w:tc>
          <w:tcPr/>
          <w:p>
            <w:pPr>
              <w:pStyle w:val="Compact"/>
            </w:pPr>
            <w:r>
              <w:t xml:space="preserve">BR81</w:t>
            </w:r>
          </w:p>
        </w:tc>
        <w:tc>
          <w:tcPr/>
          <w:p>
            <w:pPr>
              <w:pStyle w:val="Compact"/>
            </w:pPr>
            <w:r>
              <w:t xml:space="preserve">Issued financial documents are immutable and versioned by correction chain.</w:t>
            </w:r>
          </w:p>
        </w:tc>
      </w:tr>
    </w:tbl>
    <w:bookmarkEnd w:id="185"/>
    <w:bookmarkEnd w:id="186"/>
    <w:bookmarkEnd w:id="187"/>
    <w:bookmarkStart w:id="188" w:name="list-description"/>
    <w:p>
      <w:pPr>
        <w:pStyle w:val="Heading1"/>
      </w:pPr>
      <w:r>
        <w:t xml:space="preserve">List Description</w:t>
      </w:r>
    </w:p>
    <w:p>
      <w:pPr>
        <w:pStyle w:val="FirstParagraph"/>
      </w:pPr>
      <w:r>
        <w:t xml:space="preserve">SeShop List Description.xlsx</w:t>
      </w:r>
    </w:p>
    <w:bookmarkEnd w:id="188"/>
    <w:bookmarkStart w:id="189" w:name="view-description"/>
    <w:p>
      <w:pPr>
        <w:pStyle w:val="Heading1"/>
      </w:pPr>
      <w:r>
        <w:t xml:space="preserve">View Description</w:t>
      </w:r>
    </w:p>
    <w:p>
      <w:pPr>
        <w:pStyle w:val="FirstParagraph"/>
      </w:pPr>
      <w:r>
        <w:t xml:space="preserve">SeShop View Description.xlsx</w:t>
      </w:r>
    </w:p>
    <w:bookmarkEnd w:id="189"/>
    <w:bookmarkStart w:id="190" w:name="requirements-traceability-matrix"/>
    <w:p>
      <w:pPr>
        <w:pStyle w:val="Heading1"/>
      </w:pPr>
      <w:r>
        <w:t xml:space="preserve">Requirements Traceability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3547"/>
        <w:gridCol w:w="412"/>
        <w:gridCol w:w="99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Summary</w:t>
            </w:r>
          </w:p>
        </w:tc>
        <w:tc>
          <w:tcPr/>
          <w:p>
            <w:pPr>
              <w:pStyle w:val="Compact"/>
            </w:pPr>
            <w:r>
              <w:t xml:space="preserve">UC ID</w:t>
            </w:r>
          </w:p>
        </w:tc>
        <w:tc>
          <w:tcPr/>
          <w:p>
            <w:pPr>
              <w:pStyle w:val="Compact"/>
            </w:pPr>
            <w:r>
              <w:t xml:space="preserve">FR ID(s)</w:t>
            </w:r>
          </w:p>
        </w:tc>
        <w:tc>
          <w:tcPr/>
          <w:p>
            <w:pPr>
              <w:pStyle w:val="Compact"/>
            </w:pPr>
            <w:r>
              <w:t xml:space="preserve">NFR ID(s)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US-RBAC-01</w:t>
            </w:r>
          </w:p>
        </w:tc>
        <w:tc>
          <w:tcPr/>
          <w:p>
            <w:pPr>
              <w:pStyle w:val="Compact"/>
            </w:pPr>
            <w:r>
              <w:t xml:space="preserve">Create custom role</w:t>
            </w:r>
          </w:p>
        </w:tc>
        <w:tc>
          <w:tcPr/>
          <w:p>
            <w:pPr>
              <w:pStyle w:val="Compact"/>
            </w:pPr>
            <w:r>
              <w:t xml:space="preserve">UC1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NFR-04, 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US-RBAC-02</w:t>
            </w:r>
          </w:p>
        </w:tc>
        <w:tc>
          <w:tcPr/>
          <w:p>
            <w:pPr>
              <w:pStyle w:val="Compact"/>
            </w:pPr>
            <w:r>
              <w:t xml:space="preserve">Assign permissions to role</w:t>
            </w:r>
          </w:p>
        </w:tc>
        <w:tc>
          <w:tcPr/>
          <w:p>
            <w:pPr>
              <w:pStyle w:val="Compact"/>
            </w:pPr>
            <w:r>
              <w:t xml:space="preserve">UC2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NFR-04, 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US-RBAC-03, US-RBAC-04</w:t>
            </w:r>
          </w:p>
        </w:tc>
        <w:tc>
          <w:tcPr/>
          <w:p>
            <w:pPr>
              <w:pStyle w:val="Compact"/>
            </w:pPr>
            <w:r>
              <w:t xml:space="preserve">Assign/revoke staff role</w:t>
            </w:r>
          </w:p>
        </w:tc>
        <w:tc>
          <w:tcPr/>
          <w:p>
            <w:pPr>
              <w:pStyle w:val="Compact"/>
            </w:pPr>
            <w:r>
              <w:t xml:space="preserve">UC3</w:t>
            </w:r>
          </w:p>
        </w:tc>
        <w:tc>
          <w:tcPr/>
          <w:p>
            <w:pPr>
              <w:pStyle w:val="Compact"/>
            </w:pPr>
            <w:r>
              <w:t xml:space="preserve">FR-04, FR-05</w:t>
            </w:r>
          </w:p>
        </w:tc>
        <w:tc>
          <w:tcPr/>
          <w:p>
            <w:pPr>
              <w:pStyle w:val="Compact"/>
            </w:pPr>
            <w:r>
              <w:t xml:space="preserve">NFR-04, 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US-RBAC-05</w:t>
            </w:r>
          </w:p>
        </w:tc>
        <w:tc>
          <w:tcPr/>
          <w:p>
            <w:pPr>
              <w:pStyle w:val="Compact"/>
            </w:pPr>
            <w:r>
              <w:t xml:space="preserve">View immutable audit logs</w:t>
            </w:r>
          </w:p>
        </w:tc>
        <w:tc>
          <w:tcPr/>
          <w:p>
            <w:pPr>
              <w:pStyle w:val="Compact"/>
            </w:pPr>
            <w: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FR-19, FR-20</w:t>
            </w:r>
          </w:p>
        </w:tc>
        <w:tc>
          <w:tcPr/>
          <w:p>
            <w:pPr>
              <w:pStyle w:val="Compact"/>
            </w:pPr>
            <w:r>
              <w:t xml:space="preserve">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US-CAT-01, US-CAT-02</w:t>
            </w:r>
          </w:p>
        </w:tc>
        <w:tc>
          <w:tcPr/>
          <w:p>
            <w:pPr>
              <w:pStyle w:val="Compact"/>
            </w:pPr>
            <w:r>
              <w:t xml:space="preserve">Add product and SKU with social-ready media</w:t>
            </w:r>
          </w:p>
        </w:tc>
        <w:tc>
          <w:tcPr/>
          <w:p>
            <w:pPr>
              <w:pStyle w:val="Compact"/>
            </w:pPr>
            <w:r>
              <w:t xml:space="preserve">UC5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NFR-07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US-INV-01</w:t>
            </w:r>
          </w:p>
        </w:tc>
        <w:tc>
          <w:tcPr/>
          <w:p>
            <w:pPr>
              <w:pStyle w:val="Compact"/>
            </w:pPr>
            <w:r>
              <w:t xml:space="preserve">Adjust SKU inventory</w:t>
            </w:r>
          </w:p>
        </w:tc>
        <w:tc>
          <w:tcPr/>
          <w:p>
            <w:pPr>
              <w:pStyle w:val="Compact"/>
            </w:pPr>
            <w:r>
              <w:t xml:space="preserve">UC6</w:t>
            </w:r>
          </w:p>
        </w:tc>
        <w:tc>
          <w:tcPr/>
          <w:p>
            <w:pPr>
              <w:pStyle w:val="Compact"/>
            </w:pPr>
            <w:r>
              <w:t xml:space="preserve">FR-07, FR-08</w:t>
            </w:r>
          </w:p>
        </w:tc>
        <w:tc>
          <w:tcPr/>
          <w:p>
            <w:pPr>
              <w:pStyle w:val="Compact"/>
            </w:pPr>
            <w:r>
              <w:t xml:space="preserve">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US-INV-02</w:t>
            </w:r>
          </w:p>
        </w:tc>
        <w:tc>
          <w:tcPr/>
          <w:p>
            <w:pPr>
              <w:pStyle w:val="Compact"/>
            </w:pPr>
            <w:r>
              <w:t xml:space="preserve">Transfer stock between locations</w:t>
            </w:r>
          </w:p>
        </w:tc>
        <w:tc>
          <w:tcPr/>
          <w:p>
            <w:pPr>
              <w:pStyle w:val="Compact"/>
            </w:pPr>
            <w:r>
              <w:t xml:space="preserve">UC7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NFR-02, NFR-06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US-POS-01</w:t>
            </w:r>
          </w:p>
        </w:tc>
        <w:tc>
          <w:tcPr/>
          <w:p>
            <w:pPr>
              <w:pStyle w:val="Compact"/>
            </w:pPr>
            <w:r>
              <w:t xml:space="preserve">Process POS sale</w:t>
            </w:r>
          </w:p>
        </w:tc>
        <w:tc>
          <w:tcPr/>
          <w:p>
            <w:pPr>
              <w:pStyle w:val="Compact"/>
            </w:pPr>
            <w:r>
              <w:t xml:space="preserve">UC8</w:t>
            </w:r>
          </w:p>
        </w:tc>
        <w:tc>
          <w:tcPr/>
          <w:p>
            <w:pPr>
              <w:pStyle w:val="Compact"/>
            </w:pPr>
            <w:r>
              <w:t xml:space="preserve">FR-12, FR-14</w:t>
            </w:r>
          </w:p>
        </w:tc>
        <w:tc>
          <w:tcPr/>
          <w:p>
            <w:pPr>
              <w:pStyle w:val="Compact"/>
            </w:pPr>
            <w:r>
              <w:t xml:space="preserve">NFR-02, NFR-03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US-REF-01</w:t>
            </w:r>
          </w:p>
        </w:tc>
        <w:tc>
          <w:tcPr/>
          <w:p>
            <w:pPr>
              <w:pStyle w:val="Compact"/>
            </w:pPr>
            <w:r>
              <w:t xml:space="preserve">Process refund</w:t>
            </w:r>
          </w:p>
        </w:tc>
        <w:tc>
          <w:tcPr/>
          <w:p>
            <w:pPr>
              <w:pStyle w:val="Compact"/>
            </w:pPr>
            <w:r>
              <w:t xml:space="preserve">UC9</w:t>
            </w:r>
          </w:p>
        </w:tc>
        <w:tc>
          <w:tcPr/>
          <w:p>
            <w:pPr>
              <w:pStyle w:val="Compact"/>
            </w:pPr>
            <w:r>
              <w:t xml:space="preserve">FR-13, FR-14</w:t>
            </w:r>
          </w:p>
        </w:tc>
        <w:tc>
          <w:tcPr/>
          <w:p>
            <w:pPr>
              <w:pStyle w:val="Compact"/>
            </w:pPr>
            <w:r>
              <w:t xml:space="preserve">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US-MKT-01</w:t>
            </w:r>
          </w:p>
        </w:tc>
        <w:tc>
          <w:tcPr/>
          <w:p>
            <w:pPr>
              <w:pStyle w:val="Compact"/>
            </w:pPr>
            <w:r>
              <w:t xml:space="preserve">Manage discount codes</w:t>
            </w:r>
          </w:p>
        </w:tc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NFR-07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US-MKT-03</w:t>
            </w:r>
          </w:p>
        </w:tc>
        <w:tc>
          <w:tcPr/>
          <w:p>
            <w:pPr>
              <w:pStyle w:val="Compact"/>
            </w:pPr>
            <w:r>
              <w:t xml:space="preserve">Compose Instagram draft</w:t>
            </w:r>
          </w:p>
        </w:tc>
        <w:tc>
          <w:tcPr/>
          <w:p>
            <w:pPr>
              <w:pStyle w:val="Compact"/>
            </w:pPr>
            <w:r>
              <w:t xml:space="preserve">UC11</w:t>
            </w:r>
          </w:p>
        </w:tc>
        <w:tc>
          <w:tcPr/>
          <w:p>
            <w:pPr>
              <w:pStyle w:val="Compact"/>
            </w:pPr>
            <w:r>
              <w:t xml:space="preserve">FR-16, FR-17</w:t>
            </w:r>
          </w:p>
        </w:tc>
        <w:tc>
          <w:tcPr/>
          <w:p>
            <w:pPr>
              <w:pStyle w:val="Compact"/>
            </w:pPr>
            <w:r>
              <w:t xml:space="preserve">NFR-07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US-CUS-01</w:t>
            </w:r>
          </w:p>
        </w:tc>
        <w:tc>
          <w:tcPr/>
          <w:p>
            <w:pPr>
              <w:pStyle w:val="Compact"/>
            </w:pPr>
            <w:r>
              <w:t xml:space="preserve">Register account</w:t>
            </w:r>
          </w:p>
        </w:tc>
        <w:tc>
          <w:tcPr/>
          <w:p>
            <w:pPr>
              <w:pStyle w:val="Compact"/>
            </w:pPr>
            <w:r>
              <w:t xml:space="preserve">UC12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NFR-04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US-CUS-02</w:t>
            </w:r>
          </w:p>
        </w:tc>
        <w:tc>
          <w:tcPr/>
          <w:p>
            <w:pPr>
              <w:pStyle w:val="Compact"/>
            </w:pPr>
            <w:r>
              <w:t xml:space="preserve">Browse and compare variants</w:t>
            </w:r>
          </w:p>
        </w:tc>
        <w:tc>
          <w:tcPr/>
          <w:p>
            <w:pPr>
              <w:pStyle w:val="Compact"/>
            </w:pPr>
            <w:r>
              <w:t xml:space="preserve">UC13</w:t>
            </w:r>
          </w:p>
        </w:tc>
        <w:tc>
          <w:tcPr/>
          <w:p>
            <w:pPr>
              <w:pStyle w:val="Compact"/>
            </w:pPr>
            <w:r>
              <w:t xml:space="preserve">FR-06, FR-10</w:t>
            </w:r>
          </w:p>
        </w:tc>
        <w:tc>
          <w:tcPr/>
          <w:p>
            <w:pPr>
              <w:pStyle w:val="Compact"/>
            </w:pPr>
            <w:r>
              <w:t xml:space="preserve">NFR-01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US-CUS-03, US-CUS-04</w:t>
            </w:r>
          </w:p>
        </w:tc>
        <w:tc>
          <w:tcPr/>
          <w:p>
            <w:pPr>
              <w:pStyle w:val="Compact"/>
            </w:pPr>
            <w:r>
              <w:t xml:space="preserve">AI recommendations and add-to-cart</w:t>
            </w:r>
          </w:p>
        </w:tc>
        <w:tc>
          <w:tcPr/>
          <w:p>
            <w:pPr>
              <w:pStyle w:val="Compact"/>
            </w:pPr>
            <w:r>
              <w:t xml:space="preserve">UC14</w:t>
            </w:r>
          </w:p>
        </w:tc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NFR-01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US-CUS-05</w:t>
            </w:r>
          </w:p>
        </w:tc>
        <w:tc>
          <w:tcPr/>
          <w:p>
            <w:pPr>
              <w:pStyle w:val="Compact"/>
            </w:pPr>
            <w:r>
              <w:t xml:space="preserve">Checkout and pay</w:t>
            </w:r>
          </w:p>
        </w:tc>
        <w:tc>
          <w:tcPr/>
          <w:p>
            <w:pPr>
              <w:pStyle w:val="Compact"/>
            </w:pPr>
            <w:r>
              <w:t xml:space="preserve">UC15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NFR-02, NFR-04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US-INV-03</w:t>
            </w:r>
          </w:p>
        </w:tc>
        <w:tc>
          <w:tcPr/>
          <w:p>
            <w:pPr>
              <w:pStyle w:val="Compact"/>
            </w:pPr>
            <w:r>
              <w:t xml:space="preserve">View stock by location</w:t>
            </w:r>
          </w:p>
        </w:tc>
        <w:tc>
          <w:tcPr/>
          <w:p>
            <w:pPr>
              <w:pStyle w:val="Compact"/>
            </w:pPr>
            <w:r>
              <w:t xml:space="preserve">UC16</w:t>
            </w:r>
          </w:p>
        </w:tc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NFR-01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US-CUS-06</w:t>
            </w:r>
          </w:p>
        </w:tc>
        <w:tc>
          <w:tcPr/>
          <w:p>
            <w:pPr>
              <w:pStyle w:val="Compact"/>
            </w:pPr>
            <w:r>
              <w:t xml:space="preserve">Track shipment</w:t>
            </w:r>
          </w:p>
        </w:tc>
        <w:tc>
          <w:tcPr/>
          <w:p>
            <w:pPr>
              <w:pStyle w:val="Compact"/>
            </w:pPr>
            <w:r>
              <w:t xml:space="preserve">UC17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NFR-03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US-CUS-07</w:t>
            </w:r>
          </w:p>
        </w:tc>
        <w:tc>
          <w:tcPr/>
          <w:p>
            <w:pPr>
              <w:pStyle w:val="Compact"/>
            </w:pPr>
            <w:r>
              <w:t xml:space="preserve">Leave review with image</w:t>
            </w:r>
          </w:p>
        </w:tc>
        <w:tc>
          <w:tcPr/>
          <w:p>
            <w:pPr>
              <w:pStyle w:val="Compact"/>
            </w:pPr>
            <w:r>
              <w:t xml:space="preserve">UC18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NFR-07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US-ORD-01</w:t>
            </w:r>
          </w:p>
        </w:tc>
        <w:tc>
          <w:tcPr/>
          <w:p>
            <w:pPr>
              <w:pStyle w:val="Compact"/>
            </w:pPr>
            <w:r>
              <w:t xml:space="preserve">View pending online orders</w:t>
            </w:r>
          </w:p>
        </w:tc>
        <w:tc>
          <w:tcPr/>
          <w:p>
            <w:pPr>
              <w:pStyle w:val="Compact"/>
            </w:pPr>
            <w:r>
              <w:t xml:space="preserve">UC19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NFR-07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US-ORD-02</w:t>
            </w:r>
          </w:p>
        </w:tc>
        <w:tc>
          <w:tcPr/>
          <w:p>
            <w:pPr>
              <w:pStyle w:val="Compact"/>
            </w:pPr>
            <w:r>
              <w:t xml:space="preserve">Mark order shipped with tracking</w:t>
            </w:r>
          </w:p>
        </w:tc>
        <w:tc>
          <w:tcPr/>
          <w:p>
            <w:pPr>
              <w:pStyle w:val="Compact"/>
            </w:pPr>
            <w:r>
              <w:t xml:space="preserve">UC20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NFR-03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US-MKT-02</w:t>
            </w:r>
          </w:p>
        </w:tc>
        <w:tc>
          <w:tcPr/>
          <w:p>
            <w:pPr>
              <w:pStyle w:val="Compact"/>
            </w:pPr>
            <w:r>
              <w:t xml:space="preserve">Connect Instagram integration</w:t>
            </w:r>
          </w:p>
        </w:tc>
        <w:tc>
          <w:tcPr/>
          <w:p>
            <w:pPr>
              <w:pStyle w:val="Compact"/>
            </w:pPr>
            <w:r>
              <w:t xml:space="preserve">UC21</w:t>
            </w:r>
          </w:p>
        </w:tc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NFR-04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US-OPS-01</w:t>
            </w:r>
          </w:p>
        </w:tc>
        <w:tc>
          <w:tcPr/>
          <w:p>
            <w:pPr>
              <w:pStyle w:val="Compact"/>
            </w:pPr>
            <w:r>
              <w:t xml:space="preserve">Purchase order and receiving</w:t>
            </w:r>
          </w:p>
        </w:tc>
        <w:tc>
          <w:tcPr/>
          <w:p>
            <w:pPr>
              <w:pStyle w:val="Compact"/>
            </w:pPr>
            <w:r>
              <w:t xml:space="preserve">UC22</w:t>
            </w:r>
          </w:p>
        </w:tc>
        <w:tc>
          <w:tcPr/>
          <w:p>
            <w:pPr>
              <w:pStyle w:val="Compact"/>
            </w:pPr>
            <w:r>
              <w:t xml:space="preserve">FR-21</w:t>
            </w:r>
          </w:p>
        </w:tc>
        <w:tc>
          <w:tcPr/>
          <w:p>
            <w:pPr>
              <w:pStyle w:val="Compact"/>
            </w:pPr>
            <w:r>
              <w:t xml:space="preserve">NFR-02, 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US-OPS-02</w:t>
            </w:r>
          </w:p>
        </w:tc>
        <w:tc>
          <w:tcPr/>
          <w:p>
            <w:pPr>
              <w:pStyle w:val="Compact"/>
            </w:pPr>
            <w:r>
              <w:t xml:space="preserve">Order allocation by location</w:t>
            </w:r>
          </w:p>
        </w:tc>
        <w:tc>
          <w:tcPr/>
          <w:p>
            <w:pPr>
              <w:pStyle w:val="Compact"/>
            </w:pPr>
            <w:r>
              <w:t xml:space="preserve">UC23</w:t>
            </w:r>
          </w:p>
        </w:tc>
        <w:tc>
          <w:tcPr/>
          <w:p>
            <w:pPr>
              <w:pStyle w:val="Compact"/>
            </w:pPr>
            <w:r>
              <w:t xml:space="preserve">FR-22</w:t>
            </w:r>
          </w:p>
        </w:tc>
        <w:tc>
          <w:tcPr/>
          <w:p>
            <w:pPr>
              <w:pStyle w:val="Compact"/>
            </w:pPr>
            <w:r>
              <w:t xml:space="preserve">NFR-01, 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US-OPS-03</w:t>
            </w:r>
          </w:p>
        </w:tc>
        <w:tc>
          <w:tcPr/>
          <w:p>
            <w:pPr>
              <w:pStyle w:val="Compact"/>
            </w:pPr>
            <w:r>
              <w:t xml:space="preserve">Return intake and exchange</w:t>
            </w:r>
          </w:p>
        </w:tc>
        <w:tc>
          <w:tcPr/>
          <w:p>
            <w:pPr>
              <w:pStyle w:val="Compact"/>
            </w:pPr>
            <w:r>
              <w:t xml:space="preserve">UC24</w:t>
            </w:r>
          </w:p>
        </w:tc>
        <w:tc>
          <w:tcPr/>
          <w:p>
            <w:pPr>
              <w:pStyle w:val="Compact"/>
            </w:pPr>
            <w:r>
              <w:t xml:space="preserve">FR-23</w:t>
            </w:r>
          </w:p>
        </w:tc>
        <w:tc>
          <w:tcPr/>
          <w:p>
            <w:pPr>
              <w:pStyle w:val="Compact"/>
            </w:pPr>
            <w:r>
              <w:t xml:space="preserve">NFR-02, NFR-07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US-OPS-04</w:t>
            </w:r>
          </w:p>
        </w:tc>
        <w:tc>
          <w:tcPr/>
          <w:p>
            <w:pPr>
              <w:pStyle w:val="Compact"/>
            </w:pPr>
            <w:r>
              <w:t xml:space="preserve">Cycle count reconciliation</w:t>
            </w:r>
          </w:p>
        </w:tc>
        <w:tc>
          <w:tcPr/>
          <w:p>
            <w:pPr>
              <w:pStyle w:val="Compact"/>
            </w:pPr>
            <w:r>
              <w:t xml:space="preserve">UC25</w:t>
            </w:r>
          </w:p>
        </w:tc>
        <w:tc>
          <w:tcPr/>
          <w:p>
            <w:pPr>
              <w:pStyle w:val="Compact"/>
            </w:pPr>
            <w:r>
              <w:t xml:space="preserve">FR-24</w:t>
            </w:r>
          </w:p>
        </w:tc>
        <w:tc>
          <w:tcPr/>
          <w:p>
            <w:pPr>
              <w:pStyle w:val="Compact"/>
            </w:pPr>
            <w:r>
              <w:t xml:space="preserve">NFR-02, 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US-OPS-05</w:t>
            </w:r>
          </w:p>
        </w:tc>
        <w:tc>
          <w:tcPr/>
          <w:p>
            <w:pPr>
              <w:pStyle w:val="Compact"/>
            </w:pPr>
            <w:r>
              <w:t xml:space="preserve">POS shift close and cash reconciliation</w:t>
            </w:r>
          </w:p>
        </w:tc>
        <w:tc>
          <w:tcPr/>
          <w:p>
            <w:pPr>
              <w:pStyle w:val="Compact"/>
            </w:pPr>
            <w:r>
              <w:t xml:space="preserve">UC26</w:t>
            </w:r>
          </w:p>
        </w:tc>
        <w:tc>
          <w:tcPr/>
          <w:p>
            <w:pPr>
              <w:pStyle w:val="Compact"/>
            </w:pPr>
            <w:r>
              <w:t xml:space="preserve">FR-25</w:t>
            </w:r>
          </w:p>
        </w:tc>
        <w:tc>
          <w:tcPr/>
          <w:p>
            <w:pPr>
              <w:pStyle w:val="Compact"/>
            </w:pPr>
            <w:r>
              <w:t xml:space="preserve">NFR-05, NFR-07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US-OPS-06</w:t>
            </w:r>
          </w:p>
        </w:tc>
        <w:tc>
          <w:tcPr/>
          <w:p>
            <w:pPr>
              <w:pStyle w:val="Compact"/>
            </w:pPr>
            <w:r>
              <w:t xml:space="preserve">Tax invoice and adjustment note</w:t>
            </w:r>
          </w:p>
        </w:tc>
        <w:tc>
          <w:tcPr/>
          <w:p>
            <w:pPr>
              <w:pStyle w:val="Compact"/>
            </w:pPr>
            <w:r>
              <w:t xml:space="preserve">UC27</w:t>
            </w:r>
          </w:p>
        </w:tc>
        <w:tc>
          <w:tcPr/>
          <w:p>
            <w:pPr>
              <w:pStyle w:val="Compact"/>
            </w:pPr>
            <w:r>
              <w:t xml:space="preserve">FR-26</w:t>
            </w:r>
          </w:p>
        </w:tc>
        <w:tc>
          <w:tcPr/>
          <w:p>
            <w:pPr>
              <w:pStyle w:val="Compact"/>
            </w:pPr>
            <w:r>
              <w:t xml:space="preserve">NFR-05</w:t>
            </w:r>
          </w:p>
        </w:tc>
      </w:tr>
    </w:tbl>
    <w:bookmarkEnd w:id="190"/>
    <w:bookmarkStart w:id="194" w:name="non-functional-requirements"/>
    <w:p>
      <w:pPr>
        <w:pStyle w:val="Heading1"/>
      </w:pPr>
      <w:r>
        <w:t xml:space="preserve">Non-functional Requirements</w:t>
      </w:r>
    </w:p>
    <w:bookmarkStart w:id="191" w:name="user-access-and-security"/>
    <w:p>
      <w:pPr>
        <w:pStyle w:val="Heading2"/>
      </w:pPr>
      <w:r>
        <w:rPr>
          <w:b/>
          <w:bCs/>
        </w:rPr>
        <w:t xml:space="preserve">3.1. User Access and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41"/>
        <w:gridCol w:w="1365"/>
        <w:gridCol w:w="1820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Authorized Staff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up / Sign 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custom 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 permission to 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 or revoke staff 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audit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 product and SKUs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Adjust SKU inventory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Transfer stock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 POS sale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 refund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 discount codes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Compose Instagram draft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 Instagram account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pending online orders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Mark order shipped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order and receiving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Allocate order to location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Return intake and exchange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Cycle count reconciliation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 shift close and cash reconciliation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Generate tax invoice and adjustment note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Browse/filter variants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recommendation chat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and pay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stock by location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shipment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review with image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X</w:t>
      </w:r>
      <w:r>
        <w:t xml:space="preserve">: Actor has permission by default role policy. Final access is permission-driven.</w:t>
      </w:r>
    </w:p>
    <w:bookmarkEnd w:id="191"/>
    <w:bookmarkStart w:id="192" w:name="performance-requirements"/>
    <w:p>
      <w:pPr>
        <w:pStyle w:val="Heading2"/>
      </w:pPr>
      <w:r>
        <w:rPr>
          <w:b/>
          <w:bCs/>
        </w:rPr>
        <w:t xml:space="preserve">3.2. Performance Requirements</w:t>
      </w:r>
    </w:p>
    <w:p>
      <w:pPr>
        <w:pStyle w:val="FirstParagraph"/>
      </w:pPr>
      <w:r>
        <w:rPr>
          <w:b/>
          <w:bCs/>
        </w:rPr>
        <w:t xml:space="preserve">Number of users</w:t>
      </w:r>
    </w:p>
    <w:p>
      <w:pPr>
        <w:pStyle w:val="Compact"/>
        <w:numPr>
          <w:ilvl w:val="0"/>
          <w:numId w:val="1005"/>
        </w:numPr>
      </w:pPr>
      <w:r>
        <w:t xml:space="preserve">Concurrent active users target: 500 concurrent users.</w:t>
      </w:r>
    </w:p>
    <w:p>
      <w:pPr>
        <w:pStyle w:val="Compact"/>
        <w:numPr>
          <w:ilvl w:val="0"/>
          <w:numId w:val="1005"/>
        </w:numPr>
      </w:pPr>
      <w:r>
        <w:t xml:space="preserve">Registered business users and customers growth: scalable without schema redesign.</w:t>
      </w:r>
    </w:p>
    <w:p>
      <w:pPr>
        <w:pStyle w:val="FirstParagraph"/>
      </w:pPr>
      <w:r>
        <w:rPr>
          <w:b/>
          <w:bCs/>
        </w:rPr>
        <w:t xml:space="preserve">Data volume</w:t>
      </w:r>
    </w:p>
    <w:p>
      <w:pPr>
        <w:pStyle w:val="Compact"/>
        <w:numPr>
          <w:ilvl w:val="0"/>
          <w:numId w:val="1006"/>
        </w:numPr>
      </w:pPr>
      <w:r>
        <w:t xml:space="preserve">Product and media data expected to grow continuously with campaign seasons.</w:t>
      </w:r>
    </w:p>
    <w:p>
      <w:pPr>
        <w:pStyle w:val="Compact"/>
        <w:numPr>
          <w:ilvl w:val="0"/>
          <w:numId w:val="1006"/>
        </w:numPr>
      </w:pPr>
      <w:r>
        <w:t xml:space="preserve">Inventory and order event streams are high-frequency write paths.</w:t>
      </w:r>
    </w:p>
    <w:p>
      <w:pPr>
        <w:pStyle w:val="FirstParagraph"/>
      </w:pPr>
      <w:r>
        <w:rPr>
          <w:b/>
          <w:bCs/>
        </w:rPr>
        <w:t xml:space="preserve">Performance targets</w:t>
      </w:r>
    </w:p>
    <w:p>
      <w:pPr>
        <w:pStyle w:val="Compact"/>
        <w:numPr>
          <w:ilvl w:val="0"/>
          <w:numId w:val="1007"/>
        </w:numPr>
      </w:pPr>
      <w:r>
        <w:t xml:space="preserve">95th percentile product search/filter response &lt;= 2 seconds.</w:t>
      </w:r>
    </w:p>
    <w:p>
      <w:pPr>
        <w:pStyle w:val="Compact"/>
        <w:numPr>
          <w:ilvl w:val="0"/>
          <w:numId w:val="1007"/>
        </w:numPr>
      </w:pPr>
      <w:r>
        <w:t xml:space="preserve">Inventory update commit latency target &lt;= 500 ms for standard operations.</w:t>
      </w:r>
    </w:p>
    <w:p>
      <w:pPr>
        <w:pStyle w:val="FirstParagraph"/>
      </w:pPr>
      <w:r>
        <w:rPr>
          <w:b/>
          <w:bCs/>
        </w:rPr>
        <w:t xml:space="preserve">Availability target</w:t>
      </w:r>
    </w:p>
    <w:p>
      <w:pPr>
        <w:pStyle w:val="Compact"/>
        <w:numPr>
          <w:ilvl w:val="0"/>
          <w:numId w:val="1008"/>
        </w:numPr>
      </w:pPr>
      <w:r>
        <w:t xml:space="preserve">Core commerce services target 99.9% monthly availability.</w:t>
      </w:r>
    </w:p>
    <w:bookmarkEnd w:id="192"/>
    <w:bookmarkStart w:id="193" w:name="implementation-requirements"/>
    <w:p>
      <w:pPr>
        <w:pStyle w:val="Heading2"/>
      </w:pPr>
      <w:r>
        <w:rPr>
          <w:b/>
          <w:bCs/>
        </w:rPr>
        <w:t xml:space="preserve">3.3. Implementation Requirements</w:t>
      </w:r>
    </w:p>
    <w:p>
      <w:pPr>
        <w:pStyle w:val="FirstParagraph"/>
      </w:pPr>
      <w:r>
        <w:rPr>
          <w:b/>
          <w:bCs/>
        </w:rPr>
        <w:t xml:space="preserve">Location</w:t>
      </w:r>
    </w:p>
    <w:p>
      <w:pPr>
        <w:pStyle w:val="BodyText"/>
      </w:pPr>
      <w:r>
        <w:t xml:space="preserve">Ho Chi Minh City</w:t>
      </w:r>
    </w:p>
    <w:p>
      <w:pPr>
        <w:pStyle w:val="BodyText"/>
      </w:pPr>
      <w:r>
        <w:rPr>
          <w:b/>
          <w:bCs/>
        </w:rPr>
        <w:t xml:space="preserve">Read-only Duration</w:t>
      </w:r>
    </w:p>
    <w:p>
      <w:pPr>
        <w:pStyle w:val="BodyText"/>
      </w:pPr>
      <w:r>
        <w:t xml:space="preserve">Maximum 2 hours during planned maintenance windows</w:t>
      </w:r>
    </w:p>
    <w:p>
      <w:pPr>
        <w:pStyle w:val="BodyText"/>
      </w:pPr>
      <w:r>
        <w:rPr>
          <w:b/>
          <w:bCs/>
        </w:rPr>
        <w:t xml:space="preserve">Read-only Timeframe</w:t>
      </w:r>
    </w:p>
    <w:p>
      <w:pPr>
        <w:pStyle w:val="BodyText"/>
      </w:pPr>
      <w:r>
        <w:t xml:space="preserve">Sunday 23:00 (local timezone), if required by release activity</w:t>
      </w:r>
    </w:p>
    <w:p>
      <w:pPr>
        <w:pStyle w:val="BodyText"/>
      </w:pPr>
      <w:r>
        <w:rPr>
          <w:b/>
          <w:bCs/>
        </w:rPr>
        <w:t xml:space="preserve">Maintenance Window</w:t>
      </w:r>
    </w:p>
    <w:p>
      <w:pPr>
        <w:pStyle w:val="BodyText"/>
      </w:pPr>
      <w:r>
        <w:t xml:space="preserve">Weekly planned maintenance on Sunday night with prior notice and rollback plan</w:t>
      </w:r>
    </w:p>
    <w:p>
      <w:pPr>
        <w:pStyle w:val="BodyText"/>
      </w:pPr>
      <w:r>
        <w:rPr>
          <w:b/>
          <w:bCs/>
        </w:rPr>
        <w:t xml:space="preserve">Overall conversion timeline</w:t>
      </w:r>
    </w:p>
    <w:p>
      <w:pPr>
        <w:pStyle w:val="BodyText"/>
      </w:pPr>
      <w:r>
        <w:t xml:space="preserve">Milestone releases on agreed sprint boundaries</w:t>
      </w:r>
    </w:p>
    <w:p>
      <w:pPr>
        <w:pStyle w:val="BodyText"/>
      </w:pPr>
      <w:r>
        <w:rPr>
          <w:b/>
          <w:bCs/>
        </w:rPr>
        <w:t xml:space="preserve">Language and localization policy</w:t>
      </w:r>
    </w:p>
    <w:p>
      <w:pPr>
        <w:pStyle w:val="Compact"/>
        <w:numPr>
          <w:ilvl w:val="0"/>
          <w:numId w:val="1009"/>
        </w:numPr>
      </w:pPr>
      <w:r>
        <w:t xml:space="preserve">Customer-facing and back-office UI shall support</w:t>
      </w:r>
      <w:r>
        <w:t xml:space="preserve"> </w:t>
      </w:r>
      <w:r>
        <w:rPr>
          <w:rStyle w:val="VerbatimChar"/>
        </w:rPr>
        <w:t xml:space="preserve">Vietnamese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Message definitions in this SRS are canonical intent strings; implementation must provide localized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variants.</w:t>
      </w:r>
    </w:p>
    <w:bookmarkEnd w:id="193"/>
    <w:bookmarkEnd w:id="194"/>
    <w:bookmarkStart w:id="198" w:name="appendixes"/>
    <w:p>
      <w:pPr>
        <w:pStyle w:val="Heading1"/>
      </w:pPr>
      <w:r>
        <w:t xml:space="preserve">Appendixes</w:t>
      </w:r>
    </w:p>
    <w:bookmarkStart w:id="195" w:name="glossary"/>
    <w:p>
      <w:pPr>
        <w:pStyle w:val="Heading2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Business Requirements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Stock Keeping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Point of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To Be Determined</w:t>
            </w:r>
          </w:p>
        </w:tc>
      </w:tr>
    </w:tbl>
    <w:bookmarkEnd w:id="195"/>
    <w:bookmarkStart w:id="196" w:name="messages"/>
    <w:p>
      <w:pPr>
        <w:pStyle w:val="Heading2"/>
      </w:pPr>
      <w:r>
        <w:t xml:space="preserve">Messages</w:t>
      </w:r>
    </w:p>
    <w:p>
      <w:pPr>
        <w:pStyle w:val="FirstParagraph"/>
      </w:pPr>
      <w:r>
        <w:t xml:space="preserve">All messages must be localized for both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in implementation.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5681"/>
        <w:gridCol w:w="8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 1</w:t>
            </w:r>
          </w:p>
        </w:tc>
        <w:tc>
          <w:tcPr/>
          <w:p>
            <w:pPr>
              <w:pStyle w:val="Compact"/>
            </w:pPr>
            <w:r>
              <w:t xml:space="preserve">Are you sure you want to continue this action?</w:t>
            </w:r>
          </w:p>
        </w:tc>
        <w:tc>
          <w:tcPr/>
          <w:p>
            <w:pPr>
              <w:pStyle w:val="Compact"/>
            </w:pPr>
            <w:r>
              <w:t xml:space="preserve">OK/Cancel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 2</w:t>
            </w:r>
          </w:p>
        </w:tc>
        <w:tc>
          <w:tcPr/>
          <w:p>
            <w:pPr>
              <w:pStyle w:val="Compact"/>
            </w:pPr>
            <w:r>
              <w:t xml:space="preserve">Required fields are missing. Please complete all mandatory inputs.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3</w:t>
            </w:r>
          </w:p>
        </w:tc>
        <w:tc>
          <w:tcPr/>
          <w:p>
            <w:pPr>
              <w:pStyle w:val="Compact"/>
            </w:pPr>
            <w:r>
              <w:t xml:space="preserve">Role created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4</w:t>
            </w:r>
          </w:p>
        </w:tc>
        <w:tc>
          <w:tcPr/>
          <w:p>
            <w:pPr>
              <w:pStyle w:val="Compact"/>
            </w:pPr>
            <w:r>
              <w:t xml:space="preserve">Permissions assigned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5</w:t>
            </w:r>
          </w:p>
        </w:tc>
        <w:tc>
          <w:tcPr/>
          <w:p>
            <w:pPr>
              <w:pStyle w:val="Compact"/>
            </w:pPr>
            <w:r>
              <w:t xml:space="preserve">Staff role assignment updated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6</w:t>
            </w:r>
          </w:p>
        </w:tc>
        <w:tc>
          <w:tcPr/>
          <w:p>
            <w:pPr>
              <w:pStyle w:val="Compact"/>
            </w:pPr>
            <w:r>
              <w:t xml:space="preserve">You do not have permission for this action.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7</w:t>
            </w:r>
          </w:p>
        </w:tc>
        <w:tc>
          <w:tcPr/>
          <w:p>
            <w:pPr>
              <w:pStyle w:val="Compact"/>
            </w:pPr>
            <w:r>
              <w:t xml:space="preserve">Product and SKU created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8</w:t>
            </w:r>
          </w:p>
        </w:tc>
        <w:tc>
          <w:tcPr/>
          <w:p>
            <w:pPr>
              <w:pStyle w:val="Compact"/>
            </w:pPr>
            <w:r>
              <w:t xml:space="preserve">Inventory adjusted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9</w:t>
            </w:r>
          </w:p>
        </w:tc>
        <w:tc>
          <w:tcPr/>
          <w:p>
            <w:pPr>
              <w:pStyle w:val="Compact"/>
            </w:pPr>
            <w:r>
              <w:t xml:space="preserve">Inventory transfer created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10</w:t>
            </w:r>
          </w:p>
        </w:tc>
        <w:tc>
          <w:tcPr/>
          <w:p>
            <w:pPr>
              <w:pStyle w:val="Compact"/>
            </w:pPr>
            <w:r>
              <w:t xml:space="preserve">POS sale completed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11</w:t>
            </w:r>
          </w:p>
        </w:tc>
        <w:tc>
          <w:tcPr/>
          <w:p>
            <w:pPr>
              <w:pStyle w:val="Compact"/>
            </w:pPr>
            <w:r>
              <w:t xml:space="preserve">Refund processed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12</w:t>
            </w:r>
          </w:p>
        </w:tc>
        <w:tc>
          <w:tcPr/>
          <w:p>
            <w:pPr>
              <w:pStyle w:val="Compact"/>
            </w:pPr>
            <w:r>
              <w:t xml:space="preserve">Discount code saved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13</w:t>
            </w:r>
          </w:p>
        </w:tc>
        <w:tc>
          <w:tcPr/>
          <w:p>
            <w:pPr>
              <w:pStyle w:val="Compact"/>
            </w:pPr>
            <w:r>
              <w:t xml:space="preserve">Instagram draft saved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14</w:t>
            </w:r>
          </w:p>
        </w:tc>
        <w:tc>
          <w:tcPr/>
          <w:p>
            <w:pPr>
              <w:pStyle w:val="Compact"/>
            </w:pPr>
            <w:r>
              <w:t xml:space="preserve">Registration successful. Please verify your account.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15</w:t>
            </w:r>
          </w:p>
        </w:tc>
        <w:tc>
          <w:tcPr/>
          <w:p>
            <w:pPr>
              <w:pStyle w:val="Compact"/>
            </w:pPr>
            <w:r>
              <w:t xml:space="preserve">AI recommendation added to cart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16</w:t>
            </w:r>
          </w:p>
        </w:tc>
        <w:tc>
          <w:tcPr/>
          <w:p>
            <w:pPr>
              <w:pStyle w:val="Compact"/>
            </w:pPr>
            <w:r>
              <w:t xml:space="preserve">Payment completed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17</w:t>
            </w:r>
          </w:p>
        </w:tc>
        <w:tc>
          <w:tcPr/>
          <w:p>
            <w:pPr>
              <w:pStyle w:val="Compact"/>
            </w:pPr>
            <w:r>
              <w:t xml:space="preserve">Payment failed. Please retry or choose another method.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18</w:t>
            </w:r>
          </w:p>
        </w:tc>
        <w:tc>
          <w:tcPr/>
          <w:p>
            <w:pPr>
              <w:pStyle w:val="Compact"/>
            </w:pPr>
            <w:r>
              <w:t xml:space="preserve">Tracking information is currently unavailable.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19</w:t>
            </w:r>
          </w:p>
        </w:tc>
        <w:tc>
          <w:tcPr/>
          <w:p>
            <w:pPr>
              <w:pStyle w:val="Compact"/>
            </w:pPr>
            <w:r>
              <w:t xml:space="preserve">Review submitted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20</w:t>
            </w:r>
          </w:p>
        </w:tc>
        <w:tc>
          <w:tcPr/>
          <w:p>
            <w:pPr>
              <w:pStyle w:val="Compact"/>
            </w:pPr>
            <w:r>
              <w:t xml:space="preserve">Duplicate code or identifier detected.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21</w:t>
            </w:r>
          </w:p>
        </w:tc>
        <w:tc>
          <w:tcPr/>
          <w:p>
            <w:pPr>
              <w:pStyle w:val="Compact"/>
            </w:pPr>
            <w:r>
              <w:t xml:space="preserve">Invalid input format detected.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22</w:t>
            </w:r>
          </w:p>
        </w:tc>
        <w:tc>
          <w:tcPr/>
          <w:p>
            <w:pPr>
              <w:pStyle w:val="Compact"/>
            </w:pPr>
            <w:r>
              <w:t xml:space="preserve">Insufficient stock for requested operation.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23</w:t>
            </w:r>
          </w:p>
        </w:tc>
        <w:tc>
          <w:tcPr/>
          <w:p>
            <w:pPr>
              <w:pStyle w:val="Compact"/>
            </w:pPr>
            <w:r>
              <w:t xml:space="preserve">Purchase order created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24</w:t>
            </w:r>
          </w:p>
        </w:tc>
        <w:tc>
          <w:tcPr/>
          <w:p>
            <w:pPr>
              <w:pStyle w:val="Compact"/>
            </w:pPr>
            <w:r>
              <w:t xml:space="preserve">Goods receipt posted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25</w:t>
            </w:r>
          </w:p>
        </w:tc>
        <w:tc>
          <w:tcPr/>
          <w:p>
            <w:pPr>
              <w:pStyle w:val="Compact"/>
            </w:pPr>
            <w:r>
              <w:t xml:space="preserve">Order allocation completed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26</w:t>
            </w:r>
          </w:p>
        </w:tc>
        <w:tc>
          <w:tcPr/>
          <w:p>
            <w:pPr>
              <w:pStyle w:val="Compact"/>
            </w:pPr>
            <w:r>
              <w:t xml:space="preserve">Return or exchange processed successfully.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27</w:t>
            </w:r>
          </w:p>
        </w:tc>
        <w:tc>
          <w:tcPr/>
          <w:p>
            <w:pPr>
              <w:pStyle w:val="Compact"/>
            </w:pPr>
            <w:r>
              <w:t xml:space="preserve">Shift close submitted with reconciliation result.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MSG 28</w:t>
            </w:r>
          </w:p>
        </w:tc>
        <w:tc>
          <w:tcPr/>
          <w:p>
            <w:pPr>
              <w:pStyle w:val="Compact"/>
            </w:pPr>
            <w:r>
              <w:t xml:space="preserve">Tax invoice or adjustment note issued successfully.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6"/>
    <w:bookmarkStart w:id="197" w:name="issues-list"/>
    <w:p>
      <w:pPr>
        <w:pStyle w:val="Heading2"/>
      </w:pPr>
      <w:r>
        <w:t xml:space="preserve">Issues List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Resolved</w:t>
      </w:r>
      <w:r>
        <w:t xml:space="preserve">: External shipment provider webhook contract and retry policy are implemented and verified.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Resolved</w:t>
      </w:r>
      <w:r>
        <w:t xml:space="preserve">: AI recommendation safety policy for user prompts and output filtering is enforced.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Resolved</w:t>
      </w:r>
      <w:r>
        <w:t xml:space="preserve">: Final bilingual message catalog (</w:t>
      </w:r>
      <w:r>
        <w:rPr>
          <w:rStyle w:val="VerbatimChar"/>
        </w:rPr>
        <w:t xml:space="preserve">Vietnamese</w:t>
      </w:r>
      <w:r>
        <w:t xml:space="preserve">,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) is approved and deployed for production.</w:t>
      </w:r>
    </w:p>
    <w:bookmarkEnd w:id="197"/>
    <w:bookmarkEnd w:id="1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115" Target="media/rId115.png" /><Relationship Type="http://schemas.openxmlformats.org/officeDocument/2006/relationships/image" Id="rId121" Target="media/rId121.png" /><Relationship Type="http://schemas.openxmlformats.org/officeDocument/2006/relationships/image" Id="rId127" Target="media/rId127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37" Target="media/rId37.png" /><Relationship Type="http://schemas.openxmlformats.org/officeDocument/2006/relationships/image" Id="rId145" Target="media/rId145.png" /><Relationship Type="http://schemas.openxmlformats.org/officeDocument/2006/relationships/image" Id="rId151" Target="media/rId151.png" /><Relationship Type="http://schemas.openxmlformats.org/officeDocument/2006/relationships/image" Id="rId157" Target="media/rId157.png" /><Relationship Type="http://schemas.openxmlformats.org/officeDocument/2006/relationships/image" Id="rId163" Target="media/rId163.png" /><Relationship Type="http://schemas.openxmlformats.org/officeDocument/2006/relationships/image" Id="rId169" Target="media/rId169.png" /><Relationship Type="http://schemas.openxmlformats.org/officeDocument/2006/relationships/image" Id="rId175" Target="media/rId175.png" /><Relationship Type="http://schemas.openxmlformats.org/officeDocument/2006/relationships/image" Id="rId181" Target="media/rId181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2026-05-22T13:16:56Z</dcterms:created>
  <dcterms:modified xsi:type="dcterms:W3CDTF">2026-05-22T13:16:56Z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