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</w:t>
      </w:r>
      <w:r>
        <w:rPr>
          <w:sz w:val="28"/>
          <w:szCs w:val="28"/>
        </w:rPr>
        <w:t>Confidencialidad</w:t>
      </w:r>
    </w:p>
    <w:p>
      <w:pPr>
        <w:pStyle w:val="Normal"/>
        <w:rPr/>
      </w:pPr>
      <w:r>
        <w:rPr/>
        <w:t>Asegurando la confidencialidad de los datos en woindows 8 mediante la encriptacion de los archivos  con el programa  bitlocker</w:t>
      </w:r>
    </w:p>
    <w:p>
      <w:pPr>
        <w:pStyle w:val="Normal"/>
        <w:rPr/>
      </w:pPr>
      <w:r>
        <w:rPr/>
        <w:t>Para empezar, desde la pantalla de inicio debemos buscar bitlocker y luego hacemos click en “Administrar bitlocker.”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390525</wp:posOffset>
            </wp:positionV>
            <wp:extent cx="4760595" cy="296418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En micaso voy a realizar un cifrado sobre la unidad E. Situarse sobre el esta unidad y hacer click derecho. Activar bitblocker.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 proximo paso sera que metodo vamos a utilizar para desbloquear la unidad de inicio.</w:t>
      </w:r>
    </w:p>
    <w:p>
      <w:pPr>
        <w:pStyle w:val="Normal"/>
        <w:rPr/>
      </w:pPr>
      <w:r>
        <w:rPr/>
        <w:t>Hay varios metodos, en caso eligo la de cointraseña, con lo cual hacer click en “contrseña” o password.</w:t>
      </w:r>
      <w:r>
        <w:rPr/>
        <w:t>Establecemos la contraseña y hacer click en siguiente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25400</wp:posOffset>
            </wp:positionH>
            <wp:positionV relativeFrom="paragraph">
              <wp:posOffset>38100</wp:posOffset>
            </wp:positionV>
            <wp:extent cx="4694555" cy="363410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2A2A2A"/>
          <w:spacing w:val="0"/>
          <w:sz w:val="18"/>
        </w:rPr>
        <w:t>Dado que podemos olvidar la contraseña debemos guardar la clave de recuperación de algún modo. El sistema nos facilita distintas opciones, tal como vemos en la siguiente imagen.</w:t>
      </w:r>
      <w:r>
        <w:rPr/>
        <w:t xml:space="preserve">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52705</wp:posOffset>
            </wp:positionH>
            <wp:positionV relativeFrom="paragraph">
              <wp:posOffset>-24765</wp:posOffset>
            </wp:positionV>
            <wp:extent cx="4491355" cy="345821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355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2A2A2A"/>
          <w:spacing w:val="0"/>
          <w:sz w:val="18"/>
        </w:rPr>
        <w:t>Yo selecciono“Guardar en un archivo” y procedemos a seleccionar una ubicación por fuera de la unidad que estamos encriptando, ya sea un disco USB o una unidad adicional sin Bitlocker</w:t>
      </w:r>
      <w:r>
        <w:rPr/>
        <w:t xml:space="preserve">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38100</wp:posOffset>
            </wp:positionH>
            <wp:positionV relativeFrom="paragraph">
              <wp:posOffset>156210</wp:posOffset>
            </wp:positionV>
            <wp:extent cx="4462780" cy="332486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78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Confirmar haciendo click en si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6635" cy="468693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-48895</wp:posOffset>
            </wp:positionH>
            <wp:positionV relativeFrom="paragraph">
              <wp:posOffset>323850</wp:posOffset>
            </wp:positionV>
            <wp:extent cx="4674870" cy="362902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87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Yo elijo la primera opcion y hacer click en iniciar cifrado.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97790</wp:posOffset>
            </wp:positionH>
            <wp:positionV relativeFrom="paragraph">
              <wp:posOffset>-342900</wp:posOffset>
            </wp:positionV>
            <wp:extent cx="4725035" cy="3028950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03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300355</wp:posOffset>
            </wp:positionH>
            <wp:positionV relativeFrom="paragraph">
              <wp:posOffset>314325</wp:posOffset>
            </wp:positionV>
            <wp:extent cx="4605655" cy="2955290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65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2A2A2A"/>
          <w:spacing w:val="0"/>
          <w:sz w:val="18"/>
        </w:rPr>
        <w:t>Y finalmente debemos reiniciar Windows para que el sistema empiece a cifrar los datos.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2A2A2A"/>
          <w:spacing w:val="0"/>
          <w:sz w:val="18"/>
        </w:rPr>
        <w:t>examinamos el archivo guardado para la recuperación de la clave de Bitlocker, importante para guardar y recordar ya que si perdemos la clave y no podemos recuperarla, no podremos acceder mas a la nuestro equipo e información.</w:t>
      </w:r>
      <w:r>
        <w:rPr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altName w:val="Arial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LibreOffice/6.1.3.2$Windows_X86_64 LibreOffice_project/86daf60bf00efa86ad547e59e09d6bb77c699acb</Application>
  <Pages>4</Pages>
  <Words>224</Words>
  <Characters>1173</Characters>
  <CharactersWithSpaces>1456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2019-06-27T16:36:25Z</dcterms:created>
  <dc:creator/>
  <dc:description/>
  <dc:language>es-ES</dc:language>
  <cp:lastModifiedBy/>
  <dcterms:modified xsi:type="dcterms:W3CDTF">2019-06-27T18:55:52Z</dcterms:modified>
  <cp:revision>4</cp:revision>
  <dc:subject/>
  <dc:title/>
</cp:coreProperties>
</file>