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  <w:r>
        <w:rPr>
          <w:rFonts w:cs="Arial"/>
        </w:rPr>
        <w:t xml:space="preserve">, 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 </w:t>
      </w:r>
      <w:r>
        <w:rPr>
          <w:rFonts w:cs="Arial"/>
        </w:rPr>
        <w:t xml:space="preserve"> de       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30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marzo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176</Words>
  <Characters>1002</Characters>
  <CharactersWithSpaces>1181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2022-03-28T12:59:45Z</dcterms:modified>
  <cp:revision>27</cp:revision>
  <dc:subject/>
  <dc:title>ANEXO XIII</dc:title>
</cp:coreProperties>
</file>