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/mayo/2022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2022-05-26  -  2022-05-27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 Jiménez Coello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