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10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junio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David Sánchez Barragán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Entiti Data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Inventado Inventado Inventado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2022-03-29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2022-06-20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