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98" w:rsidRPr="00E732E9" w:rsidRDefault="00C82E98" w:rsidP="009D0133">
      <w:pPr>
        <w:jc w:val="both"/>
        <w:rPr>
          <w:rFonts w:ascii="Arial" w:hAnsi="Arial" w:cs="Arial"/>
          <w:color w:val="000000" w:themeColor="text1"/>
          <w:sz w:val="24"/>
          <w:szCs w:val="24"/>
          <w:shd w:val="clear" w:color="auto" w:fill="FFFFFF"/>
        </w:rPr>
      </w:pPr>
    </w:p>
    <w:tbl>
      <w:tblPr>
        <w:tblW w:w="0" w:type="auto"/>
        <w:jc w:val="center"/>
        <w:shd w:val="clear" w:color="auto" w:fill="FFFFFF"/>
        <w:tblCellMar>
          <w:left w:w="0" w:type="dxa"/>
          <w:right w:w="0" w:type="dxa"/>
        </w:tblCellMar>
        <w:tblLook w:val="04A0" w:firstRow="1" w:lastRow="0" w:firstColumn="1" w:lastColumn="0" w:noHBand="0" w:noVBand="1"/>
      </w:tblPr>
      <w:tblGrid>
        <w:gridCol w:w="8838"/>
      </w:tblGrid>
      <w:tr w:rsidR="00E732E9" w:rsidRPr="00E526E9" w:rsidTr="00E526E9">
        <w:trPr>
          <w:jc w:val="center"/>
        </w:trPr>
        <w:tc>
          <w:tcPr>
            <w:tcW w:w="0" w:type="auto"/>
            <w:tcBorders>
              <w:top w:val="nil"/>
              <w:left w:val="nil"/>
              <w:bottom w:val="nil"/>
              <w:right w:val="nil"/>
            </w:tcBorders>
            <w:shd w:val="clear" w:color="auto" w:fill="FFFFFF"/>
            <w:vAlign w:val="bottom"/>
            <w:hideMark/>
          </w:tcPr>
          <w:p w:rsidR="00E526E9" w:rsidRPr="00E526E9" w:rsidRDefault="00E526E9" w:rsidP="00E526E9">
            <w:pPr>
              <w:spacing w:after="0" w:line="240" w:lineRule="auto"/>
              <w:rPr>
                <w:rFonts w:ascii="Arial" w:eastAsia="Times New Roman" w:hAnsi="Arial" w:cs="Arial"/>
                <w:color w:val="000000" w:themeColor="text1"/>
                <w:sz w:val="24"/>
                <w:szCs w:val="24"/>
                <w:lang w:eastAsia="es-CO"/>
              </w:rPr>
            </w:pPr>
            <w:r w:rsidRPr="00E732E9">
              <w:rPr>
                <w:rFonts w:ascii="Arial" w:hAnsi="Arial" w:cs="Arial"/>
                <w:color w:val="000000" w:themeColor="text1"/>
                <w:sz w:val="24"/>
                <w:szCs w:val="24"/>
                <w:shd w:val="clear" w:color="auto" w:fill="FFFFFF"/>
              </w:rPr>
              <w:t xml:space="preserve">Se logra evidenciar dentro de la información del último proceso de homologación de </w:t>
            </w:r>
            <w:proofErr w:type="spellStart"/>
            <w:r w:rsidRPr="00E732E9">
              <w:rPr>
                <w:rFonts w:ascii="Arial" w:hAnsi="Arial" w:cs="Arial"/>
                <w:color w:val="000000" w:themeColor="text1"/>
                <w:sz w:val="24"/>
                <w:szCs w:val="24"/>
                <w:shd w:val="clear" w:color="auto" w:fill="FFFFFF"/>
              </w:rPr>
              <w:t>publindex</w:t>
            </w:r>
            <w:proofErr w:type="spellEnd"/>
            <w:r w:rsidRPr="00E732E9">
              <w:rPr>
                <w:rFonts w:ascii="Arial" w:hAnsi="Arial" w:cs="Arial"/>
                <w:color w:val="000000" w:themeColor="text1"/>
                <w:sz w:val="24"/>
                <w:szCs w:val="24"/>
                <w:shd w:val="clear" w:color="auto" w:fill="FFFFFF"/>
              </w:rPr>
              <w:t xml:space="preserve"> que la revista bajo el ISSN electrónico 0718-0764 se encuentra homologada después del proceso de revisión de</w:t>
            </w:r>
            <w:r w:rsidRPr="00E732E9">
              <w:rPr>
                <w:rFonts w:ascii="Arial" w:hAnsi="Arial" w:cs="Arial"/>
                <w:color w:val="000000" w:themeColor="text1"/>
                <w:sz w:val="24"/>
                <w:szCs w:val="24"/>
                <w:shd w:val="clear" w:color="auto" w:fill="FFFFFF"/>
              </w:rPr>
              <w:t xml:space="preserve"> </w:t>
            </w:r>
            <w:r w:rsidRPr="00E732E9">
              <w:rPr>
                <w:rFonts w:ascii="Arial" w:eastAsia="Times New Roman" w:hAnsi="Arial" w:cs="Arial"/>
                <w:color w:val="000000" w:themeColor="text1"/>
                <w:sz w:val="24"/>
                <w:szCs w:val="24"/>
                <w:lang w:eastAsia="es-CO"/>
              </w:rPr>
              <w:t xml:space="preserve"> </w:t>
            </w:r>
            <w:r w:rsidRPr="00E526E9">
              <w:rPr>
                <w:rFonts w:ascii="Arial" w:eastAsia="Times New Roman" w:hAnsi="Arial" w:cs="Arial"/>
                <w:color w:val="000000" w:themeColor="text1"/>
                <w:sz w:val="24"/>
                <w:szCs w:val="24"/>
                <w:lang w:eastAsia="es-CO"/>
              </w:rPr>
              <w:t xml:space="preserve">ubicación de las revistas científicas en cada uno de los índices bibliográficos </w:t>
            </w:r>
            <w:proofErr w:type="spellStart"/>
            <w:r w:rsidRPr="00E526E9">
              <w:rPr>
                <w:rFonts w:ascii="Arial" w:eastAsia="Times New Roman" w:hAnsi="Arial" w:cs="Arial"/>
                <w:color w:val="000000" w:themeColor="text1"/>
                <w:sz w:val="24"/>
                <w:szCs w:val="24"/>
                <w:lang w:eastAsia="es-CO"/>
              </w:rPr>
              <w:t>citacionales</w:t>
            </w:r>
            <w:proofErr w:type="spellEnd"/>
            <w:r w:rsidRPr="00E526E9">
              <w:rPr>
                <w:rFonts w:ascii="Arial" w:eastAsia="Times New Roman" w:hAnsi="Arial" w:cs="Arial"/>
                <w:color w:val="000000" w:themeColor="text1"/>
                <w:sz w:val="24"/>
                <w:szCs w:val="24"/>
                <w:lang w:eastAsia="es-CO"/>
              </w:rPr>
              <w:t>, considerando que en caso de pertenecer a varias especialidades de cualquiera de los Índices mencionados, se considerará para la homologación el mejor cuartil. Las revistas, serán clasificadas en alguna de las categorías definidas por Colciencias, de acuerdo con las siguientes condiciones:</w:t>
            </w:r>
          </w:p>
        </w:tc>
      </w:tr>
      <w:tr w:rsidR="00E732E9" w:rsidRPr="00E526E9" w:rsidTr="00E526E9">
        <w:trPr>
          <w:jc w:val="center"/>
        </w:trPr>
        <w:tc>
          <w:tcPr>
            <w:tcW w:w="0" w:type="auto"/>
            <w:tcBorders>
              <w:top w:val="nil"/>
              <w:left w:val="nil"/>
              <w:bottom w:val="nil"/>
              <w:right w:val="nil"/>
            </w:tcBorders>
            <w:shd w:val="clear" w:color="auto" w:fill="FFFFFF"/>
            <w:vAlign w:val="bottom"/>
            <w:hideMark/>
          </w:tcPr>
          <w:p w:rsidR="00E526E9" w:rsidRPr="00E526E9" w:rsidRDefault="00E526E9" w:rsidP="00E526E9">
            <w:pPr>
              <w:spacing w:after="0" w:line="240" w:lineRule="auto"/>
              <w:jc w:val="center"/>
              <w:rPr>
                <w:rFonts w:ascii="Arial" w:eastAsia="Times New Roman" w:hAnsi="Arial" w:cs="Arial"/>
                <w:color w:val="000000" w:themeColor="text1"/>
                <w:sz w:val="24"/>
                <w:szCs w:val="24"/>
                <w:lang w:eastAsia="es-CO"/>
              </w:rPr>
            </w:pPr>
            <w:r w:rsidRPr="00E526E9">
              <w:rPr>
                <w:rFonts w:ascii="Arial" w:eastAsia="Times New Roman" w:hAnsi="Arial" w:cs="Arial"/>
                <w:color w:val="000000" w:themeColor="text1"/>
                <w:sz w:val="24"/>
                <w:szCs w:val="24"/>
                <w:lang w:eastAsia="es-CO"/>
              </w:rPr>
              <w:t> </w:t>
            </w:r>
          </w:p>
        </w:tc>
      </w:tr>
      <w:tr w:rsidR="00E732E9" w:rsidRPr="00E526E9" w:rsidTr="00E526E9">
        <w:trPr>
          <w:jc w:val="center"/>
        </w:trPr>
        <w:tc>
          <w:tcPr>
            <w:tcW w:w="0" w:type="auto"/>
            <w:tcBorders>
              <w:top w:val="nil"/>
              <w:left w:val="nil"/>
              <w:bottom w:val="nil"/>
              <w:right w:val="nil"/>
            </w:tcBorders>
            <w:shd w:val="clear" w:color="auto" w:fill="FFFFFF"/>
            <w:vAlign w:val="bottom"/>
            <w:hideMark/>
          </w:tcPr>
          <w:tbl>
            <w:tblPr>
              <w:tblW w:w="475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92"/>
              <w:gridCol w:w="7189"/>
            </w:tblGrid>
            <w:tr w:rsidR="00E732E9" w:rsidRPr="00E526E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jc w:val="center"/>
                    <w:rPr>
                      <w:rFonts w:ascii="Arial" w:eastAsia="Times New Roman" w:hAnsi="Arial" w:cs="Arial"/>
                      <w:b/>
                      <w:bCs/>
                      <w:color w:val="000000" w:themeColor="text1"/>
                      <w:sz w:val="24"/>
                      <w:szCs w:val="24"/>
                      <w:lang w:eastAsia="es-CO"/>
                    </w:rPr>
                  </w:pPr>
                  <w:r w:rsidRPr="00E526E9">
                    <w:rPr>
                      <w:rFonts w:ascii="Arial" w:eastAsia="Times New Roman" w:hAnsi="Arial" w:cs="Arial"/>
                      <w:b/>
                      <w:bCs/>
                      <w:color w:val="000000" w:themeColor="text1"/>
                      <w:sz w:val="24"/>
                      <w:szCs w:val="24"/>
                      <w:lang w:eastAsia="es-CO"/>
                    </w:rPr>
                    <w:t>Categoría A1</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rPr>
                      <w:rFonts w:ascii="Arial" w:eastAsia="Times New Roman" w:hAnsi="Arial" w:cs="Arial"/>
                      <w:color w:val="000000" w:themeColor="text1"/>
                      <w:sz w:val="24"/>
                      <w:szCs w:val="24"/>
                      <w:lang w:eastAsia="es-CO"/>
                    </w:rPr>
                  </w:pPr>
                  <w:r w:rsidRPr="00E526E9">
                    <w:rPr>
                      <w:rFonts w:ascii="Arial" w:eastAsia="Times New Roman" w:hAnsi="Arial" w:cs="Arial"/>
                      <w:color w:val="000000" w:themeColor="text1"/>
                      <w:sz w:val="24"/>
                      <w:szCs w:val="24"/>
                      <w:lang w:eastAsia="es-CO"/>
                    </w:rPr>
                    <w:t xml:space="preserve">Revistas extranjeras que hacen parte de los índices </w:t>
                  </w:r>
                  <w:proofErr w:type="spellStart"/>
                  <w:r w:rsidRPr="00E526E9">
                    <w:rPr>
                      <w:rFonts w:ascii="Arial" w:eastAsia="Times New Roman" w:hAnsi="Arial" w:cs="Arial"/>
                      <w:color w:val="000000" w:themeColor="text1"/>
                      <w:sz w:val="24"/>
                      <w:szCs w:val="24"/>
                      <w:lang w:eastAsia="es-CO"/>
                    </w:rPr>
                    <w:t>bibliopgráficos</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citacionales</w:t>
                  </w:r>
                  <w:proofErr w:type="spellEnd"/>
                  <w:r w:rsidRPr="00E526E9">
                    <w:rPr>
                      <w:rFonts w:ascii="Arial" w:eastAsia="Times New Roman" w:hAnsi="Arial" w:cs="Arial"/>
                      <w:color w:val="000000" w:themeColor="text1"/>
                      <w:sz w:val="24"/>
                      <w:szCs w:val="24"/>
                      <w:lang w:eastAsia="es-CO"/>
                    </w:rPr>
                    <w:t xml:space="preserve"> del </w:t>
                  </w:r>
                  <w:proofErr w:type="spellStart"/>
                  <w:r w:rsidRPr="00E526E9">
                    <w:rPr>
                      <w:rFonts w:ascii="Arial" w:eastAsia="Times New Roman" w:hAnsi="Arial" w:cs="Arial"/>
                      <w:color w:val="000000" w:themeColor="text1"/>
                      <w:sz w:val="24"/>
                      <w:szCs w:val="24"/>
                      <w:lang w:eastAsia="es-CO"/>
                    </w:rPr>
                    <w:t>WoS</w:t>
                  </w:r>
                  <w:proofErr w:type="spellEnd"/>
                  <w:r w:rsidRPr="00E526E9">
                    <w:rPr>
                      <w:rFonts w:ascii="Arial" w:eastAsia="Times New Roman" w:hAnsi="Arial" w:cs="Arial"/>
                      <w:color w:val="000000" w:themeColor="text1"/>
                      <w:sz w:val="24"/>
                      <w:szCs w:val="24"/>
                      <w:lang w:eastAsia="es-CO"/>
                    </w:rPr>
                    <w:t xml:space="preserve">-JCR (SCI o SSCI) o </w:t>
                  </w:r>
                  <w:proofErr w:type="spellStart"/>
                  <w:r w:rsidRPr="00E526E9">
                    <w:rPr>
                      <w:rFonts w:ascii="Arial" w:eastAsia="Times New Roman" w:hAnsi="Arial" w:cs="Arial"/>
                      <w:color w:val="000000" w:themeColor="text1"/>
                      <w:sz w:val="24"/>
                      <w:szCs w:val="24"/>
                      <w:lang w:eastAsia="es-CO"/>
                    </w:rPr>
                    <w:t>Scopus</w:t>
                  </w:r>
                  <w:proofErr w:type="spellEnd"/>
                  <w:r w:rsidRPr="00E526E9">
                    <w:rPr>
                      <w:rFonts w:ascii="Arial" w:eastAsia="Times New Roman" w:hAnsi="Arial" w:cs="Arial"/>
                      <w:color w:val="000000" w:themeColor="text1"/>
                      <w:sz w:val="24"/>
                      <w:szCs w:val="24"/>
                      <w:lang w:eastAsia="es-CO"/>
                    </w:rPr>
                    <w:t xml:space="preserve"> (SJR), que se encuentran en el 25% superior del conjunto de la especialidad a la que pertenece, de acuerdo con la información suministrada por el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Citation</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Reports</w:t>
                  </w:r>
                  <w:proofErr w:type="spellEnd"/>
                  <w:r w:rsidRPr="00E526E9">
                    <w:rPr>
                      <w:rFonts w:ascii="Arial" w:eastAsia="Times New Roman" w:hAnsi="Arial" w:cs="Arial"/>
                      <w:color w:val="000000" w:themeColor="text1"/>
                      <w:sz w:val="24"/>
                      <w:szCs w:val="24"/>
                      <w:lang w:eastAsia="es-CO"/>
                    </w:rPr>
                    <w:t xml:space="preserve"> (JCR) o del </w:t>
                  </w:r>
                  <w:proofErr w:type="spellStart"/>
                  <w:r w:rsidRPr="00E526E9">
                    <w:rPr>
                      <w:rFonts w:ascii="Arial" w:eastAsia="Times New Roman" w:hAnsi="Arial" w:cs="Arial"/>
                      <w:color w:val="000000" w:themeColor="text1"/>
                      <w:sz w:val="24"/>
                      <w:szCs w:val="24"/>
                      <w:lang w:eastAsia="es-CO"/>
                    </w:rPr>
                    <w:t>SCImago</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&amp; Country Rank (SJR)</w:t>
                  </w:r>
                </w:p>
              </w:tc>
            </w:tr>
            <w:tr w:rsidR="00E732E9" w:rsidRPr="00E526E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jc w:val="center"/>
                    <w:rPr>
                      <w:rFonts w:ascii="Arial" w:eastAsia="Times New Roman" w:hAnsi="Arial" w:cs="Arial"/>
                      <w:b/>
                      <w:bCs/>
                      <w:color w:val="000000" w:themeColor="text1"/>
                      <w:sz w:val="24"/>
                      <w:szCs w:val="24"/>
                      <w:lang w:eastAsia="es-CO"/>
                    </w:rPr>
                  </w:pPr>
                  <w:r w:rsidRPr="00E526E9">
                    <w:rPr>
                      <w:rFonts w:ascii="Arial" w:eastAsia="Times New Roman" w:hAnsi="Arial" w:cs="Arial"/>
                      <w:b/>
                      <w:bCs/>
                      <w:color w:val="000000" w:themeColor="text1"/>
                      <w:sz w:val="24"/>
                      <w:szCs w:val="24"/>
                      <w:lang w:eastAsia="es-CO"/>
                    </w:rPr>
                    <w:t>Categoría A2</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rPr>
                      <w:rFonts w:ascii="Arial" w:eastAsia="Times New Roman" w:hAnsi="Arial" w:cs="Arial"/>
                      <w:color w:val="000000" w:themeColor="text1"/>
                      <w:sz w:val="24"/>
                      <w:szCs w:val="24"/>
                      <w:lang w:eastAsia="es-CO"/>
                    </w:rPr>
                  </w:pPr>
                  <w:r w:rsidRPr="00E526E9">
                    <w:rPr>
                      <w:rFonts w:ascii="Arial" w:eastAsia="Times New Roman" w:hAnsi="Arial" w:cs="Arial"/>
                      <w:color w:val="000000" w:themeColor="text1"/>
                      <w:sz w:val="24"/>
                      <w:szCs w:val="24"/>
                      <w:lang w:eastAsia="es-CO"/>
                    </w:rPr>
                    <w:t xml:space="preserve">Revistas extranjeras que hacen parte de los índices </w:t>
                  </w:r>
                  <w:proofErr w:type="spellStart"/>
                  <w:r w:rsidRPr="00E526E9">
                    <w:rPr>
                      <w:rFonts w:ascii="Arial" w:eastAsia="Times New Roman" w:hAnsi="Arial" w:cs="Arial"/>
                      <w:color w:val="000000" w:themeColor="text1"/>
                      <w:sz w:val="24"/>
                      <w:szCs w:val="24"/>
                      <w:lang w:eastAsia="es-CO"/>
                    </w:rPr>
                    <w:t>bibliopgráficos</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citacionales</w:t>
                  </w:r>
                  <w:proofErr w:type="spellEnd"/>
                  <w:r w:rsidRPr="00E526E9">
                    <w:rPr>
                      <w:rFonts w:ascii="Arial" w:eastAsia="Times New Roman" w:hAnsi="Arial" w:cs="Arial"/>
                      <w:color w:val="000000" w:themeColor="text1"/>
                      <w:sz w:val="24"/>
                      <w:szCs w:val="24"/>
                      <w:lang w:eastAsia="es-CO"/>
                    </w:rPr>
                    <w:t xml:space="preserve"> del </w:t>
                  </w:r>
                  <w:proofErr w:type="spellStart"/>
                  <w:r w:rsidRPr="00E526E9">
                    <w:rPr>
                      <w:rFonts w:ascii="Arial" w:eastAsia="Times New Roman" w:hAnsi="Arial" w:cs="Arial"/>
                      <w:color w:val="000000" w:themeColor="text1"/>
                      <w:sz w:val="24"/>
                      <w:szCs w:val="24"/>
                      <w:lang w:eastAsia="es-CO"/>
                    </w:rPr>
                    <w:t>WoS</w:t>
                  </w:r>
                  <w:proofErr w:type="spellEnd"/>
                  <w:r w:rsidRPr="00E526E9">
                    <w:rPr>
                      <w:rFonts w:ascii="Arial" w:eastAsia="Times New Roman" w:hAnsi="Arial" w:cs="Arial"/>
                      <w:color w:val="000000" w:themeColor="text1"/>
                      <w:sz w:val="24"/>
                      <w:szCs w:val="24"/>
                      <w:lang w:eastAsia="es-CO"/>
                    </w:rPr>
                    <w:t xml:space="preserve">-JCR (SCI o SSCI) o </w:t>
                  </w:r>
                  <w:proofErr w:type="spellStart"/>
                  <w:r w:rsidRPr="00E526E9">
                    <w:rPr>
                      <w:rFonts w:ascii="Arial" w:eastAsia="Times New Roman" w:hAnsi="Arial" w:cs="Arial"/>
                      <w:color w:val="000000" w:themeColor="text1"/>
                      <w:sz w:val="24"/>
                      <w:szCs w:val="24"/>
                      <w:lang w:eastAsia="es-CO"/>
                    </w:rPr>
                    <w:t>Scopus</w:t>
                  </w:r>
                  <w:proofErr w:type="spellEnd"/>
                  <w:r w:rsidRPr="00E526E9">
                    <w:rPr>
                      <w:rFonts w:ascii="Arial" w:eastAsia="Times New Roman" w:hAnsi="Arial" w:cs="Arial"/>
                      <w:color w:val="000000" w:themeColor="text1"/>
                      <w:sz w:val="24"/>
                      <w:szCs w:val="24"/>
                      <w:lang w:eastAsia="es-CO"/>
                    </w:rPr>
                    <w:t xml:space="preserve"> (SJR), que se encuentran en el cuartil dos (entre el 74.9% y el 50% superior de </w:t>
                  </w:r>
                  <w:proofErr w:type="spellStart"/>
                  <w:r w:rsidRPr="00E526E9">
                    <w:rPr>
                      <w:rFonts w:ascii="Arial" w:eastAsia="Times New Roman" w:hAnsi="Arial" w:cs="Arial"/>
                      <w:color w:val="000000" w:themeColor="text1"/>
                      <w:sz w:val="24"/>
                      <w:szCs w:val="24"/>
                      <w:lang w:eastAsia="es-CO"/>
                    </w:rPr>
                    <w:t>WoS</w:t>
                  </w:r>
                  <w:proofErr w:type="spellEnd"/>
                  <w:r w:rsidRPr="00E526E9">
                    <w:rPr>
                      <w:rFonts w:ascii="Arial" w:eastAsia="Times New Roman" w:hAnsi="Arial" w:cs="Arial"/>
                      <w:color w:val="000000" w:themeColor="text1"/>
                      <w:sz w:val="24"/>
                      <w:szCs w:val="24"/>
                      <w:lang w:eastAsia="es-CO"/>
                    </w:rPr>
                    <w:t xml:space="preserve"> [SCI y SSCI] o SCOPUS-SJR) del conjunto de la especialidad a la que pertenece, de acuerdo con la información suministrada por la última edición disponible del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Citation</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Reports</w:t>
                  </w:r>
                  <w:proofErr w:type="spellEnd"/>
                  <w:r w:rsidRPr="00E526E9">
                    <w:rPr>
                      <w:rFonts w:ascii="Arial" w:eastAsia="Times New Roman" w:hAnsi="Arial" w:cs="Arial"/>
                      <w:color w:val="000000" w:themeColor="text1"/>
                      <w:sz w:val="24"/>
                      <w:szCs w:val="24"/>
                      <w:lang w:eastAsia="es-CO"/>
                    </w:rPr>
                    <w:t xml:space="preserve"> (JCR) o del </w:t>
                  </w:r>
                  <w:proofErr w:type="spellStart"/>
                  <w:r w:rsidRPr="00E526E9">
                    <w:rPr>
                      <w:rFonts w:ascii="Arial" w:eastAsia="Times New Roman" w:hAnsi="Arial" w:cs="Arial"/>
                      <w:color w:val="000000" w:themeColor="text1"/>
                      <w:sz w:val="24"/>
                      <w:szCs w:val="24"/>
                      <w:lang w:eastAsia="es-CO"/>
                    </w:rPr>
                    <w:t>SCImago</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&amp; Country Rank (SJR)</w:t>
                  </w:r>
                </w:p>
              </w:tc>
            </w:tr>
            <w:tr w:rsidR="00E732E9" w:rsidRPr="00E526E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jc w:val="center"/>
                    <w:rPr>
                      <w:rFonts w:ascii="Arial" w:eastAsia="Times New Roman" w:hAnsi="Arial" w:cs="Arial"/>
                      <w:b/>
                      <w:bCs/>
                      <w:color w:val="000000" w:themeColor="text1"/>
                      <w:sz w:val="24"/>
                      <w:szCs w:val="24"/>
                      <w:lang w:eastAsia="es-CO"/>
                    </w:rPr>
                  </w:pPr>
                  <w:r w:rsidRPr="00E526E9">
                    <w:rPr>
                      <w:rFonts w:ascii="Arial" w:eastAsia="Times New Roman" w:hAnsi="Arial" w:cs="Arial"/>
                      <w:b/>
                      <w:bCs/>
                      <w:color w:val="000000" w:themeColor="text1"/>
                      <w:sz w:val="24"/>
                      <w:szCs w:val="24"/>
                      <w:lang w:eastAsia="es-CO"/>
                    </w:rPr>
                    <w:t>Categoría B</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rPr>
                      <w:rFonts w:ascii="Arial" w:eastAsia="Times New Roman" w:hAnsi="Arial" w:cs="Arial"/>
                      <w:color w:val="000000" w:themeColor="text1"/>
                      <w:sz w:val="24"/>
                      <w:szCs w:val="24"/>
                      <w:lang w:eastAsia="es-CO"/>
                    </w:rPr>
                  </w:pPr>
                  <w:r w:rsidRPr="00E526E9">
                    <w:rPr>
                      <w:rFonts w:ascii="Arial" w:eastAsia="Times New Roman" w:hAnsi="Arial" w:cs="Arial"/>
                      <w:color w:val="000000" w:themeColor="text1"/>
                      <w:sz w:val="24"/>
                      <w:szCs w:val="24"/>
                      <w:lang w:eastAsia="es-CO"/>
                    </w:rPr>
                    <w:t xml:space="preserve">Revistas extranjeras que se encuentran en el cuartil tres (entre el 49.9% y el 25% superior de </w:t>
                  </w:r>
                  <w:proofErr w:type="spellStart"/>
                  <w:r w:rsidRPr="00E526E9">
                    <w:rPr>
                      <w:rFonts w:ascii="Arial" w:eastAsia="Times New Roman" w:hAnsi="Arial" w:cs="Arial"/>
                      <w:color w:val="000000" w:themeColor="text1"/>
                      <w:sz w:val="24"/>
                      <w:szCs w:val="24"/>
                      <w:lang w:eastAsia="es-CO"/>
                    </w:rPr>
                    <w:t>WoS</w:t>
                  </w:r>
                  <w:proofErr w:type="spellEnd"/>
                  <w:r w:rsidRPr="00E526E9">
                    <w:rPr>
                      <w:rFonts w:ascii="Arial" w:eastAsia="Times New Roman" w:hAnsi="Arial" w:cs="Arial"/>
                      <w:color w:val="000000" w:themeColor="text1"/>
                      <w:sz w:val="24"/>
                      <w:szCs w:val="24"/>
                      <w:lang w:eastAsia="es-CO"/>
                    </w:rPr>
                    <w:t xml:space="preserve"> [SCI y SSCI] o SCOPUS-SJR) del conjunto de la especialidad a la que pertenece, de acuerdo con la información suministrada por la última edición disponible del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Citation</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Reports</w:t>
                  </w:r>
                  <w:proofErr w:type="spellEnd"/>
                  <w:r w:rsidRPr="00E526E9">
                    <w:rPr>
                      <w:rFonts w:ascii="Arial" w:eastAsia="Times New Roman" w:hAnsi="Arial" w:cs="Arial"/>
                      <w:color w:val="000000" w:themeColor="text1"/>
                      <w:sz w:val="24"/>
                      <w:szCs w:val="24"/>
                      <w:lang w:eastAsia="es-CO"/>
                    </w:rPr>
                    <w:t xml:space="preserve"> (JCR) o del </w:t>
                  </w:r>
                  <w:proofErr w:type="spellStart"/>
                  <w:r w:rsidRPr="00E526E9">
                    <w:rPr>
                      <w:rFonts w:ascii="Arial" w:eastAsia="Times New Roman" w:hAnsi="Arial" w:cs="Arial"/>
                      <w:color w:val="000000" w:themeColor="text1"/>
                      <w:sz w:val="24"/>
                      <w:szCs w:val="24"/>
                      <w:lang w:eastAsia="es-CO"/>
                    </w:rPr>
                    <w:t>SCImago</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&amp; Country Rank (SJR)</w:t>
                  </w:r>
                </w:p>
              </w:tc>
            </w:tr>
            <w:tr w:rsidR="00E732E9" w:rsidRPr="00E526E9">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jc w:val="center"/>
                    <w:rPr>
                      <w:rFonts w:ascii="Arial" w:eastAsia="Times New Roman" w:hAnsi="Arial" w:cs="Arial"/>
                      <w:b/>
                      <w:bCs/>
                      <w:color w:val="000000" w:themeColor="text1"/>
                      <w:sz w:val="24"/>
                      <w:szCs w:val="24"/>
                      <w:lang w:eastAsia="es-CO"/>
                    </w:rPr>
                  </w:pPr>
                  <w:r w:rsidRPr="00E526E9">
                    <w:rPr>
                      <w:rFonts w:ascii="Arial" w:eastAsia="Times New Roman" w:hAnsi="Arial" w:cs="Arial"/>
                      <w:b/>
                      <w:bCs/>
                      <w:color w:val="000000" w:themeColor="text1"/>
                      <w:sz w:val="24"/>
                      <w:szCs w:val="24"/>
                      <w:lang w:eastAsia="es-CO"/>
                    </w:rPr>
                    <w:t>Categoría C</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E526E9" w:rsidRPr="00E526E9" w:rsidRDefault="00E526E9" w:rsidP="00E526E9">
                  <w:pPr>
                    <w:spacing w:after="0" w:line="240" w:lineRule="auto"/>
                    <w:rPr>
                      <w:rFonts w:ascii="Arial" w:eastAsia="Times New Roman" w:hAnsi="Arial" w:cs="Arial"/>
                      <w:color w:val="000000" w:themeColor="text1"/>
                      <w:sz w:val="24"/>
                      <w:szCs w:val="24"/>
                      <w:lang w:eastAsia="es-CO"/>
                    </w:rPr>
                  </w:pPr>
                  <w:r w:rsidRPr="00E526E9">
                    <w:rPr>
                      <w:rFonts w:ascii="Arial" w:eastAsia="Times New Roman" w:hAnsi="Arial" w:cs="Arial"/>
                      <w:color w:val="000000" w:themeColor="text1"/>
                      <w:sz w:val="24"/>
                      <w:szCs w:val="24"/>
                      <w:lang w:eastAsia="es-CO"/>
                    </w:rPr>
                    <w:t xml:space="preserve">Revistas extranjeras que se encuentran en el cuartil cuatro (entre el 24.9% inferior de </w:t>
                  </w:r>
                  <w:proofErr w:type="spellStart"/>
                  <w:r w:rsidRPr="00E526E9">
                    <w:rPr>
                      <w:rFonts w:ascii="Arial" w:eastAsia="Times New Roman" w:hAnsi="Arial" w:cs="Arial"/>
                      <w:color w:val="000000" w:themeColor="text1"/>
                      <w:sz w:val="24"/>
                      <w:szCs w:val="24"/>
                      <w:lang w:eastAsia="es-CO"/>
                    </w:rPr>
                    <w:t>WoS</w:t>
                  </w:r>
                  <w:proofErr w:type="spellEnd"/>
                  <w:r w:rsidRPr="00E526E9">
                    <w:rPr>
                      <w:rFonts w:ascii="Arial" w:eastAsia="Times New Roman" w:hAnsi="Arial" w:cs="Arial"/>
                      <w:color w:val="000000" w:themeColor="text1"/>
                      <w:sz w:val="24"/>
                      <w:szCs w:val="24"/>
                      <w:lang w:eastAsia="es-CO"/>
                    </w:rPr>
                    <w:t xml:space="preserve"> [SCI y SSCI] o SCOPUS-SJR) del conjunto de la especialidad a la que pertenece, de acuerdo con la información suministrada por la última edición disponible del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Citation</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Reports</w:t>
                  </w:r>
                  <w:proofErr w:type="spellEnd"/>
                  <w:r w:rsidRPr="00E526E9">
                    <w:rPr>
                      <w:rFonts w:ascii="Arial" w:eastAsia="Times New Roman" w:hAnsi="Arial" w:cs="Arial"/>
                      <w:color w:val="000000" w:themeColor="text1"/>
                      <w:sz w:val="24"/>
                      <w:szCs w:val="24"/>
                      <w:lang w:eastAsia="es-CO"/>
                    </w:rPr>
                    <w:t xml:space="preserve"> (JCR) o del </w:t>
                  </w:r>
                  <w:proofErr w:type="spellStart"/>
                  <w:r w:rsidRPr="00E526E9">
                    <w:rPr>
                      <w:rFonts w:ascii="Arial" w:eastAsia="Times New Roman" w:hAnsi="Arial" w:cs="Arial"/>
                      <w:color w:val="000000" w:themeColor="text1"/>
                      <w:sz w:val="24"/>
                      <w:szCs w:val="24"/>
                      <w:lang w:eastAsia="es-CO"/>
                    </w:rPr>
                    <w:t>SCImago</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Journal</w:t>
                  </w:r>
                  <w:proofErr w:type="spellEnd"/>
                  <w:r w:rsidRPr="00E526E9">
                    <w:rPr>
                      <w:rFonts w:ascii="Arial" w:eastAsia="Times New Roman" w:hAnsi="Arial" w:cs="Arial"/>
                      <w:color w:val="000000" w:themeColor="text1"/>
                      <w:sz w:val="24"/>
                      <w:szCs w:val="24"/>
                      <w:lang w:eastAsia="es-CO"/>
                    </w:rPr>
                    <w:t xml:space="preserve"> &amp; Country Rank (SJR), o que están incluidas en los siguientes índices bibliográficos: </w:t>
                  </w:r>
                  <w:proofErr w:type="spellStart"/>
                  <w:r w:rsidRPr="00E526E9">
                    <w:rPr>
                      <w:rFonts w:ascii="Arial" w:eastAsia="Times New Roman" w:hAnsi="Arial" w:cs="Arial"/>
                      <w:color w:val="000000" w:themeColor="text1"/>
                      <w:sz w:val="24"/>
                      <w:szCs w:val="24"/>
                      <w:lang w:eastAsia="es-CO"/>
                    </w:rPr>
                    <w:t>Index</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Medicus</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Psyc</w:t>
                  </w:r>
                  <w:proofErr w:type="spellEnd"/>
                  <w:r w:rsidRPr="00E526E9">
                    <w:rPr>
                      <w:rFonts w:ascii="Arial" w:eastAsia="Times New Roman" w:hAnsi="Arial" w:cs="Arial"/>
                      <w:color w:val="000000" w:themeColor="text1"/>
                      <w:sz w:val="24"/>
                      <w:szCs w:val="24"/>
                      <w:lang w:eastAsia="es-CO"/>
                    </w:rPr>
                    <w:t xml:space="preserve"> INFO y </w:t>
                  </w:r>
                  <w:proofErr w:type="spellStart"/>
                  <w:r w:rsidRPr="00E526E9">
                    <w:rPr>
                      <w:rFonts w:ascii="Arial" w:eastAsia="Times New Roman" w:hAnsi="Arial" w:cs="Arial"/>
                      <w:color w:val="000000" w:themeColor="text1"/>
                      <w:sz w:val="24"/>
                      <w:szCs w:val="24"/>
                      <w:lang w:eastAsia="es-CO"/>
                    </w:rPr>
                    <w:t>Arts</w:t>
                  </w:r>
                  <w:proofErr w:type="spellEnd"/>
                  <w:r w:rsidRPr="00E526E9">
                    <w:rPr>
                      <w:rFonts w:ascii="Arial" w:eastAsia="Times New Roman" w:hAnsi="Arial" w:cs="Arial"/>
                      <w:color w:val="000000" w:themeColor="text1"/>
                      <w:sz w:val="24"/>
                      <w:szCs w:val="24"/>
                      <w:lang w:eastAsia="es-CO"/>
                    </w:rPr>
                    <w:t xml:space="preserve"> &amp; </w:t>
                  </w:r>
                  <w:proofErr w:type="spellStart"/>
                  <w:r w:rsidRPr="00E526E9">
                    <w:rPr>
                      <w:rFonts w:ascii="Arial" w:eastAsia="Times New Roman" w:hAnsi="Arial" w:cs="Arial"/>
                      <w:color w:val="000000" w:themeColor="text1"/>
                      <w:sz w:val="24"/>
                      <w:szCs w:val="24"/>
                      <w:lang w:eastAsia="es-CO"/>
                    </w:rPr>
                    <w:t>Humanities</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Citation</w:t>
                  </w:r>
                  <w:proofErr w:type="spellEnd"/>
                  <w:r w:rsidRPr="00E526E9">
                    <w:rPr>
                      <w:rFonts w:ascii="Arial" w:eastAsia="Times New Roman" w:hAnsi="Arial" w:cs="Arial"/>
                      <w:color w:val="000000" w:themeColor="text1"/>
                      <w:sz w:val="24"/>
                      <w:szCs w:val="24"/>
                      <w:lang w:eastAsia="es-CO"/>
                    </w:rPr>
                    <w:t xml:space="preserve"> </w:t>
                  </w:r>
                  <w:proofErr w:type="spellStart"/>
                  <w:r w:rsidRPr="00E526E9">
                    <w:rPr>
                      <w:rFonts w:ascii="Arial" w:eastAsia="Times New Roman" w:hAnsi="Arial" w:cs="Arial"/>
                      <w:color w:val="000000" w:themeColor="text1"/>
                      <w:sz w:val="24"/>
                      <w:szCs w:val="24"/>
                      <w:lang w:eastAsia="es-CO"/>
                    </w:rPr>
                    <w:t>Index</w:t>
                  </w:r>
                  <w:proofErr w:type="spellEnd"/>
                  <w:r w:rsidRPr="00E526E9">
                    <w:rPr>
                      <w:rFonts w:ascii="Arial" w:eastAsia="Times New Roman" w:hAnsi="Arial" w:cs="Arial"/>
                      <w:color w:val="000000" w:themeColor="text1"/>
                      <w:sz w:val="24"/>
                      <w:szCs w:val="24"/>
                      <w:lang w:eastAsia="es-CO"/>
                    </w:rPr>
                    <w:t xml:space="preserve"> (A&amp;HCI)</w:t>
                  </w:r>
                </w:p>
              </w:tc>
            </w:tr>
          </w:tbl>
          <w:p w:rsidR="00E526E9" w:rsidRPr="00E526E9" w:rsidRDefault="00E526E9" w:rsidP="00E526E9">
            <w:pPr>
              <w:spacing w:after="0" w:line="240" w:lineRule="auto"/>
              <w:jc w:val="center"/>
              <w:rPr>
                <w:rFonts w:ascii="Arial" w:eastAsia="Times New Roman" w:hAnsi="Arial" w:cs="Arial"/>
                <w:color w:val="000000" w:themeColor="text1"/>
                <w:sz w:val="24"/>
                <w:szCs w:val="24"/>
                <w:lang w:eastAsia="es-CO"/>
              </w:rPr>
            </w:pPr>
          </w:p>
        </w:tc>
        <w:bookmarkStart w:id="0" w:name="_GoBack"/>
        <w:bookmarkEnd w:id="0"/>
      </w:tr>
    </w:tbl>
    <w:p w:rsidR="00E526E9" w:rsidRPr="00E732E9" w:rsidRDefault="00E526E9" w:rsidP="009D0133">
      <w:pPr>
        <w:jc w:val="both"/>
        <w:rPr>
          <w:rFonts w:ascii="Arial" w:hAnsi="Arial" w:cs="Arial"/>
          <w:color w:val="000000" w:themeColor="text1"/>
          <w:sz w:val="24"/>
          <w:szCs w:val="24"/>
          <w:shd w:val="clear" w:color="auto" w:fill="FFFFFF"/>
        </w:rPr>
      </w:pPr>
    </w:p>
    <w:p w:rsidR="0027711E" w:rsidRPr="00E732E9" w:rsidRDefault="0027711E" w:rsidP="009D0133">
      <w:pPr>
        <w:jc w:val="both"/>
        <w:rPr>
          <w:rFonts w:ascii="Arial" w:hAnsi="Arial" w:cs="Arial"/>
          <w:noProof/>
          <w:color w:val="000000" w:themeColor="text1"/>
          <w:sz w:val="24"/>
          <w:szCs w:val="24"/>
          <w:lang w:eastAsia="es-CO"/>
        </w:rPr>
      </w:pPr>
    </w:p>
    <w:p w:rsidR="0027711E" w:rsidRPr="00E732E9" w:rsidRDefault="00E526E9" w:rsidP="009D0133">
      <w:pPr>
        <w:jc w:val="both"/>
        <w:rPr>
          <w:rFonts w:ascii="Arial" w:hAnsi="Arial" w:cs="Arial"/>
          <w:noProof/>
          <w:color w:val="000000" w:themeColor="text1"/>
          <w:sz w:val="24"/>
          <w:szCs w:val="24"/>
          <w:lang w:eastAsia="es-CO"/>
        </w:rPr>
      </w:pPr>
      <w:r w:rsidRPr="00E732E9">
        <w:rPr>
          <w:rFonts w:ascii="Arial" w:hAnsi="Arial" w:cs="Arial"/>
          <w:noProof/>
          <w:color w:val="000000" w:themeColor="text1"/>
          <w:sz w:val="24"/>
          <w:szCs w:val="24"/>
          <w:lang w:eastAsia="es-CO"/>
        </w:rPr>
        <w:lastRenderedPageBreak/>
        <w:drawing>
          <wp:inline distT="0" distB="0" distL="0" distR="0" wp14:anchorId="54D2F2DF" wp14:editId="3BBC482D">
            <wp:extent cx="5612130" cy="2484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484120"/>
                    </a:xfrm>
                    <a:prstGeom prst="rect">
                      <a:avLst/>
                    </a:prstGeom>
                  </pic:spPr>
                </pic:pic>
              </a:graphicData>
            </a:graphic>
          </wp:inline>
        </w:drawing>
      </w:r>
    </w:p>
    <w:sectPr w:rsidR="0027711E" w:rsidRPr="00E73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C3A07"/>
    <w:multiLevelType w:val="hybridMultilevel"/>
    <w:tmpl w:val="F0081D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23"/>
    <w:rsid w:val="000D5B97"/>
    <w:rsid w:val="00107DEC"/>
    <w:rsid w:val="001961B5"/>
    <w:rsid w:val="0027711E"/>
    <w:rsid w:val="002C2EDB"/>
    <w:rsid w:val="003648E3"/>
    <w:rsid w:val="003F6523"/>
    <w:rsid w:val="00430FA8"/>
    <w:rsid w:val="0049543B"/>
    <w:rsid w:val="004E722C"/>
    <w:rsid w:val="005547B8"/>
    <w:rsid w:val="005E1A1D"/>
    <w:rsid w:val="005E4C7E"/>
    <w:rsid w:val="00612A2A"/>
    <w:rsid w:val="007235EF"/>
    <w:rsid w:val="007A00D6"/>
    <w:rsid w:val="008D08BF"/>
    <w:rsid w:val="009272A7"/>
    <w:rsid w:val="00940A60"/>
    <w:rsid w:val="009C6DB0"/>
    <w:rsid w:val="009D0133"/>
    <w:rsid w:val="009D365D"/>
    <w:rsid w:val="009F16E8"/>
    <w:rsid w:val="00A31913"/>
    <w:rsid w:val="00B530D4"/>
    <w:rsid w:val="00BC5192"/>
    <w:rsid w:val="00BF1DAD"/>
    <w:rsid w:val="00C11189"/>
    <w:rsid w:val="00C82E98"/>
    <w:rsid w:val="00CC4142"/>
    <w:rsid w:val="00D50F47"/>
    <w:rsid w:val="00E25F2D"/>
    <w:rsid w:val="00E526E9"/>
    <w:rsid w:val="00E732E9"/>
    <w:rsid w:val="00E84460"/>
    <w:rsid w:val="00EB06B6"/>
    <w:rsid w:val="00F00276"/>
    <w:rsid w:val="00F93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6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5782954718859127859gmail-m-2289206735706783419gmail-m3217988780159830110gmail-m-6356073599107655221gmail-m7958074758088332290gmail-m-2970752342495785101gmail-il">
    <w:name w:val="m_-5782954718859127859gmail-m_-2289206735706783419gmail-m_3217988780159830110gmail-m_-6356073599107655221gmail-m_7958074758088332290gmail-m_-2970752342495785101gmail-il"/>
    <w:basedOn w:val="Fuentedeprrafopredeter"/>
    <w:rsid w:val="003F6523"/>
  </w:style>
  <w:style w:type="character" w:customStyle="1" w:styleId="il">
    <w:name w:val="il"/>
    <w:basedOn w:val="Fuentedeprrafopredeter"/>
    <w:rsid w:val="003F6523"/>
  </w:style>
  <w:style w:type="paragraph" w:styleId="Textodeglobo">
    <w:name w:val="Balloon Text"/>
    <w:basedOn w:val="Normal"/>
    <w:link w:val="TextodegloboCar"/>
    <w:uiPriority w:val="99"/>
    <w:semiHidden/>
    <w:unhideWhenUsed/>
    <w:rsid w:val="00BC5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192"/>
    <w:rPr>
      <w:rFonts w:ascii="Tahoma" w:hAnsi="Tahoma" w:cs="Tahoma"/>
      <w:sz w:val="16"/>
      <w:szCs w:val="16"/>
    </w:rPr>
  </w:style>
  <w:style w:type="paragraph" w:customStyle="1" w:styleId="Default">
    <w:name w:val="Default"/>
    <w:rsid w:val="00F00276"/>
    <w:pPr>
      <w:autoSpaceDE w:val="0"/>
      <w:autoSpaceDN w:val="0"/>
      <w:adjustRightInd w:val="0"/>
      <w:spacing w:after="0" w:line="240" w:lineRule="auto"/>
    </w:pPr>
    <w:rPr>
      <w:rFonts w:ascii="Arial" w:hAnsi="Arial" w:cs="Arial"/>
      <w:color w:val="000000"/>
      <w:sz w:val="24"/>
      <w:szCs w:val="24"/>
    </w:rPr>
  </w:style>
  <w:style w:type="character" w:customStyle="1" w:styleId="m-2894955197800217474gmail-m-6873349886642163648gmail-m-7692456541358965004gmail-m-2226226008065251288gmail-m-1644309690449741134gmail-m1278160276903188971gmail-m9180078851996729579gmail-m-6231327117932535218gmail-m904475891805967085gmail-m421">
    <w:name w:val="m_-2894955197800217474gmail-m_-6873349886642163648gmail-m_-7692456541358965004gmail-m_-2226226008065251288gmail-m_-1644309690449741134gmail-m_1278160276903188971gmail-m_9180078851996729579gmail-m_-6231327117932535218gmail-m_904475891805967085gmail-m_421"/>
    <w:basedOn w:val="Fuentedeprrafopredeter"/>
    <w:rsid w:val="0049543B"/>
  </w:style>
  <w:style w:type="character" w:styleId="Hipervnculo">
    <w:name w:val="Hyperlink"/>
    <w:basedOn w:val="Fuentedeprrafopredeter"/>
    <w:uiPriority w:val="99"/>
    <w:unhideWhenUsed/>
    <w:rsid w:val="007A00D6"/>
    <w:rPr>
      <w:color w:val="0000FF" w:themeColor="hyperlink"/>
      <w:u w:val="single"/>
    </w:rPr>
  </w:style>
  <w:style w:type="paragraph" w:styleId="Prrafodelista">
    <w:name w:val="List Paragraph"/>
    <w:basedOn w:val="Normal"/>
    <w:uiPriority w:val="34"/>
    <w:qFormat/>
    <w:rsid w:val="009D01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6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5782954718859127859gmail-m-2289206735706783419gmail-m3217988780159830110gmail-m-6356073599107655221gmail-m7958074758088332290gmail-m-2970752342495785101gmail-il">
    <w:name w:val="m_-5782954718859127859gmail-m_-2289206735706783419gmail-m_3217988780159830110gmail-m_-6356073599107655221gmail-m_7958074758088332290gmail-m_-2970752342495785101gmail-il"/>
    <w:basedOn w:val="Fuentedeprrafopredeter"/>
    <w:rsid w:val="003F6523"/>
  </w:style>
  <w:style w:type="character" w:customStyle="1" w:styleId="il">
    <w:name w:val="il"/>
    <w:basedOn w:val="Fuentedeprrafopredeter"/>
    <w:rsid w:val="003F6523"/>
  </w:style>
  <w:style w:type="paragraph" w:styleId="Textodeglobo">
    <w:name w:val="Balloon Text"/>
    <w:basedOn w:val="Normal"/>
    <w:link w:val="TextodegloboCar"/>
    <w:uiPriority w:val="99"/>
    <w:semiHidden/>
    <w:unhideWhenUsed/>
    <w:rsid w:val="00BC5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192"/>
    <w:rPr>
      <w:rFonts w:ascii="Tahoma" w:hAnsi="Tahoma" w:cs="Tahoma"/>
      <w:sz w:val="16"/>
      <w:szCs w:val="16"/>
    </w:rPr>
  </w:style>
  <w:style w:type="paragraph" w:customStyle="1" w:styleId="Default">
    <w:name w:val="Default"/>
    <w:rsid w:val="00F00276"/>
    <w:pPr>
      <w:autoSpaceDE w:val="0"/>
      <w:autoSpaceDN w:val="0"/>
      <w:adjustRightInd w:val="0"/>
      <w:spacing w:after="0" w:line="240" w:lineRule="auto"/>
    </w:pPr>
    <w:rPr>
      <w:rFonts w:ascii="Arial" w:hAnsi="Arial" w:cs="Arial"/>
      <w:color w:val="000000"/>
      <w:sz w:val="24"/>
      <w:szCs w:val="24"/>
    </w:rPr>
  </w:style>
  <w:style w:type="character" w:customStyle="1" w:styleId="m-2894955197800217474gmail-m-6873349886642163648gmail-m-7692456541358965004gmail-m-2226226008065251288gmail-m-1644309690449741134gmail-m1278160276903188971gmail-m9180078851996729579gmail-m-6231327117932535218gmail-m904475891805967085gmail-m421">
    <w:name w:val="m_-2894955197800217474gmail-m_-6873349886642163648gmail-m_-7692456541358965004gmail-m_-2226226008065251288gmail-m_-1644309690449741134gmail-m_1278160276903188971gmail-m_9180078851996729579gmail-m_-6231327117932535218gmail-m_904475891805967085gmail-m_421"/>
    <w:basedOn w:val="Fuentedeprrafopredeter"/>
    <w:rsid w:val="0049543B"/>
  </w:style>
  <w:style w:type="character" w:styleId="Hipervnculo">
    <w:name w:val="Hyperlink"/>
    <w:basedOn w:val="Fuentedeprrafopredeter"/>
    <w:uiPriority w:val="99"/>
    <w:unhideWhenUsed/>
    <w:rsid w:val="007A00D6"/>
    <w:rPr>
      <w:color w:val="0000FF" w:themeColor="hyperlink"/>
      <w:u w:val="single"/>
    </w:rPr>
  </w:style>
  <w:style w:type="paragraph" w:styleId="Prrafodelista">
    <w:name w:val="List Paragraph"/>
    <w:basedOn w:val="Normal"/>
    <w:uiPriority w:val="34"/>
    <w:qFormat/>
    <w:rsid w:val="009D0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92803">
      <w:bodyDiv w:val="1"/>
      <w:marLeft w:val="0"/>
      <w:marRight w:val="0"/>
      <w:marTop w:val="0"/>
      <w:marBottom w:val="0"/>
      <w:divBdr>
        <w:top w:val="none" w:sz="0" w:space="0" w:color="auto"/>
        <w:left w:val="none" w:sz="0" w:space="0" w:color="auto"/>
        <w:bottom w:val="none" w:sz="0" w:space="0" w:color="auto"/>
        <w:right w:val="none" w:sz="0" w:space="0" w:color="auto"/>
      </w:divBdr>
    </w:div>
    <w:div w:id="17886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 STIVETH GOMEZ TRIANA</dc:creator>
  <cp:lastModifiedBy>HAIDER STIVETH GOMEZ TRIANA</cp:lastModifiedBy>
  <cp:revision>34</cp:revision>
  <dcterms:created xsi:type="dcterms:W3CDTF">2017-07-06T18:01:00Z</dcterms:created>
  <dcterms:modified xsi:type="dcterms:W3CDTF">2017-10-31T17:39:00Z</dcterms:modified>
</cp:coreProperties>
</file>