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8198"/>
      </w:tblGrid>
      <w:tr w:rsidR="007F21FB" w:rsidRPr="003E690F" w:rsidTr="00BB4C30">
        <w:trPr>
          <w:cantSplit/>
          <w:trHeight w:val="920"/>
        </w:trPr>
        <w:tc>
          <w:tcPr>
            <w:tcW w:w="1656" w:type="dxa"/>
          </w:tcPr>
          <w:p w:rsidR="007F21FB" w:rsidRPr="003E690F" w:rsidRDefault="0066766C" w:rsidP="005922AE">
            <w:pPr>
              <w:pStyle w:val="Cabealho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-15240</wp:posOffset>
                  </wp:positionH>
                  <wp:positionV relativeFrom="margin">
                    <wp:posOffset>92710</wp:posOffset>
                  </wp:positionV>
                  <wp:extent cx="894080" cy="276225"/>
                  <wp:effectExtent l="19050" t="0" r="1270" b="0"/>
                  <wp:wrapSquare wrapText="bothSides"/>
                  <wp:docPr id="25" name="Imagem 25" descr="novo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ovo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98" w:type="dxa"/>
            <w:vAlign w:val="center"/>
          </w:tcPr>
          <w:p w:rsidR="007F21FB" w:rsidRPr="003E690F" w:rsidRDefault="007F21FB" w:rsidP="007F21FB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690F">
              <w:rPr>
                <w:rFonts w:ascii="Arial" w:hAnsi="Arial" w:cs="Arial"/>
                <w:b/>
                <w:sz w:val="20"/>
                <w:szCs w:val="20"/>
              </w:rPr>
              <w:t>DESCRIÇÃO DAS FUNÇÕES</w:t>
            </w:r>
          </w:p>
        </w:tc>
      </w:tr>
    </w:tbl>
    <w:p w:rsidR="005922AE" w:rsidRPr="003E690F" w:rsidRDefault="005922AE">
      <w:pPr>
        <w:pStyle w:val="Cabealho"/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221"/>
      </w:tblGrid>
      <w:tr w:rsidR="00CC14AE" w:rsidRPr="003E690F" w:rsidTr="00A76E16">
        <w:tc>
          <w:tcPr>
            <w:tcW w:w="1630" w:type="dxa"/>
          </w:tcPr>
          <w:p w:rsidR="00CC14AE" w:rsidRPr="003E690F" w:rsidRDefault="00CC14A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FUNÇÃO:</w:t>
            </w:r>
          </w:p>
        </w:tc>
        <w:tc>
          <w:tcPr>
            <w:tcW w:w="8221" w:type="dxa"/>
          </w:tcPr>
          <w:p w:rsidR="00CC14AE" w:rsidRPr="003E690F" w:rsidRDefault="008A5B39" w:rsidP="004E3611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 xml:space="preserve">AUXILIAR DE </w:t>
            </w:r>
            <w:r w:rsidR="00CC14AE" w:rsidRPr="003E690F">
              <w:rPr>
                <w:rFonts w:ascii="Arial" w:hAnsi="Arial" w:cs="Arial"/>
                <w:sz w:val="20"/>
                <w:szCs w:val="20"/>
              </w:rPr>
              <w:t>OPERADOR DE MÁQUINA</w:t>
            </w:r>
            <w:r w:rsidR="007213E5" w:rsidRPr="003E690F">
              <w:rPr>
                <w:rFonts w:ascii="Arial" w:hAnsi="Arial" w:cs="Arial"/>
                <w:sz w:val="20"/>
                <w:szCs w:val="20"/>
              </w:rPr>
              <w:t>- 7212-10</w:t>
            </w:r>
          </w:p>
        </w:tc>
      </w:tr>
      <w:tr w:rsidR="00CC14AE" w:rsidRPr="003E690F" w:rsidTr="00A76E16">
        <w:tc>
          <w:tcPr>
            <w:tcW w:w="1630" w:type="dxa"/>
          </w:tcPr>
          <w:p w:rsidR="00CC14AE" w:rsidRPr="003E690F" w:rsidRDefault="00CC14A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SETOR:</w:t>
            </w:r>
          </w:p>
        </w:tc>
        <w:tc>
          <w:tcPr>
            <w:tcW w:w="8221" w:type="dxa"/>
          </w:tcPr>
          <w:p w:rsidR="00CC14AE" w:rsidRPr="003E690F" w:rsidRDefault="00CC14AE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CONFORMADORAS À</w:t>
            </w:r>
            <w:r w:rsidR="00B640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0EEF" w:rsidRPr="003E690F">
              <w:rPr>
                <w:rFonts w:ascii="Arial" w:hAnsi="Arial" w:cs="Arial"/>
                <w:sz w:val="20"/>
                <w:szCs w:val="20"/>
              </w:rPr>
              <w:t>FRIO</w:t>
            </w:r>
          </w:p>
        </w:tc>
      </w:tr>
    </w:tbl>
    <w:p w:rsidR="00CC14AE" w:rsidRPr="003E690F" w:rsidRDefault="00CC14AE" w:rsidP="006B14F2">
      <w:pPr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6B14F2" w:rsidRPr="003E690F" w:rsidTr="006B14F2">
        <w:trPr>
          <w:cantSplit/>
          <w:trHeight w:val="20"/>
        </w:trPr>
        <w:tc>
          <w:tcPr>
            <w:tcW w:w="9851" w:type="dxa"/>
          </w:tcPr>
          <w:p w:rsidR="006B14F2" w:rsidRPr="003E690F" w:rsidRDefault="006B14F2" w:rsidP="006B14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69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Pr="003E690F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ATIVIDADES DA  FUNÇÃO</w:t>
            </w: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Cumprir com a programação definida pelo PCP.</w:t>
            </w: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Garantir o uso do material conforme especificado pela OP com o acompanhamento de operadores de máquinas, de encarregado de produção e/ou de reguladores de máquina.</w:t>
            </w: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Preparar, abastecer, regular e operar a máquina conformadora (com acompanhamento).</w:t>
            </w: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Preparar, abastecer, regular e operar rosqueadeira e/ou laminadores (com acompanhamento).</w:t>
            </w: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Preparar e operar prensas excêntricas e de fricção.</w:t>
            </w: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Preparar e operar o endireitador e cortador de barras e o laminador de barras.</w:t>
            </w: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Abastecer e operar a centrífuga (porcas).</w:t>
            </w:r>
          </w:p>
          <w:p w:rsidR="006A0824" w:rsidRPr="003E690F" w:rsidRDefault="006A0824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Abastecer e operar as máquinas de inserto de nylon</w:t>
            </w: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Inspecionar os produtos com acompanhamento do encarregado de produção, de operadores de máquinas e/ou de reguladores de máquina.</w:t>
            </w: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Manter identificação de produtos, materiais, máquinas, equipamentos e ferramentas.</w:t>
            </w: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Fazer o apontamento da produção.</w:t>
            </w:r>
          </w:p>
          <w:p w:rsidR="006B14F2" w:rsidRPr="003E690F" w:rsidRDefault="006B14F2" w:rsidP="006B14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7213E5" w:rsidRPr="003E690F" w:rsidRDefault="007213E5" w:rsidP="006B14F2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3E690F">
        <w:rPr>
          <w:rFonts w:ascii="Arial" w:hAnsi="Arial" w:cs="Arial"/>
          <w:sz w:val="20"/>
          <w:szCs w:val="20"/>
        </w:rPr>
        <w:tab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213E5" w:rsidRPr="003E690F" w:rsidTr="004C2D57">
        <w:trPr>
          <w:trHeight w:val="20"/>
        </w:trPr>
        <w:tc>
          <w:tcPr>
            <w:tcW w:w="9851" w:type="dxa"/>
          </w:tcPr>
          <w:p w:rsidR="007213E5" w:rsidRPr="003E690F" w:rsidRDefault="007213E5" w:rsidP="006B14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69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 </w:t>
            </w:r>
            <w:r w:rsidRPr="003E690F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EDUCAÇÃO</w:t>
            </w:r>
          </w:p>
          <w:p w:rsidR="006B14F2" w:rsidRPr="003E690F" w:rsidRDefault="006B14F2" w:rsidP="006B14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05B2F" w:rsidRPr="003E690F" w:rsidRDefault="00E05B2F" w:rsidP="006B14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69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2.1 Escolaridade </w:t>
            </w:r>
          </w:p>
          <w:p w:rsidR="00803F79" w:rsidRPr="003E690F" w:rsidRDefault="003E690F" w:rsidP="00803F7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E690F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803F79" w:rsidRPr="003E690F">
              <w:rPr>
                <w:rFonts w:ascii="Arial" w:hAnsi="Arial" w:cs="Arial"/>
                <w:bCs/>
                <w:sz w:val="20"/>
                <w:szCs w:val="20"/>
              </w:rPr>
              <w:t>X) Exigido – Saber ler e escrever</w:t>
            </w:r>
          </w:p>
          <w:p w:rsidR="00803F79" w:rsidRPr="003E690F" w:rsidRDefault="003E690F" w:rsidP="00803F7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E690F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803F79" w:rsidRPr="003E690F">
              <w:rPr>
                <w:rFonts w:ascii="Arial" w:hAnsi="Arial" w:cs="Arial"/>
                <w:bCs/>
                <w:sz w:val="20"/>
                <w:szCs w:val="20"/>
              </w:rPr>
              <w:t>X</w:t>
            </w:r>
            <w:r w:rsidRPr="003E690F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803F79" w:rsidRPr="003E690F">
              <w:rPr>
                <w:rFonts w:ascii="Arial" w:hAnsi="Arial" w:cs="Arial"/>
                <w:bCs/>
                <w:sz w:val="20"/>
                <w:szCs w:val="20"/>
              </w:rPr>
              <w:t xml:space="preserve"> Recomendada – Ensino Fundamental Inicial  (4° Série)</w:t>
            </w:r>
          </w:p>
          <w:p w:rsidR="00E05B2F" w:rsidRPr="003E690F" w:rsidRDefault="00E05B2F" w:rsidP="006B14F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213E5" w:rsidRPr="003E690F" w:rsidRDefault="007213E5" w:rsidP="006B14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690F">
              <w:rPr>
                <w:rFonts w:ascii="Arial" w:hAnsi="Arial" w:cs="Arial"/>
                <w:b/>
                <w:bCs/>
                <w:sz w:val="20"/>
                <w:szCs w:val="20"/>
              </w:rPr>
              <w:t>2.2 Treinamentos requeridos</w:t>
            </w:r>
          </w:p>
          <w:p w:rsidR="00E37CC2" w:rsidRPr="00A96E2A" w:rsidRDefault="00E37CC2" w:rsidP="00E37CC2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A96E2A">
              <w:rPr>
                <w:rFonts w:ascii="Arial" w:hAnsi="Arial" w:cs="Arial"/>
                <w:sz w:val="20"/>
                <w:szCs w:val="20"/>
              </w:rPr>
              <w:t xml:space="preserve">Negócio, </w:t>
            </w:r>
            <w:r>
              <w:rPr>
                <w:rFonts w:ascii="Arial" w:hAnsi="Arial" w:cs="Arial"/>
                <w:sz w:val="20"/>
                <w:szCs w:val="20"/>
              </w:rPr>
              <w:t>Missão, Visão e Valores</w:t>
            </w:r>
          </w:p>
          <w:p w:rsidR="00E37CC2" w:rsidRPr="00247A38" w:rsidRDefault="00E37CC2" w:rsidP="00E37CC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47A38">
              <w:rPr>
                <w:rFonts w:ascii="Arial" w:hAnsi="Arial" w:cs="Arial"/>
                <w:bCs/>
                <w:sz w:val="20"/>
                <w:szCs w:val="20"/>
              </w:rPr>
              <w:t>Política da Qualidade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E37CC2" w:rsidRPr="00DB06AA">
                <w:rPr>
                  <w:rFonts w:ascii="Arial" w:hAnsi="Arial" w:cs="Arial"/>
                  <w:sz w:val="20"/>
                </w:rPr>
                <w:t>PG 07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Conformação a Frio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E37CC2" w:rsidRPr="00DB06AA">
                <w:rPr>
                  <w:rFonts w:ascii="Arial" w:hAnsi="Arial" w:cs="Arial"/>
                  <w:sz w:val="20"/>
                </w:rPr>
                <w:t>PG 24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Controle de não-conformidade</w:t>
            </w:r>
          </w:p>
          <w:p w:rsidR="00E37CC2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E37CC2" w:rsidRPr="00DB06AA">
                <w:rPr>
                  <w:rFonts w:ascii="Arial" w:hAnsi="Arial" w:cs="Arial"/>
                  <w:sz w:val="20"/>
                </w:rPr>
                <w:t>PG 25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Ações da Qualidade</w:t>
            </w:r>
          </w:p>
          <w:p w:rsidR="00E37CC2" w:rsidRPr="00DB06AA" w:rsidRDefault="00E37CC2" w:rsidP="00E37CC2">
            <w:pPr>
              <w:rPr>
                <w:rFonts w:ascii="Arial" w:hAnsi="Arial" w:cs="Arial"/>
                <w:sz w:val="20"/>
                <w:szCs w:val="20"/>
              </w:rPr>
            </w:pPr>
            <w:r w:rsidRPr="00DB06AA">
              <w:rPr>
                <w:rFonts w:ascii="Arial" w:hAnsi="Arial" w:cs="Arial"/>
                <w:sz w:val="20"/>
                <w:szCs w:val="20"/>
              </w:rPr>
              <w:t>IT 119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DB06AA">
              <w:rPr>
                <w:rFonts w:ascii="Arial" w:hAnsi="Arial" w:cs="Arial"/>
                <w:sz w:val="20"/>
                <w:szCs w:val="20"/>
              </w:rPr>
              <w:t>Estopa Limpa</w:t>
            </w:r>
          </w:p>
          <w:p w:rsidR="00E37CC2" w:rsidRDefault="00E37CC2" w:rsidP="00E37CC2">
            <w:pPr>
              <w:rPr>
                <w:rFonts w:ascii="Arial" w:hAnsi="Arial" w:cs="Arial"/>
                <w:sz w:val="20"/>
                <w:szCs w:val="20"/>
              </w:rPr>
            </w:pPr>
            <w:r w:rsidRPr="00DB06AA">
              <w:rPr>
                <w:rFonts w:ascii="Arial" w:hAnsi="Arial" w:cs="Arial"/>
                <w:sz w:val="20"/>
                <w:szCs w:val="20"/>
              </w:rPr>
              <w:t>IT 120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DB06AA">
              <w:rPr>
                <w:rFonts w:ascii="Arial" w:hAnsi="Arial" w:cs="Arial"/>
                <w:sz w:val="20"/>
                <w:szCs w:val="20"/>
              </w:rPr>
              <w:t>Coleta Seletiva</w:t>
            </w:r>
          </w:p>
          <w:p w:rsidR="00E37CC2" w:rsidRPr="007F06C4" w:rsidRDefault="00E37CC2" w:rsidP="00E37CC2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Metrologia</w:t>
            </w:r>
          </w:p>
          <w:p w:rsidR="00E37CC2" w:rsidRPr="007F06C4" w:rsidRDefault="00E37CC2" w:rsidP="00E37CC2">
            <w:pPr>
              <w:tabs>
                <w:tab w:val="left" w:pos="2625"/>
              </w:tabs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Leitura e interpretação de desenho</w:t>
            </w:r>
          </w:p>
          <w:p w:rsidR="00E37CC2" w:rsidRPr="007F06C4" w:rsidRDefault="00E37CC2" w:rsidP="00E37CC2">
            <w:pPr>
              <w:tabs>
                <w:tab w:val="left" w:pos="2625"/>
              </w:tabs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Operador de empilhadeira (necessário conforme manuseio)</w:t>
            </w:r>
          </w:p>
          <w:p w:rsidR="00E37CC2" w:rsidRDefault="00E37CC2" w:rsidP="00E37CC2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CC2" w:rsidRDefault="00E37CC2" w:rsidP="00E37CC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1208">
              <w:rPr>
                <w:rFonts w:ascii="Arial" w:hAnsi="Arial" w:cs="Arial"/>
                <w:sz w:val="20"/>
                <w:szCs w:val="20"/>
                <w:u w:val="single"/>
              </w:rPr>
              <w:t>Conformação a Frio - Porcas:</w:t>
            </w:r>
          </w:p>
          <w:p w:rsidR="00E37CC2" w:rsidRPr="00CA1208" w:rsidRDefault="008A287D" w:rsidP="00E37CC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2" w:history="1">
              <w:r w:rsidR="00E37CC2" w:rsidRPr="00DB06AA">
                <w:rPr>
                  <w:rFonts w:ascii="Arial" w:hAnsi="Arial" w:cs="Arial"/>
                  <w:sz w:val="20"/>
                </w:rPr>
                <w:t>IT 35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Plano de Controle Conformação a Frio e Conformação a Quente e Usinagem</w:t>
            </w:r>
          </w:p>
          <w:p w:rsidR="00E37CC2" w:rsidRPr="00DB06AA" w:rsidRDefault="00E37CC2" w:rsidP="00E37CC2">
            <w:pPr>
              <w:rPr>
                <w:rFonts w:ascii="Arial" w:hAnsi="Arial" w:cs="Arial"/>
                <w:sz w:val="20"/>
                <w:szCs w:val="20"/>
              </w:rPr>
            </w:pPr>
            <w:r w:rsidRPr="00DB06AA">
              <w:rPr>
                <w:rFonts w:ascii="Arial" w:hAnsi="Arial" w:cs="Arial"/>
                <w:sz w:val="20"/>
                <w:szCs w:val="20"/>
              </w:rPr>
              <w:t>IT 79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DB06AA">
              <w:rPr>
                <w:rFonts w:ascii="Arial" w:hAnsi="Arial" w:cs="Arial"/>
                <w:sz w:val="20"/>
                <w:szCs w:val="20"/>
              </w:rPr>
              <w:t>Catracas por bitola modelo Máquina 08B (maqs 28-31-32)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E37CC2" w:rsidRPr="00DB06AA">
                <w:rPr>
                  <w:rFonts w:ascii="Arial" w:hAnsi="Arial" w:cs="Arial"/>
                  <w:sz w:val="20"/>
                </w:rPr>
                <w:t>IT 80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Catracas por bitola modelo Máquina 11B (maqs 01-10-14-15-26-29-30-45-46-47-48-60-61)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E37CC2" w:rsidRPr="00DB06AA">
                <w:rPr>
                  <w:rFonts w:ascii="Arial" w:hAnsi="Arial" w:cs="Arial"/>
                  <w:sz w:val="20"/>
                </w:rPr>
                <w:t>IT 81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Catracas por bitola modelo Máquinan14B (maqs 02-03-04-07-08-27-34-35-36-37-38-39-40-41-42-43-44-54-62)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E37CC2" w:rsidRPr="00DB06AA">
                <w:rPr>
                  <w:rFonts w:ascii="Arial" w:hAnsi="Arial" w:cs="Arial"/>
                  <w:sz w:val="20"/>
                </w:rPr>
                <w:t>IT 82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Catracas por bitola modelo 16B (maq 12)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E37CC2" w:rsidRPr="00DB06AA">
                <w:rPr>
                  <w:rFonts w:ascii="Arial" w:hAnsi="Arial" w:cs="Arial"/>
                  <w:sz w:val="20"/>
                </w:rPr>
                <w:t>IT 83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Catracas por bitola modelo Máquina 17B (maqs 57-58-59)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E37CC2" w:rsidRPr="00DB06AA">
                <w:rPr>
                  <w:rFonts w:ascii="Arial" w:hAnsi="Arial" w:cs="Arial"/>
                  <w:sz w:val="20"/>
                </w:rPr>
                <w:t>IT 85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Catracas por bitola modelo Máquina 19B (máqs 05-21-22-23-24-25-33-35-56)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E37CC2" w:rsidRPr="00DB06AA">
                <w:rPr>
                  <w:rFonts w:ascii="Arial" w:hAnsi="Arial" w:cs="Arial"/>
                  <w:sz w:val="20"/>
                </w:rPr>
                <w:t>IT 86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Catracas por bitola modelo Máquina 24B (máqs 06-16-17)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E37CC2" w:rsidRPr="00DB06AA">
                <w:rPr>
                  <w:rFonts w:ascii="Arial" w:hAnsi="Arial" w:cs="Arial"/>
                  <w:sz w:val="20"/>
                </w:rPr>
                <w:t>IT 87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Catracas por bitola modelo Máquina 24B (máqs 50-51-52)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E37CC2" w:rsidRPr="00DB06AA">
                <w:rPr>
                  <w:rFonts w:ascii="Arial" w:hAnsi="Arial" w:cs="Arial"/>
                  <w:sz w:val="20"/>
                </w:rPr>
                <w:t>IT 88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Catracas por bitola modelo Máquina 30B (máq.18)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E37CC2" w:rsidRPr="00DB06AA">
                <w:rPr>
                  <w:rFonts w:ascii="Arial" w:hAnsi="Arial" w:cs="Arial"/>
                  <w:sz w:val="20"/>
                </w:rPr>
                <w:t>IT 89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Catracas por bitola modelo Máquina 33B (49-53)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E37CC2" w:rsidRPr="00DB06AA">
                <w:rPr>
                  <w:rFonts w:ascii="Arial" w:hAnsi="Arial" w:cs="Arial"/>
                  <w:sz w:val="20"/>
                </w:rPr>
                <w:t>IT 90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Catracas por bitola modelo Máquina 36B (máq 20)</w:t>
            </w:r>
          </w:p>
          <w:p w:rsidR="00E37CC2" w:rsidRPr="00DB06AA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E37CC2" w:rsidRPr="00DB06AA">
                <w:rPr>
                  <w:rFonts w:ascii="Arial" w:hAnsi="Arial" w:cs="Arial"/>
                  <w:sz w:val="20"/>
                </w:rPr>
                <w:t>IT 91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Catracas por bitola modelo máquina 41B (máq 19)</w:t>
            </w:r>
          </w:p>
          <w:p w:rsidR="00E37CC2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E37CC2" w:rsidRPr="00DB06AA">
                <w:rPr>
                  <w:rFonts w:ascii="Arial" w:hAnsi="Arial" w:cs="Arial"/>
                  <w:sz w:val="20"/>
                </w:rPr>
                <w:t>IT 103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Motivo das paradas Conformação a Frio Porcas</w:t>
            </w:r>
          </w:p>
          <w:p w:rsidR="00E55D65" w:rsidRDefault="00E55D65" w:rsidP="00E55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113 - </w:t>
            </w:r>
            <w:r w:rsidRPr="005C0134">
              <w:rPr>
                <w:rFonts w:ascii="Arial" w:hAnsi="Arial" w:cs="Arial"/>
                <w:sz w:val="20"/>
                <w:szCs w:val="20"/>
              </w:rPr>
              <w:t>Catracas por bitola CF 09</w:t>
            </w:r>
          </w:p>
          <w:p w:rsidR="00290F80" w:rsidRDefault="00290F80" w:rsidP="00290F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125 - </w:t>
            </w:r>
            <w:r w:rsidRPr="00C03B8A">
              <w:rPr>
                <w:rFonts w:ascii="Arial" w:hAnsi="Arial" w:cs="Arial"/>
                <w:sz w:val="20"/>
                <w:szCs w:val="20"/>
              </w:rPr>
              <w:t>Controle de Tempo Centrifugação - Rosqueamento</w:t>
            </w:r>
          </w:p>
          <w:p w:rsidR="00EB5317" w:rsidRPr="00F50DC7" w:rsidRDefault="00EB5317" w:rsidP="00EB5317">
            <w:pPr>
              <w:tabs>
                <w:tab w:val="left" w:pos="1315"/>
              </w:tabs>
              <w:rPr>
                <w:rFonts w:ascii="Arial" w:hAnsi="Arial" w:cs="Arial"/>
                <w:sz w:val="20"/>
                <w:szCs w:val="20"/>
              </w:rPr>
            </w:pPr>
            <w:r w:rsidRPr="00F50DC7">
              <w:rPr>
                <w:rFonts w:ascii="Arial" w:hAnsi="Arial" w:cs="Arial"/>
                <w:sz w:val="20"/>
                <w:szCs w:val="20"/>
              </w:rPr>
              <w:t>IT 127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F50DC7">
              <w:rPr>
                <w:rFonts w:ascii="Arial" w:hAnsi="Arial" w:cs="Arial"/>
                <w:sz w:val="20"/>
                <w:szCs w:val="20"/>
              </w:rPr>
              <w:t>Catracas por bitola modelo Máquina 19B (máqs 21-22-23-24-25)</w:t>
            </w:r>
          </w:p>
          <w:p w:rsidR="00EB5317" w:rsidRPr="00F50DC7" w:rsidRDefault="00EB5317" w:rsidP="00EB5317">
            <w:pPr>
              <w:tabs>
                <w:tab w:val="left" w:pos="1315"/>
              </w:tabs>
              <w:rPr>
                <w:rFonts w:ascii="Arial" w:hAnsi="Arial" w:cs="Arial"/>
                <w:sz w:val="20"/>
                <w:szCs w:val="20"/>
              </w:rPr>
            </w:pPr>
            <w:r w:rsidRPr="00F50DC7">
              <w:rPr>
                <w:rFonts w:ascii="Arial" w:hAnsi="Arial" w:cs="Arial"/>
                <w:sz w:val="20"/>
                <w:szCs w:val="20"/>
              </w:rPr>
              <w:t>IT 128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F50DC7">
              <w:rPr>
                <w:rFonts w:ascii="Arial" w:hAnsi="Arial" w:cs="Arial"/>
                <w:sz w:val="20"/>
                <w:szCs w:val="20"/>
              </w:rPr>
              <w:t>Catracas por bitola modelo Máquina 19B (máq. 33)</w:t>
            </w:r>
          </w:p>
          <w:p w:rsidR="00EB5317" w:rsidRDefault="00EB5317" w:rsidP="00EB5317">
            <w:pPr>
              <w:tabs>
                <w:tab w:val="left" w:pos="1315"/>
              </w:tabs>
              <w:rPr>
                <w:rFonts w:ascii="Arial" w:hAnsi="Arial" w:cs="Arial"/>
                <w:sz w:val="20"/>
                <w:szCs w:val="20"/>
              </w:rPr>
            </w:pPr>
            <w:r w:rsidRPr="00F50DC7">
              <w:rPr>
                <w:rFonts w:ascii="Arial" w:hAnsi="Arial" w:cs="Arial"/>
                <w:sz w:val="20"/>
              </w:rPr>
              <w:lastRenderedPageBreak/>
              <w:t>IT 129</w:t>
            </w:r>
            <w:r w:rsidRPr="00F50DC7">
              <w:rPr>
                <w:rFonts w:ascii="Arial" w:hAnsi="Arial" w:cs="Arial"/>
                <w:sz w:val="20"/>
                <w:szCs w:val="20"/>
              </w:rPr>
              <w:t xml:space="preserve"> - Catracas por bitola modelo Máquina 19B (máqs. 55-56)</w:t>
            </w:r>
          </w:p>
          <w:p w:rsidR="007B18CB" w:rsidRPr="00F50DC7" w:rsidRDefault="007B18CB" w:rsidP="00EB5317">
            <w:pPr>
              <w:tabs>
                <w:tab w:val="left" w:pos="131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130 -</w:t>
            </w:r>
            <w:r w:rsidRPr="007B18CB">
              <w:rPr>
                <w:rFonts w:ascii="Arial" w:hAnsi="Arial" w:cs="Arial"/>
                <w:sz w:val="20"/>
                <w:szCs w:val="20"/>
              </w:rPr>
              <w:t xml:space="preserve"> Manutenção Preventiva Conformação a frio de Porcas</w:t>
            </w:r>
          </w:p>
          <w:p w:rsidR="00290F80" w:rsidRDefault="00290F80" w:rsidP="00E37CC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E37CC2" w:rsidRDefault="00E37CC2" w:rsidP="00E37CC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1208">
              <w:rPr>
                <w:rFonts w:ascii="Arial" w:hAnsi="Arial" w:cs="Arial"/>
                <w:sz w:val="20"/>
                <w:szCs w:val="20"/>
                <w:u w:val="single"/>
              </w:rPr>
              <w:t>Conformação a Frio - P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arafusos</w:t>
            </w:r>
            <w:r w:rsidRPr="00CA1208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</w:p>
          <w:p w:rsidR="00E37CC2" w:rsidRPr="00CA1208" w:rsidRDefault="008A287D" w:rsidP="00E37CC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25" w:history="1">
              <w:r w:rsidR="00E37CC2" w:rsidRPr="00DB06AA">
                <w:rPr>
                  <w:rFonts w:ascii="Arial" w:hAnsi="Arial" w:cs="Arial"/>
                  <w:sz w:val="20"/>
                </w:rPr>
                <w:t>IT 35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Plano de Controle Conformação a Frio e Conformação a Quente e Usinagem</w:t>
            </w:r>
          </w:p>
          <w:p w:rsidR="00E37CC2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E37CC2" w:rsidRPr="00DB06AA">
                <w:rPr>
                  <w:rFonts w:ascii="Arial" w:hAnsi="Arial" w:cs="Arial"/>
                  <w:sz w:val="20"/>
                </w:rPr>
                <w:t>IT 101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Motivo das paradas Conformação a Frio Parafusos</w:t>
            </w:r>
          </w:p>
          <w:p w:rsidR="009C53AC" w:rsidRDefault="00D70391" w:rsidP="00E37C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134 - </w:t>
            </w:r>
            <w:r w:rsidRPr="00641860">
              <w:rPr>
                <w:rFonts w:ascii="Arial" w:hAnsi="Arial" w:cs="Arial"/>
                <w:sz w:val="20"/>
                <w:szCs w:val="20"/>
              </w:rPr>
              <w:t>Motivos das Paradas das Prensas Horizontais</w:t>
            </w:r>
          </w:p>
          <w:p w:rsidR="009C53AC" w:rsidRDefault="009C53AC" w:rsidP="00E37C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135 - </w:t>
            </w:r>
            <w:r w:rsidRPr="009C53AC">
              <w:rPr>
                <w:rFonts w:ascii="Arial" w:hAnsi="Arial" w:cs="Arial"/>
                <w:sz w:val="20"/>
                <w:szCs w:val="20"/>
              </w:rPr>
              <w:t>Manutenção Preventiva Conformação a Frio de Parafusos</w:t>
            </w:r>
          </w:p>
          <w:p w:rsidR="006A789D" w:rsidRDefault="006A789D" w:rsidP="00E37C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137 - Manutenção Preventiva Conformação de Parafusos - Barras e a Quente</w:t>
            </w:r>
          </w:p>
          <w:p w:rsidR="008A287D" w:rsidRDefault="008A287D" w:rsidP="00E37C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143 - </w:t>
            </w:r>
            <w:r w:rsidRPr="008A287D">
              <w:rPr>
                <w:rFonts w:ascii="Arial" w:hAnsi="Arial" w:cs="Arial"/>
                <w:sz w:val="20"/>
                <w:szCs w:val="20"/>
              </w:rPr>
              <w:t>Bitola do Material – Laminação de Barras</w:t>
            </w:r>
          </w:p>
          <w:p w:rsidR="00D70391" w:rsidRDefault="00D70391" w:rsidP="00E37CC2">
            <w:pPr>
              <w:rPr>
                <w:rFonts w:ascii="Arial" w:hAnsi="Arial" w:cs="Arial"/>
                <w:sz w:val="20"/>
                <w:szCs w:val="20"/>
              </w:rPr>
            </w:pPr>
          </w:p>
          <w:p w:rsidR="00204C05" w:rsidRPr="000C633C" w:rsidRDefault="00204C05" w:rsidP="00204C05">
            <w:pPr>
              <w:tabs>
                <w:tab w:val="left" w:pos="262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C633C">
              <w:rPr>
                <w:rFonts w:ascii="Arial" w:hAnsi="Arial" w:cs="Arial"/>
                <w:sz w:val="20"/>
                <w:szCs w:val="20"/>
                <w:u w:val="single"/>
              </w:rPr>
              <w:t>Nylon e Injetora:</w:t>
            </w:r>
          </w:p>
          <w:p w:rsidR="00204C05" w:rsidRPr="007F06C4" w:rsidRDefault="008A287D" w:rsidP="00204C05">
            <w:pPr>
              <w:tabs>
                <w:tab w:val="left" w:pos="2625"/>
              </w:tabs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204C05" w:rsidRPr="00DB06AA">
                <w:rPr>
                  <w:rFonts w:ascii="Arial" w:hAnsi="Arial" w:cs="Arial"/>
                  <w:sz w:val="20"/>
                </w:rPr>
                <w:t>IT 35</w:t>
              </w:r>
            </w:hyperlink>
            <w:r w:rsidR="00204C05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204C05" w:rsidRPr="00DB06AA">
              <w:rPr>
                <w:rFonts w:ascii="Arial" w:hAnsi="Arial" w:cs="Arial"/>
                <w:sz w:val="20"/>
                <w:szCs w:val="20"/>
              </w:rPr>
              <w:t>Plano de Controle Conformação a Frio e Conformação a Quente e Usinagem</w:t>
            </w:r>
          </w:p>
          <w:p w:rsidR="00204C05" w:rsidRPr="00DB06AA" w:rsidRDefault="00204C05" w:rsidP="00E37CC2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CC2" w:rsidRPr="000C633C" w:rsidRDefault="00E37CC2" w:rsidP="00E37CC2">
            <w:pPr>
              <w:tabs>
                <w:tab w:val="left" w:pos="262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C633C">
              <w:rPr>
                <w:rFonts w:ascii="Arial" w:hAnsi="Arial" w:cs="Arial"/>
                <w:sz w:val="20"/>
                <w:szCs w:val="20"/>
                <w:u w:val="single"/>
              </w:rPr>
              <w:t>Rosqueadeiras:</w:t>
            </w:r>
          </w:p>
          <w:p w:rsidR="00E37CC2" w:rsidRPr="007F06C4" w:rsidRDefault="008A287D" w:rsidP="00E37CC2">
            <w:pPr>
              <w:tabs>
                <w:tab w:val="left" w:pos="2625"/>
              </w:tabs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E37CC2" w:rsidRPr="00DB06AA">
                <w:rPr>
                  <w:rFonts w:ascii="Arial" w:hAnsi="Arial" w:cs="Arial"/>
                  <w:sz w:val="20"/>
                </w:rPr>
                <w:t>IT 35</w:t>
              </w:r>
            </w:hyperlink>
            <w:r w:rsidR="00E37CC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37CC2" w:rsidRPr="00DB06AA">
              <w:rPr>
                <w:rFonts w:ascii="Arial" w:hAnsi="Arial" w:cs="Arial"/>
                <w:sz w:val="20"/>
                <w:szCs w:val="20"/>
              </w:rPr>
              <w:t>Plano de Controle Conformação a Frio e Conformação a Quente e Usinagem</w:t>
            </w:r>
          </w:p>
          <w:p w:rsidR="00E37CC2" w:rsidRPr="003E690F" w:rsidRDefault="00E37CC2" w:rsidP="006B14F2">
            <w:pPr>
              <w:rPr>
                <w:rFonts w:ascii="Arial" w:hAnsi="Arial" w:cs="Arial"/>
                <w:sz w:val="20"/>
                <w:szCs w:val="20"/>
              </w:rPr>
            </w:pPr>
          </w:p>
          <w:p w:rsidR="007213E5" w:rsidRPr="003E690F" w:rsidRDefault="007213E5" w:rsidP="006B14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690F">
              <w:rPr>
                <w:rFonts w:ascii="Arial" w:hAnsi="Arial" w:cs="Arial"/>
                <w:b/>
                <w:bCs/>
                <w:sz w:val="20"/>
                <w:szCs w:val="20"/>
              </w:rPr>
              <w:t>2.3 Conhecimentos Desejáveis</w:t>
            </w:r>
          </w:p>
          <w:p w:rsidR="007213E5" w:rsidRPr="003E690F" w:rsidRDefault="007213E5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Não requerido</w:t>
            </w: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B14F2" w:rsidRPr="003E690F" w:rsidRDefault="006B14F2" w:rsidP="006B14F2">
            <w:pPr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b/>
                <w:sz w:val="20"/>
                <w:szCs w:val="20"/>
                <w:u w:val="single"/>
              </w:rPr>
              <w:t>OBS</w:t>
            </w:r>
            <w:r w:rsidRPr="003E690F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E690F">
              <w:rPr>
                <w:rFonts w:ascii="Arial" w:hAnsi="Arial" w:cs="Arial"/>
                <w:i/>
                <w:sz w:val="20"/>
                <w:szCs w:val="20"/>
              </w:rPr>
              <w:t>A necessidade registrada acima pode variar de pessoa a pessoa, conforme o trabalho específico realizado. Ver planilha “Controle de Treinamento”</w:t>
            </w:r>
            <w:r w:rsidRPr="003E690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B4C30" w:rsidRPr="003E690F" w:rsidRDefault="00BB4C30" w:rsidP="006B14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213E5" w:rsidRPr="003E690F" w:rsidRDefault="007213E5" w:rsidP="006B14F2">
      <w:pPr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213E5" w:rsidRPr="003E690F" w:rsidTr="00E05B2F">
        <w:trPr>
          <w:cantSplit/>
          <w:trHeight w:val="761"/>
        </w:trPr>
        <w:tc>
          <w:tcPr>
            <w:tcW w:w="9851" w:type="dxa"/>
          </w:tcPr>
          <w:p w:rsidR="007213E5" w:rsidRPr="003E690F" w:rsidRDefault="004C2D57" w:rsidP="006B14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7213E5" w:rsidRPr="003E69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7213E5" w:rsidRPr="003E690F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EXPERIÊNCIA</w:t>
            </w:r>
          </w:p>
          <w:p w:rsidR="00BB4C30" w:rsidRPr="003E690F" w:rsidRDefault="00BB4C30" w:rsidP="006B14F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213E5" w:rsidRPr="003E690F" w:rsidRDefault="00AD7E9C" w:rsidP="006B14F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E690F">
              <w:rPr>
                <w:rFonts w:ascii="Arial" w:hAnsi="Arial" w:cs="Arial"/>
                <w:bCs/>
                <w:sz w:val="20"/>
                <w:szCs w:val="20"/>
              </w:rPr>
              <w:t>Sem experiência exigida nessa função</w:t>
            </w:r>
          </w:p>
        </w:tc>
      </w:tr>
    </w:tbl>
    <w:p w:rsidR="00615DFE" w:rsidRPr="003E690F" w:rsidRDefault="00615DFE" w:rsidP="00615DFE">
      <w:pPr>
        <w:rPr>
          <w:rFonts w:ascii="Arial" w:hAnsi="Arial" w:cs="Arial"/>
          <w:sz w:val="20"/>
          <w:szCs w:val="20"/>
        </w:rPr>
      </w:pPr>
    </w:p>
    <w:p w:rsidR="00EC79F8" w:rsidRPr="003E690F" w:rsidRDefault="004C2D57" w:rsidP="00EC79F8">
      <w:pPr>
        <w:tabs>
          <w:tab w:val="left" w:pos="56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EC79F8" w:rsidRPr="003E690F">
        <w:rPr>
          <w:rFonts w:ascii="Arial" w:hAnsi="Arial" w:cs="Arial"/>
          <w:b/>
          <w:sz w:val="20"/>
          <w:szCs w:val="20"/>
        </w:rPr>
        <w:tab/>
        <w:t>CONTROLE DE REVISÕES</w:t>
      </w:r>
    </w:p>
    <w:p w:rsidR="00EC79F8" w:rsidRPr="003E690F" w:rsidRDefault="00EC79F8" w:rsidP="00EC79F8">
      <w:pPr>
        <w:tabs>
          <w:tab w:val="left" w:pos="567"/>
        </w:tabs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417"/>
        <w:gridCol w:w="7260"/>
      </w:tblGrid>
      <w:tr w:rsidR="00EC79F8" w:rsidRPr="003E690F" w:rsidTr="00ED55E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9F8" w:rsidRPr="003E690F" w:rsidRDefault="00EC79F8" w:rsidP="00ED55E2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E690F">
              <w:rPr>
                <w:rFonts w:ascii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9F8" w:rsidRPr="003E690F" w:rsidRDefault="00EC79F8" w:rsidP="00ED55E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690F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9F8" w:rsidRPr="003E690F" w:rsidRDefault="00EC79F8" w:rsidP="00ED55E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690F">
              <w:rPr>
                <w:rFonts w:ascii="Arial" w:hAnsi="Arial" w:cs="Arial"/>
                <w:b/>
                <w:sz w:val="20"/>
                <w:szCs w:val="20"/>
              </w:rPr>
              <w:t>Descrição da Alteração</w:t>
            </w:r>
          </w:p>
        </w:tc>
      </w:tr>
      <w:tr w:rsidR="00EC79F8" w:rsidRPr="003E690F" w:rsidTr="00ED55E2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9F8" w:rsidRPr="003E690F" w:rsidRDefault="00EC79F8" w:rsidP="00ED55E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9F8" w:rsidRPr="003E690F" w:rsidRDefault="00EC79F8" w:rsidP="00ED55E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20/02/2012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9F8" w:rsidRPr="003E690F" w:rsidRDefault="00EC79F8" w:rsidP="00ED55E2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5A0744" w:rsidRPr="003E690F" w:rsidTr="00ED55E2">
        <w:trPr>
          <w:trHeight w:val="70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A0744" w:rsidRPr="003E690F" w:rsidRDefault="005A0744" w:rsidP="00ED55E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A0744" w:rsidRPr="003E690F" w:rsidRDefault="005A0744" w:rsidP="00ED55E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23/10/2014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0744" w:rsidRPr="003E690F" w:rsidRDefault="005A0744" w:rsidP="00ED55E2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Atualização do item 2.1 Escolaridade</w:t>
            </w:r>
          </w:p>
        </w:tc>
      </w:tr>
      <w:tr w:rsidR="005A0744" w:rsidRPr="003E690F" w:rsidTr="00562551">
        <w:trPr>
          <w:trHeight w:val="70"/>
        </w:trPr>
        <w:tc>
          <w:tcPr>
            <w:tcW w:w="1101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5A0744" w:rsidRPr="003E690F" w:rsidRDefault="005A0744" w:rsidP="00ED55E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5A0744" w:rsidRPr="003E690F" w:rsidRDefault="005A0744" w:rsidP="00ED55E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0744" w:rsidRPr="003E690F" w:rsidRDefault="00CD07FD" w:rsidP="00ED55E2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Atualização</w:t>
            </w:r>
            <w:r w:rsidR="005A0744" w:rsidRPr="003E690F">
              <w:rPr>
                <w:rFonts w:ascii="Arial" w:hAnsi="Arial" w:cs="Arial"/>
                <w:sz w:val="20"/>
                <w:szCs w:val="20"/>
              </w:rPr>
              <w:t xml:space="preserve"> do item 2.2 Treinamentos Requeridos</w:t>
            </w:r>
          </w:p>
        </w:tc>
      </w:tr>
      <w:tr w:rsidR="00562551" w:rsidRPr="003E690F" w:rsidTr="00411B90">
        <w:trPr>
          <w:trHeight w:val="70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562551" w:rsidRPr="003E690F" w:rsidRDefault="00562551" w:rsidP="00ED55E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417" w:type="dxa"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562551" w:rsidRPr="003E690F" w:rsidRDefault="00562551" w:rsidP="00ED55E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04/10/2016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551" w:rsidRPr="003E690F" w:rsidRDefault="00562551" w:rsidP="00ED55E2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 xml:space="preserve">Atualização item 3 </w:t>
            </w:r>
            <w:r w:rsidR="00411B90" w:rsidRPr="003E690F">
              <w:rPr>
                <w:rFonts w:ascii="Arial" w:hAnsi="Arial" w:cs="Arial"/>
                <w:sz w:val="20"/>
                <w:szCs w:val="20"/>
              </w:rPr>
              <w:t>–</w:t>
            </w:r>
            <w:r w:rsidRPr="003E690F">
              <w:rPr>
                <w:rFonts w:ascii="Arial" w:hAnsi="Arial" w:cs="Arial"/>
                <w:sz w:val="20"/>
                <w:szCs w:val="20"/>
              </w:rPr>
              <w:t xml:space="preserve"> Habilidades</w:t>
            </w:r>
          </w:p>
        </w:tc>
      </w:tr>
      <w:tr w:rsidR="00411B90" w:rsidRPr="003E690F" w:rsidTr="00411B90">
        <w:trPr>
          <w:trHeight w:val="70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B90" w:rsidRPr="003E690F" w:rsidRDefault="00411B90" w:rsidP="00411B90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B90" w:rsidRPr="003E690F" w:rsidRDefault="00411B90" w:rsidP="00411B90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17/11/2016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90" w:rsidRPr="003E690F" w:rsidRDefault="00ED55E2" w:rsidP="003522A4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690F">
              <w:rPr>
                <w:rFonts w:ascii="Arial" w:hAnsi="Arial" w:cs="Arial"/>
                <w:sz w:val="20"/>
                <w:szCs w:val="20"/>
              </w:rPr>
              <w:t>Separação dos treinamentos das instruções de trabalho por se</w:t>
            </w:r>
            <w:r w:rsidR="00204C05">
              <w:rPr>
                <w:rFonts w:ascii="Arial" w:hAnsi="Arial" w:cs="Arial"/>
                <w:sz w:val="20"/>
                <w:szCs w:val="20"/>
              </w:rPr>
              <w:t xml:space="preserve">tor: porcas, parafusos, nylon, </w:t>
            </w:r>
            <w:r w:rsidRPr="003E690F">
              <w:rPr>
                <w:rFonts w:ascii="Arial" w:hAnsi="Arial" w:cs="Arial"/>
                <w:sz w:val="20"/>
                <w:szCs w:val="20"/>
              </w:rPr>
              <w:t>injetora e rosqueadeiras</w:t>
            </w:r>
          </w:p>
        </w:tc>
      </w:tr>
      <w:tr w:rsidR="004C2D57" w:rsidRPr="00013A8E" w:rsidTr="004C2D57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D57" w:rsidRPr="00013A8E" w:rsidRDefault="004C2D57" w:rsidP="00801689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D57" w:rsidRPr="00013A8E" w:rsidRDefault="004C2D57" w:rsidP="00801689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05/02/2018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D57" w:rsidRPr="00013A8E" w:rsidRDefault="004C2D57" w:rsidP="00801689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Excluído o item habilidade e atualização treinamentos IT 119 e IT 120</w:t>
            </w:r>
          </w:p>
        </w:tc>
      </w:tr>
      <w:tr w:rsidR="00634673" w:rsidRPr="00013A8E" w:rsidTr="00AE02DB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673" w:rsidRDefault="00634673" w:rsidP="00AE02DB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673" w:rsidRDefault="00634673" w:rsidP="00AE02DB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03/08/2018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673" w:rsidRDefault="00634673" w:rsidP="00AE02DB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 IT 125</w:t>
            </w:r>
          </w:p>
        </w:tc>
      </w:tr>
      <w:tr w:rsidR="00782652" w:rsidRPr="00013A8E" w:rsidTr="00782652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2652" w:rsidRDefault="00782652" w:rsidP="004A45B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2652" w:rsidRDefault="00782652" w:rsidP="004A45B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05/09/2018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652" w:rsidRDefault="00782652" w:rsidP="004A45B2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 IT 127, IT 128, IT 129</w:t>
            </w:r>
          </w:p>
        </w:tc>
      </w:tr>
      <w:tr w:rsidR="00D70391" w:rsidRPr="00013A8E" w:rsidTr="006B7ACD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0391" w:rsidRDefault="00D70391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0391" w:rsidRDefault="00D70391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20/11/2018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391" w:rsidRDefault="00D70391" w:rsidP="006B7ACD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 IT 134 (Parafusos)</w:t>
            </w:r>
          </w:p>
        </w:tc>
      </w:tr>
      <w:tr w:rsidR="000C633C" w:rsidRPr="00013A8E" w:rsidTr="006B7ACD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633C" w:rsidRDefault="000C633C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65BB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633C" w:rsidRDefault="000C633C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25/02/2019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33C" w:rsidRDefault="00165BBE" w:rsidP="000C633C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</w:t>
            </w:r>
            <w:r w:rsidR="000C63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633C" w:rsidRPr="000C633C">
              <w:rPr>
                <w:rFonts w:ascii="Arial" w:hAnsi="Arial" w:cs="Arial"/>
                <w:sz w:val="20"/>
                <w:szCs w:val="20"/>
              </w:rPr>
              <w:t>IT 1</w:t>
            </w:r>
            <w:r w:rsidR="000C633C">
              <w:rPr>
                <w:rFonts w:ascii="Arial" w:hAnsi="Arial" w:cs="Arial"/>
                <w:sz w:val="20"/>
                <w:szCs w:val="20"/>
              </w:rPr>
              <w:t>30 (</w:t>
            </w:r>
            <w:r w:rsidR="000C633C" w:rsidRPr="000C633C">
              <w:rPr>
                <w:rFonts w:ascii="Arial" w:hAnsi="Arial" w:cs="Arial"/>
                <w:sz w:val="20"/>
                <w:szCs w:val="20"/>
              </w:rPr>
              <w:t>Porcas</w:t>
            </w:r>
            <w:r w:rsidR="000C633C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65BBE" w:rsidRPr="00013A8E" w:rsidTr="006B7ACD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BBE" w:rsidRDefault="00165BBE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BBE" w:rsidRDefault="00165BBE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15/04/2019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BBE" w:rsidRDefault="00165BBE" w:rsidP="00165BBE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 IT 135 (Parafusos)</w:t>
            </w:r>
          </w:p>
        </w:tc>
      </w:tr>
      <w:tr w:rsidR="006A789D" w:rsidRPr="00013A8E" w:rsidTr="006B7ACD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789D" w:rsidRDefault="006A789D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789D" w:rsidRDefault="006A789D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24/06/2019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89D" w:rsidRDefault="006A789D" w:rsidP="00165BBE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 IT 137 (Parafusos)</w:t>
            </w:r>
          </w:p>
        </w:tc>
      </w:tr>
      <w:tr w:rsidR="008A287D" w:rsidRPr="00013A8E" w:rsidTr="006B7ACD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87D" w:rsidRDefault="008A287D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87D" w:rsidRDefault="008A287D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03/03/2020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87D" w:rsidRDefault="008A287D" w:rsidP="008A287D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Inclusão IT </w:t>
            </w:r>
            <w:r>
              <w:rPr>
                <w:rFonts w:ascii="Arial" w:hAnsi="Arial" w:cs="Arial"/>
                <w:sz w:val="20"/>
                <w:szCs w:val="20"/>
              </w:rPr>
              <w:t>143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(Parafusos)</w:t>
            </w:r>
          </w:p>
        </w:tc>
      </w:tr>
    </w:tbl>
    <w:p w:rsidR="007213E5" w:rsidRPr="003E690F" w:rsidRDefault="007213E5" w:rsidP="00EC79F8">
      <w:pPr>
        <w:rPr>
          <w:rFonts w:ascii="Arial" w:hAnsi="Arial" w:cs="Arial"/>
          <w:sz w:val="20"/>
          <w:szCs w:val="20"/>
        </w:rPr>
      </w:pPr>
    </w:p>
    <w:sectPr w:rsidR="007213E5" w:rsidRPr="003E690F" w:rsidSect="00EC79F8">
      <w:footerReference w:type="default" r:id="rId29"/>
      <w:pgSz w:w="11906" w:h="16838" w:code="9"/>
      <w:pgMar w:top="851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5E2" w:rsidRDefault="00ED55E2">
      <w:r>
        <w:separator/>
      </w:r>
    </w:p>
  </w:endnote>
  <w:endnote w:type="continuationSeparator" w:id="0">
    <w:p w:rsidR="00ED55E2" w:rsidRDefault="00ED5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5E2" w:rsidRPr="00A27C75" w:rsidRDefault="00ED55E2" w:rsidP="00A27C75">
    <w:pPr>
      <w:pStyle w:val="Rodap"/>
      <w:jc w:val="right"/>
      <w:rPr>
        <w:sz w:val="22"/>
        <w:szCs w:val="12"/>
      </w:rPr>
    </w:pPr>
    <w:r w:rsidRPr="001363F9">
      <w:rPr>
        <w:rFonts w:ascii="Arial" w:hAnsi="Arial" w:cs="Arial"/>
        <w:sz w:val="16"/>
        <w:szCs w:val="18"/>
      </w:rPr>
      <w:t>\\rexdomain01\ISO\PG 18 - RH</w:t>
    </w:r>
    <w:r>
      <w:rPr>
        <w:rFonts w:ascii="Arial" w:hAnsi="Arial" w:cs="Arial"/>
        <w:sz w:val="16"/>
        <w:szCs w:val="18"/>
      </w:rPr>
      <w:t xml:space="preserve"> - 02/05/2014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5E2" w:rsidRDefault="00ED55E2">
      <w:r>
        <w:separator/>
      </w:r>
    </w:p>
  </w:footnote>
  <w:footnote w:type="continuationSeparator" w:id="0">
    <w:p w:rsidR="00ED55E2" w:rsidRDefault="00ED5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E43EB"/>
    <w:multiLevelType w:val="hybridMultilevel"/>
    <w:tmpl w:val="7C68334E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4AE"/>
    <w:rsid w:val="00036E28"/>
    <w:rsid w:val="00065621"/>
    <w:rsid w:val="00083CCB"/>
    <w:rsid w:val="000C633C"/>
    <w:rsid w:val="000D154B"/>
    <w:rsid w:val="000F2F24"/>
    <w:rsid w:val="00114BD3"/>
    <w:rsid w:val="00146455"/>
    <w:rsid w:val="00162C57"/>
    <w:rsid w:val="00165BBE"/>
    <w:rsid w:val="00202438"/>
    <w:rsid w:val="00204C05"/>
    <w:rsid w:val="002147E1"/>
    <w:rsid w:val="00243294"/>
    <w:rsid w:val="00280A67"/>
    <w:rsid w:val="00290F80"/>
    <w:rsid w:val="0029473C"/>
    <w:rsid w:val="002E0B6D"/>
    <w:rsid w:val="002F0F64"/>
    <w:rsid w:val="00313AE4"/>
    <w:rsid w:val="003522A4"/>
    <w:rsid w:val="00387C42"/>
    <w:rsid w:val="00391317"/>
    <w:rsid w:val="00391404"/>
    <w:rsid w:val="003924FD"/>
    <w:rsid w:val="003935D9"/>
    <w:rsid w:val="003A0035"/>
    <w:rsid w:val="003E690F"/>
    <w:rsid w:val="00407047"/>
    <w:rsid w:val="00411B90"/>
    <w:rsid w:val="004640A7"/>
    <w:rsid w:val="0047409F"/>
    <w:rsid w:val="00476E8D"/>
    <w:rsid w:val="004C2D57"/>
    <w:rsid w:val="004D41D7"/>
    <w:rsid w:val="004E3611"/>
    <w:rsid w:val="0051441E"/>
    <w:rsid w:val="00531815"/>
    <w:rsid w:val="005357D8"/>
    <w:rsid w:val="00562551"/>
    <w:rsid w:val="00567E26"/>
    <w:rsid w:val="00585D95"/>
    <w:rsid w:val="005922AE"/>
    <w:rsid w:val="005A0744"/>
    <w:rsid w:val="005D03DB"/>
    <w:rsid w:val="005F0EF1"/>
    <w:rsid w:val="005F5CB6"/>
    <w:rsid w:val="006137AB"/>
    <w:rsid w:val="00615DFE"/>
    <w:rsid w:val="00634673"/>
    <w:rsid w:val="00657954"/>
    <w:rsid w:val="0066766C"/>
    <w:rsid w:val="00680A7E"/>
    <w:rsid w:val="00695408"/>
    <w:rsid w:val="00696779"/>
    <w:rsid w:val="006A0824"/>
    <w:rsid w:val="006A789D"/>
    <w:rsid w:val="006B14F2"/>
    <w:rsid w:val="006B591B"/>
    <w:rsid w:val="006E2850"/>
    <w:rsid w:val="007059F1"/>
    <w:rsid w:val="007213E5"/>
    <w:rsid w:val="007267BB"/>
    <w:rsid w:val="00747371"/>
    <w:rsid w:val="00782652"/>
    <w:rsid w:val="007911FF"/>
    <w:rsid w:val="00794618"/>
    <w:rsid w:val="007B18CB"/>
    <w:rsid w:val="007B3F54"/>
    <w:rsid w:val="007D58FE"/>
    <w:rsid w:val="007F21FB"/>
    <w:rsid w:val="00803F79"/>
    <w:rsid w:val="00843405"/>
    <w:rsid w:val="00845C0B"/>
    <w:rsid w:val="00871925"/>
    <w:rsid w:val="00894E56"/>
    <w:rsid w:val="008A287D"/>
    <w:rsid w:val="008A5B39"/>
    <w:rsid w:val="008A7C11"/>
    <w:rsid w:val="008D1E93"/>
    <w:rsid w:val="008E5859"/>
    <w:rsid w:val="00911A60"/>
    <w:rsid w:val="00935BFF"/>
    <w:rsid w:val="009C53AC"/>
    <w:rsid w:val="009E08F3"/>
    <w:rsid w:val="009F41B3"/>
    <w:rsid w:val="009F5363"/>
    <w:rsid w:val="00A1782F"/>
    <w:rsid w:val="00A27C75"/>
    <w:rsid w:val="00A339E5"/>
    <w:rsid w:val="00A45905"/>
    <w:rsid w:val="00A46005"/>
    <w:rsid w:val="00A50E7B"/>
    <w:rsid w:val="00A62FC2"/>
    <w:rsid w:val="00A76E16"/>
    <w:rsid w:val="00AD7E9C"/>
    <w:rsid w:val="00AF145F"/>
    <w:rsid w:val="00B008A2"/>
    <w:rsid w:val="00B3057A"/>
    <w:rsid w:val="00B54ABF"/>
    <w:rsid w:val="00B64045"/>
    <w:rsid w:val="00BB4C30"/>
    <w:rsid w:val="00C0627D"/>
    <w:rsid w:val="00C125A0"/>
    <w:rsid w:val="00C44CF8"/>
    <w:rsid w:val="00C55472"/>
    <w:rsid w:val="00C575AB"/>
    <w:rsid w:val="00C7063E"/>
    <w:rsid w:val="00CC14AE"/>
    <w:rsid w:val="00CD07FD"/>
    <w:rsid w:val="00D12544"/>
    <w:rsid w:val="00D13350"/>
    <w:rsid w:val="00D411F5"/>
    <w:rsid w:val="00D70391"/>
    <w:rsid w:val="00D836E4"/>
    <w:rsid w:val="00DB040B"/>
    <w:rsid w:val="00DB15E1"/>
    <w:rsid w:val="00DB3848"/>
    <w:rsid w:val="00DB6D98"/>
    <w:rsid w:val="00E00EEF"/>
    <w:rsid w:val="00E05B2F"/>
    <w:rsid w:val="00E12806"/>
    <w:rsid w:val="00E37CC2"/>
    <w:rsid w:val="00E55D65"/>
    <w:rsid w:val="00E65286"/>
    <w:rsid w:val="00E8000E"/>
    <w:rsid w:val="00E82250"/>
    <w:rsid w:val="00E86C62"/>
    <w:rsid w:val="00E94D6D"/>
    <w:rsid w:val="00EA0DE7"/>
    <w:rsid w:val="00EA1D7B"/>
    <w:rsid w:val="00EB5317"/>
    <w:rsid w:val="00EC79F8"/>
    <w:rsid w:val="00ED387A"/>
    <w:rsid w:val="00ED55E2"/>
    <w:rsid w:val="00ED7306"/>
    <w:rsid w:val="00EE196E"/>
    <w:rsid w:val="00F06668"/>
    <w:rsid w:val="00F24832"/>
    <w:rsid w:val="00F7438E"/>
    <w:rsid w:val="00F861FA"/>
    <w:rsid w:val="00FD2986"/>
    <w:rsid w:val="00FF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2"/>
    <w:rPr>
      <w:sz w:val="24"/>
      <w:szCs w:val="24"/>
    </w:rPr>
  </w:style>
  <w:style w:type="paragraph" w:styleId="Ttulo1">
    <w:name w:val="heading 1"/>
    <w:basedOn w:val="Normal"/>
    <w:next w:val="Normal"/>
    <w:qFormat/>
    <w:rsid w:val="00C55472"/>
    <w:pPr>
      <w:keepNext/>
      <w:jc w:val="center"/>
      <w:outlineLvl w:val="0"/>
    </w:pPr>
    <w:rPr>
      <w:b/>
      <w:bCs/>
      <w:sz w:val="26"/>
    </w:rPr>
  </w:style>
  <w:style w:type="paragraph" w:styleId="Ttulo2">
    <w:name w:val="heading 2"/>
    <w:basedOn w:val="Normal"/>
    <w:next w:val="Normal"/>
    <w:qFormat/>
    <w:rsid w:val="00C55472"/>
    <w:pPr>
      <w:keepNext/>
      <w:spacing w:before="60" w:after="6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5547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55472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C55472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7F21FB"/>
    <w:rPr>
      <w:sz w:val="24"/>
      <w:szCs w:val="24"/>
    </w:rPr>
  </w:style>
  <w:style w:type="paragraph" w:styleId="Textodebalo">
    <w:name w:val="Balloon Text"/>
    <w:basedOn w:val="Normal"/>
    <w:link w:val="TextodebaloChar"/>
    <w:rsid w:val="007F21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2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Bianca.Damasio\AppData\Local\Microsoft\Windows\INetCache\IT%20-%20INSTRU&#199;&#195;O%20DE%20TRABALHO\IT%20080%20-%2000%20Catracas%20por%20bitola%20modelo%20M&#225;quina%2011B%20_maqs%2001-10-14-15-26-29-30-45-46-47-48-60-61_.pdf" TargetMode="External"/><Relationship Id="rId18" Type="http://schemas.openxmlformats.org/officeDocument/2006/relationships/hyperlink" Target="file:///C:\Users\Bianca.Damasio\AppData\Local\Microsoft\Windows\INetCache\IT%20-%20INSTRU&#199;&#195;O%20DE%20TRABALHO\IT%20086%20-%2000%20Catracas%20por%20bitola%20modelo%20M&#225;quina%2024B%20_m&#225;qs%2006-16-17_.pdf" TargetMode="External"/><Relationship Id="rId26" Type="http://schemas.openxmlformats.org/officeDocument/2006/relationships/hyperlink" Target="file:///C:\Users\Bianca.Damasio\AppData\Local\Microsoft\Windows\INetCache\IT%20-%20INSTRU&#199;&#195;O%20DE%20TRABALHO\IT%20101%20-%2000%20Motivo%20das%20Paradas%20Conforma&#231;&#227;o%20a%20Frio%20Parafusos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Bianca.Damasio\AppData\Local\Microsoft\Windows\INetCache\IT%20-%20INSTRU&#199;&#195;O%20DE%20TRABALHO\IT%20089%20-%2000%20Catracas%20por%20bitola%20modelo%20M&#225;quina%2033B%20_49-53_.pdf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Bianca.Damasio\AppData\Local\Microsoft\Windows\INetCache\IT%20-%20INSTRU&#199;&#195;O%20DE%20TRABALHO\IT%20035%20-%2001%20Plano%20de%20Controle%20Conforma&#231;&#227;o%20a%20Frio%20e%20Conforma&#231;&#227;o%20a%20Quente%20e%20Usinagm.pdf" TargetMode="External"/><Relationship Id="rId17" Type="http://schemas.openxmlformats.org/officeDocument/2006/relationships/hyperlink" Target="file:///C:\Users\Bianca.Damasio\AppData\Local\Microsoft\Windows\INetCache\IT%20-%20INSTRU&#199;&#195;O%20DE%20TRABALHO\IT%20085%20-%2000%20Catracas%20por%20bitola%20modelo%20M&#225;quina%2019B%20_m&#225;qs%2005-21-22-23-24-25-33-35-56_.pdf" TargetMode="External"/><Relationship Id="rId25" Type="http://schemas.openxmlformats.org/officeDocument/2006/relationships/hyperlink" Target="file:///C:\Users\Bianca.Damasio\AppData\Local\Microsoft\Windows\INetCache\IT%20-%20INSTRU&#199;&#195;O%20DE%20TRABALHO\IT%20035%20-%2001%20Plano%20de%20Controle%20Conforma&#231;&#227;o%20a%20Frio%20e%20Conforma&#231;&#227;o%20a%20Quente%20e%20Usinagm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Bianca.Damasio\AppData\Local\Microsoft\Windows\INetCache\IT%20-%20INSTRU&#199;&#195;O%20DE%20TRABALHO\IT%20083%20-%2000%20Catracas%20por%20bitola%20modelo%20M&#225;quina%2017B%20_maqs%2057-58-59_.pdf" TargetMode="External"/><Relationship Id="rId20" Type="http://schemas.openxmlformats.org/officeDocument/2006/relationships/hyperlink" Target="file:///C:\Users\Bianca.Damasio\AppData\Local\Microsoft\Windows\INetCache\IT%20-%20INSTRU&#199;&#195;O%20DE%20TRABALHO\IT%20088%20-%2000%20Catracas%20por%20bitola%20modelo%20M&#225;quina%2030B%20_m&#225;q.18_.pdf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Bianca.Damasio\AppData\Local\Microsoft\Windows\INetCache\PG%20-%20PROCEDIMENTO%20GERAL\PG%2025%20-%2001%20A&#231;&#227;o%20Corretiva,%20Preventiva%20e%20Melhorias.pdf" TargetMode="External"/><Relationship Id="rId24" Type="http://schemas.openxmlformats.org/officeDocument/2006/relationships/hyperlink" Target="file:///C:\Users\Bianca.Damasio\AppData\Local\Microsoft\Windows\INetCache\IT%20-%20INSTRU&#199;&#195;O%20DE%20TRABALHO\IT%20103%20-%2000%20Motivo%20das%20Paradas%20Conforma&#231;&#227;o%20%20a%20Frio%20Porca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Bianca.Damasio\AppData\Local\Microsoft\Windows\INetCache\IT%20-%20INSTRU&#199;&#195;O%20DE%20TRABALHO\IT%20082%20-%2000%20Catracas%20por%20bitola%20modelo%2016B%20_maq%2012_.pdf" TargetMode="External"/><Relationship Id="rId23" Type="http://schemas.openxmlformats.org/officeDocument/2006/relationships/hyperlink" Target="file:///C:\Users\Bianca.Damasio\AppData\Local\Microsoft\Windows\INetCache\IT%20-%20INSTRU&#199;&#195;O%20DE%20TRABALHO\IT%20091%20-%2000%20Catracas%20por%20bitola%20modelo%20m&#225;quina%2041B%20_m&#225;q%2019_.pdf" TargetMode="External"/><Relationship Id="rId28" Type="http://schemas.openxmlformats.org/officeDocument/2006/relationships/hyperlink" Target="file:///C:\Users\Bianca.Damasio\AppData\Local\Microsoft\Windows\INetCache\IT%20-%20INSTRU&#199;&#195;O%20DE%20TRABALHO\IT%20035%20-%2001%20Plano%20de%20Controle%20Conforma&#231;&#227;o%20a%20Frio%20e%20Conforma&#231;&#227;o%20a%20Quente%20e%20Usinagm.pdf" TargetMode="External"/><Relationship Id="rId10" Type="http://schemas.openxmlformats.org/officeDocument/2006/relationships/hyperlink" Target="file:///C:\Users\Bianca.Damasio\AppData\Local\Microsoft\Windows\INetCache\PG%20-%20PROCEDIMENTO%20GERAL\PG%2024%20-%2001%20Controle%20de%20n&#227;o%20conformidade.pdf" TargetMode="External"/><Relationship Id="rId19" Type="http://schemas.openxmlformats.org/officeDocument/2006/relationships/hyperlink" Target="file:///C:\Users\Bianca.Damasio\AppData\Local\Microsoft\Windows\INetCache\IT%20-%20INSTRU&#199;&#195;O%20DE%20TRABALHO\IT%20087%20-%2000%20Catracas%20por%20bitola%20modelo%20M&#225;quina%2024B%20_m&#225;qs%2050-51-52_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Bianca.Damasio\AppData\Local\Microsoft\Windows\INetCache\PG%20-%20PROCEDIMENTO%20GERAL\PG%2007%20-%2002%20Conforma&#231;&#227;o%20a%20Frio.pdf" TargetMode="External"/><Relationship Id="rId14" Type="http://schemas.openxmlformats.org/officeDocument/2006/relationships/hyperlink" Target="file:///C:\Users\Bianca.Damasio\AppData\Local\Microsoft\Windows\INetCache\IT%20-%20INSTRU&#199;&#195;O%20DE%20TRABALHO\IT%20081%20-%2000%20Catracas%20por%20bitola%20modelo%20M&#225;quinan14B%20_maqs%2002-03-04-07-08-27-34-35-36-37-38-39-40-41-42-43-44-54.pdf" TargetMode="External"/><Relationship Id="rId22" Type="http://schemas.openxmlformats.org/officeDocument/2006/relationships/hyperlink" Target="file:///C:\Users\Bianca.Damasio\AppData\Local\Microsoft\Windows\INetCache\IT%20-%20INSTRU&#199;&#195;O%20DE%20TRABALHO\IT%20090%20-%2000%20Catracas%20por%20bitola%20modelo%20M&#225;quina%2036B%20_m&#225;q%2020_.pdf" TargetMode="External"/><Relationship Id="rId27" Type="http://schemas.openxmlformats.org/officeDocument/2006/relationships/hyperlink" Target="file:///C:\Users\Bianca.Damasio\AppData\Local\Microsoft\Windows\INetCache\IT%20-%20INSTRU&#199;&#195;O%20DE%20TRABALHO\IT%20035%20-%2001%20Plano%20de%20Controle%20Conforma&#231;&#227;o%20a%20Frio%20e%20Conforma&#231;&#227;o%20a%20Quente%20e%20Usinagm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1389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DAS FUNÇÕES</vt:lpstr>
    </vt:vector>
  </TitlesOfParts>
  <Company>Elber Refrigeração</Company>
  <LinksUpToDate>false</LinksUpToDate>
  <CharactersWithSpaces>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DAS FUNÇÕES</dc:title>
  <dc:creator>Elber</dc:creator>
  <cp:lastModifiedBy>Bianca.Damasio</cp:lastModifiedBy>
  <cp:revision>61</cp:revision>
  <cp:lastPrinted>2013-03-05T13:09:00Z</cp:lastPrinted>
  <dcterms:created xsi:type="dcterms:W3CDTF">2012-11-09T12:36:00Z</dcterms:created>
  <dcterms:modified xsi:type="dcterms:W3CDTF">2020-03-05T12:41:00Z</dcterms:modified>
</cp:coreProperties>
</file>