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60B" w:rsidRDefault="00F52068">
      <w:r>
        <w:t>NAVEGAR TABLES PELO BOTOES TECLADO</w:t>
      </w:r>
    </w:p>
    <w:p w:rsidR="00F52068" w:rsidRDefault="00F52068">
      <w:r>
        <w:t>BOTÃO SELECIONAR TUDO</w:t>
      </w:r>
    </w:p>
    <w:p w:rsidR="00F52068" w:rsidRDefault="00F52068">
      <w:r>
        <w:t>DAR NÚMERO DE REGISTROS NAS TABELAS</w:t>
      </w:r>
      <w:r w:rsidR="00AC0B82">
        <w:t xml:space="preserve"> ANÁLISAR TOTAL DE REGISTROS BOTTOM DA TABELA</w:t>
      </w:r>
      <w:bookmarkStart w:id="0" w:name="_GoBack"/>
      <w:bookmarkEnd w:id="0"/>
    </w:p>
    <w:p w:rsidR="00F52068" w:rsidRDefault="00F52068">
      <w:r>
        <w:t>DESTACAS UMA COLUNA</w:t>
      </w:r>
    </w:p>
    <w:p w:rsidR="00F52068" w:rsidRDefault="00F52068">
      <w:r>
        <w:t>SEPARADOR DE FORMULÁRIO</w:t>
      </w:r>
    </w:p>
    <w:p w:rsidR="008C7193" w:rsidRDefault="008C7193">
      <w:r>
        <w:t>AO CLICAR NO FECHAR E NÃO CLICAR NA ABA PERDE O FOCUS</w:t>
      </w:r>
    </w:p>
    <w:p w:rsidR="00AC0B82" w:rsidRDefault="00AC0B82"/>
    <w:p w:rsidR="00F52068" w:rsidRDefault="00F52068"/>
    <w:sectPr w:rsidR="00F520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068"/>
    <w:rsid w:val="008C7193"/>
    <w:rsid w:val="00AC0B82"/>
    <w:rsid w:val="00F52068"/>
    <w:rsid w:val="00F5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B3644"/>
  <w15:chartTrackingRefBased/>
  <w15:docId w15:val="{29DE4366-66ED-4954-9A4E-7AE58C9C5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Avanei Martendal</dc:creator>
  <cp:keywords/>
  <dc:description/>
  <cp:lastModifiedBy>Avanei Martendal</cp:lastModifiedBy>
  <cp:revision>3</cp:revision>
  <dcterms:created xsi:type="dcterms:W3CDTF">2018-06-04T12:42:00Z</dcterms:created>
  <dcterms:modified xsi:type="dcterms:W3CDTF">2018-06-15T11:00:00Z</dcterms:modified>
</cp:coreProperties>
</file>