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D3A4" w14:textId="031DD7D9" w:rsidR="008E4501" w:rsidRDefault="0076148A" w:rsidP="00761FAC">
      <w:pPr>
        <w:spacing w:afterLines="50" w:after="156"/>
        <w:jc w:val="center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重庆邮电</w:t>
      </w:r>
      <w:r w:rsidR="008E4501">
        <w:rPr>
          <w:rFonts w:eastAsia="黑体" w:hint="eastAsia"/>
          <w:b/>
          <w:bCs/>
          <w:sz w:val="28"/>
        </w:rPr>
        <w:t>大学毕业论文（设计）开题报告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907"/>
        <w:gridCol w:w="710"/>
        <w:gridCol w:w="1744"/>
        <w:gridCol w:w="710"/>
        <w:gridCol w:w="2669"/>
      </w:tblGrid>
      <w:tr w:rsidR="00D52962" w:rsidRPr="00400E7F" w14:paraId="5B42450B" w14:textId="77777777">
        <w:trPr>
          <w:trHeight w:val="619"/>
        </w:trPr>
        <w:tc>
          <w:tcPr>
            <w:tcW w:w="1260" w:type="dxa"/>
            <w:vAlign w:val="center"/>
          </w:tcPr>
          <w:p w14:paraId="35CC1385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学生姓名</w:t>
            </w:r>
          </w:p>
        </w:tc>
        <w:tc>
          <w:tcPr>
            <w:tcW w:w="1907" w:type="dxa"/>
            <w:vAlign w:val="center"/>
          </w:tcPr>
          <w:p w14:paraId="7115A018" w14:textId="339BEFBD" w:rsidR="00D52962" w:rsidRPr="00400E7F" w:rsidRDefault="0076148A" w:rsidP="00321A87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朱孝虎</w:t>
            </w:r>
            <w:proofErr w:type="gramEnd"/>
          </w:p>
        </w:tc>
        <w:tc>
          <w:tcPr>
            <w:tcW w:w="710" w:type="dxa"/>
            <w:vAlign w:val="center"/>
          </w:tcPr>
          <w:p w14:paraId="65AB9D32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学号</w:t>
            </w:r>
          </w:p>
        </w:tc>
        <w:tc>
          <w:tcPr>
            <w:tcW w:w="1744" w:type="dxa"/>
            <w:vAlign w:val="center"/>
          </w:tcPr>
          <w:p w14:paraId="03BA7756" w14:textId="1D918E58" w:rsidR="00D52962" w:rsidRPr="00400E7F" w:rsidRDefault="0076148A" w:rsidP="00321A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2017212965</w:t>
            </w:r>
          </w:p>
        </w:tc>
        <w:tc>
          <w:tcPr>
            <w:tcW w:w="710" w:type="dxa"/>
            <w:vAlign w:val="center"/>
          </w:tcPr>
          <w:p w14:paraId="2380CE80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班级</w:t>
            </w:r>
          </w:p>
        </w:tc>
        <w:tc>
          <w:tcPr>
            <w:tcW w:w="2669" w:type="dxa"/>
            <w:vAlign w:val="center"/>
          </w:tcPr>
          <w:p w14:paraId="1F7EB714" w14:textId="1D1CD8CB" w:rsidR="00D52962" w:rsidRPr="00400E7F" w:rsidRDefault="0076148A" w:rsidP="00321A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08051701</w:t>
            </w:r>
          </w:p>
        </w:tc>
      </w:tr>
      <w:tr w:rsidR="00D52962" w:rsidRPr="00400E7F" w14:paraId="1C1376DC" w14:textId="77777777">
        <w:trPr>
          <w:trHeight w:val="603"/>
        </w:trPr>
        <w:tc>
          <w:tcPr>
            <w:tcW w:w="1260" w:type="dxa"/>
            <w:vAlign w:val="center"/>
          </w:tcPr>
          <w:p w14:paraId="185F9B7A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教师姓名</w:t>
            </w:r>
          </w:p>
        </w:tc>
        <w:tc>
          <w:tcPr>
            <w:tcW w:w="1907" w:type="dxa"/>
            <w:vAlign w:val="center"/>
          </w:tcPr>
          <w:p w14:paraId="26DC610D" w14:textId="03105BBC" w:rsidR="00D52962" w:rsidRPr="00400E7F" w:rsidRDefault="0076148A" w:rsidP="00321A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邓钦元</w:t>
            </w:r>
          </w:p>
        </w:tc>
        <w:tc>
          <w:tcPr>
            <w:tcW w:w="710" w:type="dxa"/>
            <w:vAlign w:val="center"/>
          </w:tcPr>
          <w:p w14:paraId="6F83FF5E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职称</w:t>
            </w:r>
          </w:p>
        </w:tc>
        <w:tc>
          <w:tcPr>
            <w:tcW w:w="1744" w:type="dxa"/>
            <w:vAlign w:val="center"/>
          </w:tcPr>
          <w:p w14:paraId="35E8BC93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10" w:type="dxa"/>
            <w:vAlign w:val="center"/>
          </w:tcPr>
          <w:p w14:paraId="3C971DF5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系别</w:t>
            </w:r>
          </w:p>
        </w:tc>
        <w:tc>
          <w:tcPr>
            <w:tcW w:w="2669" w:type="dxa"/>
            <w:vAlign w:val="center"/>
          </w:tcPr>
          <w:p w14:paraId="0C650F95" w14:textId="77777777" w:rsidR="00D52962" w:rsidRPr="00400E7F" w:rsidRDefault="00D52962" w:rsidP="00321A87">
            <w:pPr>
              <w:jc w:val="center"/>
              <w:rPr>
                <w:rFonts w:ascii="宋体" w:hAnsi="宋体"/>
              </w:rPr>
            </w:pPr>
          </w:p>
        </w:tc>
      </w:tr>
      <w:tr w:rsidR="00D52962" w:rsidRPr="00400E7F" w14:paraId="47310E7D" w14:textId="77777777" w:rsidTr="00761FAC">
        <w:trPr>
          <w:trHeight w:val="824"/>
        </w:trPr>
        <w:tc>
          <w:tcPr>
            <w:tcW w:w="1260" w:type="dxa"/>
            <w:vAlign w:val="center"/>
          </w:tcPr>
          <w:p w14:paraId="31C3A473" w14:textId="77777777" w:rsidR="00D52962" w:rsidRPr="00400E7F" w:rsidRDefault="00D52962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毕设题目</w:t>
            </w:r>
          </w:p>
        </w:tc>
        <w:tc>
          <w:tcPr>
            <w:tcW w:w="7740" w:type="dxa"/>
            <w:gridSpan w:val="5"/>
            <w:vAlign w:val="center"/>
          </w:tcPr>
          <w:p w14:paraId="3988910A" w14:textId="15308B2B" w:rsidR="00D52962" w:rsidRPr="00400E7F" w:rsidRDefault="0076148A" w:rsidP="00321A87">
            <w:pPr>
              <w:jc w:val="center"/>
              <w:rPr>
                <w:rFonts w:ascii="宋体" w:hAnsi="宋体"/>
              </w:rPr>
            </w:pPr>
            <w:r>
              <w:t>基于语音识别与分析的人体管理系统设计</w:t>
            </w:r>
          </w:p>
        </w:tc>
      </w:tr>
      <w:tr w:rsidR="00D52962" w:rsidRPr="00400E7F" w14:paraId="69D169A8" w14:textId="77777777" w:rsidTr="00761FAC">
        <w:trPr>
          <w:trHeight w:val="1008"/>
        </w:trPr>
        <w:tc>
          <w:tcPr>
            <w:tcW w:w="1260" w:type="dxa"/>
            <w:vAlign w:val="center"/>
          </w:tcPr>
          <w:p w14:paraId="4005B3CB" w14:textId="77777777" w:rsidR="00D52962" w:rsidRPr="00400E7F" w:rsidRDefault="00D52962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教师资料布置情况</w:t>
            </w:r>
          </w:p>
        </w:tc>
        <w:tc>
          <w:tcPr>
            <w:tcW w:w="7740" w:type="dxa"/>
            <w:gridSpan w:val="5"/>
            <w:vAlign w:val="center"/>
          </w:tcPr>
          <w:p w14:paraId="35CF392E" w14:textId="09E46DE8" w:rsidR="00D52962" w:rsidRPr="00400E7F" w:rsidRDefault="003B381C" w:rsidP="00321A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stm32单片机，</w:t>
            </w:r>
            <w:r w:rsidR="0076148A">
              <w:rPr>
                <w:rFonts w:ascii="宋体" w:hAnsi="宋体" w:hint="eastAsia"/>
              </w:rPr>
              <w:t>语音识别基础</w:t>
            </w:r>
            <w:r>
              <w:rPr>
                <w:rFonts w:ascii="宋体" w:hAnsi="宋体" w:hint="eastAsia"/>
              </w:rPr>
              <w:t>，</w:t>
            </w:r>
            <w:r w:rsidR="0076148A">
              <w:rPr>
                <w:rFonts w:ascii="宋体" w:hAnsi="宋体" w:hint="eastAsia"/>
              </w:rPr>
              <w:t>语言</w:t>
            </w:r>
            <w:r>
              <w:rPr>
                <w:rFonts w:ascii="宋体" w:hAnsi="宋体" w:hint="eastAsia"/>
              </w:rPr>
              <w:t>和语句</w:t>
            </w:r>
            <w:r w:rsidR="0076148A">
              <w:rPr>
                <w:rFonts w:ascii="宋体" w:hAnsi="宋体" w:hint="eastAsia"/>
              </w:rPr>
              <w:t>关键字分析</w:t>
            </w:r>
            <w:r>
              <w:rPr>
                <w:rFonts w:ascii="宋体" w:hAnsi="宋体" w:hint="eastAsia"/>
              </w:rPr>
              <w:t>，安卓开发，服务</w:t>
            </w:r>
            <w:proofErr w:type="gramStart"/>
            <w:r>
              <w:rPr>
                <w:rFonts w:ascii="宋体" w:hAnsi="宋体" w:hint="eastAsia"/>
              </w:rPr>
              <w:t>端开发</w:t>
            </w:r>
            <w:proofErr w:type="gramEnd"/>
          </w:p>
        </w:tc>
      </w:tr>
      <w:tr w:rsidR="00D52962" w:rsidRPr="00400E7F" w14:paraId="2F684A97" w14:textId="77777777">
        <w:trPr>
          <w:trHeight w:val="1080"/>
        </w:trPr>
        <w:tc>
          <w:tcPr>
            <w:tcW w:w="1260" w:type="dxa"/>
            <w:vAlign w:val="center"/>
          </w:tcPr>
          <w:p w14:paraId="21CF4AF8" w14:textId="77777777" w:rsidR="00D52962" w:rsidRPr="00400E7F" w:rsidRDefault="00D52962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学生自主资料查询情况</w:t>
            </w:r>
          </w:p>
        </w:tc>
        <w:tc>
          <w:tcPr>
            <w:tcW w:w="7740" w:type="dxa"/>
            <w:gridSpan w:val="5"/>
            <w:vAlign w:val="center"/>
          </w:tcPr>
          <w:p w14:paraId="287BC604" w14:textId="4FF5F049" w:rsidR="00D52962" w:rsidRPr="00400E7F" w:rsidRDefault="009A066E" w:rsidP="009A066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查阅了</w:t>
            </w:r>
            <w:r w:rsidR="003B381C">
              <w:rPr>
                <w:rFonts w:ascii="宋体" w:hAnsi="宋体" w:hint="eastAsia"/>
              </w:rPr>
              <w:t xml:space="preserve"> stm32开发，音频格式与转换，存储和文件操作，socket网络通信，</w:t>
            </w:r>
            <w:proofErr w:type="gramStart"/>
            <w:r w:rsidR="003B381C">
              <w:rPr>
                <w:rFonts w:ascii="宋体" w:hAnsi="宋体" w:hint="eastAsia"/>
              </w:rPr>
              <w:t>讯飞语音识别</w:t>
            </w:r>
            <w:proofErr w:type="gramEnd"/>
            <w:r w:rsidR="003B381C">
              <w:rPr>
                <w:rFonts w:ascii="宋体" w:hAnsi="宋体" w:hint="eastAsia"/>
              </w:rPr>
              <w:t>A</w:t>
            </w:r>
            <w:r w:rsidR="003B381C">
              <w:rPr>
                <w:rFonts w:ascii="宋体" w:hAnsi="宋体"/>
              </w:rPr>
              <w:t>PI</w:t>
            </w:r>
            <w:r w:rsidR="003B381C">
              <w:rPr>
                <w:rFonts w:ascii="宋体" w:hAnsi="宋体" w:hint="eastAsia"/>
              </w:rPr>
              <w:t>，自然语言处理（关键字提取 情感分析，</w:t>
            </w:r>
            <w:r w:rsidR="009940AB">
              <w:rPr>
                <w:rFonts w:ascii="宋体" w:hAnsi="宋体" w:hint="eastAsia"/>
              </w:rPr>
              <w:t>Android软件开发从入门到精通</w:t>
            </w:r>
          </w:p>
        </w:tc>
      </w:tr>
      <w:tr w:rsidR="008E4501" w:rsidRPr="00400E7F" w14:paraId="4B2C8A9A" w14:textId="77777777">
        <w:trPr>
          <w:trHeight w:val="8088"/>
        </w:trPr>
        <w:tc>
          <w:tcPr>
            <w:tcW w:w="1260" w:type="dxa"/>
            <w:vAlign w:val="center"/>
          </w:tcPr>
          <w:p w14:paraId="4F02531A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73AFAE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CB7CCA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232011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361EAC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E7909C5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478A1D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2E63FD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62C5A40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E8F0AB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09BC50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2E3A67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2761126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67CCA8E" w14:textId="77777777" w:rsidR="008742BE" w:rsidRDefault="008742BE" w:rsidP="008742BE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开题综述</w:t>
            </w:r>
          </w:p>
          <w:p w14:paraId="4C7364B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1EB334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71B9F4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9BA819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30A9F6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991FD9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0B9AAF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DE1D420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B93A126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999FA4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3228C72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F72BC90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FB8E7A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39B0D7E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E6153F2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6DE3518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5A7ACD0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C9D924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400E0FD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0C44326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450B83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7B8AED0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317334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C183E0E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9118F8D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1BD06CA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BBA42E2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3A4A73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EB02EB8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7FD09C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16E102E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66FA79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47C9DB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BBABA1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580D015" w14:textId="77777777" w:rsidR="008742BE" w:rsidRDefault="008742BE" w:rsidP="008742BE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开题综述</w:t>
            </w:r>
          </w:p>
          <w:p w14:paraId="09BB680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593C44A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0DE379B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807FE5E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5B61372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514D83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BB709E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804841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04B582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581405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A8ED6D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4D4287A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A21C9A2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D41025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203060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90A957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614605B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6C1350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D1C7A0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8823DA0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783103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A12202B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468D3B5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48EA88A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FE46B2E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8F0B4A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54E542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8FE9FC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B445FB2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91817AB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C50B31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EF36D7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BBC6998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62BB87F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651B68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7D4437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52C1D3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868C42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163A06D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B24B3C1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A10CA8E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137827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9945FF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C31D5E1" w14:textId="77777777" w:rsidR="008742BE" w:rsidRDefault="008742BE" w:rsidP="008742BE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开题综述</w:t>
            </w:r>
          </w:p>
          <w:p w14:paraId="0EE6E219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4A7C85E4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6294722" w14:textId="77777777" w:rsidR="00EC6AC4" w:rsidRDefault="00EC6AC4" w:rsidP="00EC6AC4">
            <w:pPr>
              <w:rPr>
                <w:rFonts w:ascii="宋体" w:hAnsi="宋体"/>
              </w:rPr>
            </w:pPr>
          </w:p>
          <w:p w14:paraId="189AABE3" w14:textId="77777777" w:rsidR="008742BE" w:rsidRDefault="008742BE" w:rsidP="008742BE">
            <w:pPr>
              <w:rPr>
                <w:rFonts w:ascii="宋体" w:hAnsi="宋体"/>
              </w:rPr>
            </w:pPr>
          </w:p>
          <w:p w14:paraId="00C0D05A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0005B89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687D6B7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4452FF6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7D4DDF7C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2F838033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62D9EA95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5D094FF6" w14:textId="77777777" w:rsidR="008742BE" w:rsidRDefault="008742BE" w:rsidP="004E625E">
            <w:pPr>
              <w:rPr>
                <w:rFonts w:ascii="宋体" w:hAnsi="宋体"/>
              </w:rPr>
            </w:pPr>
          </w:p>
          <w:p w14:paraId="494D778B" w14:textId="77777777" w:rsidR="008742BE" w:rsidRDefault="008742BE">
            <w:pPr>
              <w:jc w:val="center"/>
              <w:rPr>
                <w:rFonts w:ascii="宋体" w:hAnsi="宋体"/>
              </w:rPr>
            </w:pPr>
          </w:p>
          <w:p w14:paraId="3BEFEDE8" w14:textId="77777777" w:rsidR="008742BE" w:rsidRDefault="008742BE" w:rsidP="008742BE">
            <w:pPr>
              <w:rPr>
                <w:rFonts w:ascii="宋体" w:hAnsi="宋体"/>
              </w:rPr>
            </w:pPr>
          </w:p>
          <w:p w14:paraId="7E86B206" w14:textId="77777777" w:rsidR="008742BE" w:rsidRDefault="008742BE" w:rsidP="008742BE">
            <w:pPr>
              <w:rPr>
                <w:rFonts w:ascii="宋体" w:hAnsi="宋体"/>
              </w:rPr>
            </w:pPr>
          </w:p>
          <w:p w14:paraId="10687ABB" w14:textId="77777777" w:rsidR="008742BE" w:rsidRPr="00400E7F" w:rsidRDefault="008742BE" w:rsidP="008742BE">
            <w:pPr>
              <w:rPr>
                <w:rFonts w:ascii="宋体" w:hAnsi="宋体"/>
              </w:rPr>
            </w:pPr>
          </w:p>
        </w:tc>
        <w:tc>
          <w:tcPr>
            <w:tcW w:w="7740" w:type="dxa"/>
            <w:gridSpan w:val="5"/>
          </w:tcPr>
          <w:p w14:paraId="133916CD" w14:textId="77777777" w:rsidR="008E4501" w:rsidRPr="00400E7F" w:rsidRDefault="008E4501" w:rsidP="002946DB">
            <w:pPr>
              <w:numPr>
                <w:ilvl w:val="0"/>
                <w:numId w:val="1"/>
              </w:numPr>
              <w:spacing w:beforeLines="100" w:before="312" w:afterLines="50" w:after="156"/>
              <w:ind w:left="357" w:hanging="357"/>
              <w:rPr>
                <w:rFonts w:ascii="宋体" w:hAnsi="宋体"/>
                <w:b/>
              </w:rPr>
            </w:pPr>
            <w:r w:rsidRPr="00400E7F">
              <w:rPr>
                <w:rFonts w:ascii="宋体" w:hAnsi="宋体"/>
                <w:b/>
              </w:rPr>
              <w:lastRenderedPageBreak/>
              <w:t>对课题的认识和了解</w:t>
            </w:r>
          </w:p>
          <w:p w14:paraId="3196221F" w14:textId="4D0D62AB" w:rsidR="0092463A" w:rsidRDefault="0092463A" w:rsidP="00AB75FB">
            <w:pPr>
              <w:snapToGrid w:val="0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话语作为人们交流表达最直接的方式，其中蕴藏了大量的信息，能体现出你实时情感，当前任务情况以及未来的事等等，如果我们能把这些数据收集起来并做好相应的分析，既能增强对自己的了解，也能做好更好的选择。同时这个项目也算是分析记录人体数据做出的尝试。</w:t>
            </w:r>
          </w:p>
          <w:p w14:paraId="09A626EB" w14:textId="34E0DD4A" w:rsidR="00AB75FB" w:rsidRDefault="00AB75FB" w:rsidP="00AB75FB">
            <w:pPr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当前社会上流通的只有功能单一的录音机，只能单机的进行语音的收集和简单的存储，</w:t>
            </w:r>
            <w:r w:rsidR="0092463A">
              <w:rPr>
                <w:rFonts w:ascii="宋体" w:hAnsi="宋体" w:cs="宋体" w:hint="eastAsia"/>
                <w:sz w:val="24"/>
              </w:rPr>
              <w:t>并没有对这些数据进行合理的存储和分析并得到有价值的东西。</w:t>
            </w:r>
          </w:p>
          <w:p w14:paraId="214204D9" w14:textId="2FDA0504" w:rsidR="00AB75FB" w:rsidRDefault="0092463A" w:rsidP="00AB75FB">
            <w:pPr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所以这个系统</w:t>
            </w:r>
            <w:r w:rsidR="00AB75FB">
              <w:rPr>
                <w:rFonts w:ascii="宋体" w:hAnsi="宋体" w:cs="宋体" w:hint="eastAsia"/>
                <w:sz w:val="24"/>
              </w:rPr>
              <w:t>在不引起使用者特别注意的情况下，时刻采集用户的产生的数据，理想状态是所有的数据，包括（用户的行为，动作，言语，做的事，甚至用户的体温状态以及环境数据）。</w:t>
            </w:r>
          </w:p>
          <w:p w14:paraId="7CC0C914" w14:textId="77777777" w:rsidR="00AB75FB" w:rsidRDefault="00AB75FB" w:rsidP="00AB75FB">
            <w:pPr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能做好事情推荐或者更智能的决策的前提是得有足够准确，细致，完全的个人数据。在做好数据收集的情况下，再思考相应的算法或者方法，处理数据，得到合理的建议。</w:t>
            </w:r>
          </w:p>
          <w:p w14:paraId="6EDED829" w14:textId="77777777" w:rsidR="00DA6B55" w:rsidRPr="00D945C0" w:rsidRDefault="00DA6B55" w:rsidP="00DA6B55">
            <w:pPr>
              <w:snapToGrid w:val="0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这次打算主要记录说话的语音数据，再加上心率，等其他辅助数据，得到一段时间的情感分析，并尽量输出相应的报告或图表供用户展示。</w:t>
            </w:r>
          </w:p>
          <w:p w14:paraId="1EF23068" w14:textId="77777777" w:rsidR="004859AC" w:rsidRPr="00DA6B55" w:rsidRDefault="004859AC" w:rsidP="004859AC">
            <w:pPr>
              <w:rPr>
                <w:rFonts w:ascii="宋体" w:hAnsi="宋体"/>
              </w:rPr>
            </w:pPr>
          </w:p>
          <w:p w14:paraId="4C37DA9A" w14:textId="77777777" w:rsidR="008E4501" w:rsidRPr="00400E7F" w:rsidRDefault="008E4501" w:rsidP="002946DB">
            <w:pPr>
              <w:numPr>
                <w:ilvl w:val="0"/>
                <w:numId w:val="1"/>
              </w:numPr>
              <w:spacing w:beforeLines="50" w:before="156" w:afterLines="50" w:after="156"/>
              <w:ind w:left="357" w:hanging="357"/>
              <w:rPr>
                <w:rFonts w:ascii="宋体" w:hAnsi="宋体"/>
                <w:b/>
              </w:rPr>
            </w:pPr>
            <w:r w:rsidRPr="00400E7F">
              <w:rPr>
                <w:rFonts w:ascii="宋体" w:hAnsi="宋体"/>
                <w:b/>
              </w:rPr>
              <w:t>自行拟定研究方案</w:t>
            </w:r>
          </w:p>
          <w:p w14:paraId="15CA111A" w14:textId="60BB02A5" w:rsidR="002946DB" w:rsidRDefault="00AB75FB" w:rsidP="00884F0B">
            <w:pPr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</w:t>
            </w:r>
            <w:r w:rsidR="00884F0B" w:rsidRPr="00400E7F">
              <w:rPr>
                <w:rFonts w:ascii="宋体" w:hAnsi="宋体"/>
              </w:rPr>
              <w:t>这个</w:t>
            </w:r>
            <w:r>
              <w:rPr>
                <w:rFonts w:ascii="宋体" w:hAnsi="宋体" w:hint="eastAsia"/>
              </w:rPr>
              <w:t>语音分析</w:t>
            </w:r>
            <w:r w:rsidR="00660815">
              <w:rPr>
                <w:rFonts w:ascii="宋体" w:hAnsi="宋体"/>
              </w:rPr>
              <w:t>系统中，主要包括</w:t>
            </w:r>
            <w:r w:rsidR="00DF7009">
              <w:rPr>
                <w:rFonts w:ascii="宋体" w:hAnsi="宋体" w:hint="eastAsia"/>
              </w:rPr>
              <w:t>感知层</w:t>
            </w:r>
            <w:r w:rsidR="00DA6B55">
              <w:rPr>
                <w:rFonts w:ascii="宋体" w:hAnsi="宋体" w:hint="eastAsia"/>
              </w:rPr>
              <w:t>语音</w:t>
            </w:r>
            <w:r w:rsidR="00660815">
              <w:rPr>
                <w:rFonts w:ascii="宋体" w:hAnsi="宋体"/>
              </w:rPr>
              <w:t>采集</w:t>
            </w:r>
            <w:r w:rsidR="00DF7009">
              <w:rPr>
                <w:rFonts w:ascii="宋体" w:hAnsi="宋体" w:hint="eastAsia"/>
              </w:rPr>
              <w:t>转存与发送</w:t>
            </w:r>
            <w:r w:rsidR="00660815">
              <w:rPr>
                <w:rFonts w:ascii="宋体" w:hAnsi="宋体"/>
              </w:rPr>
              <w:t>、</w:t>
            </w:r>
            <w:r w:rsidR="00DF7009">
              <w:rPr>
                <w:rFonts w:ascii="宋体" w:hAnsi="宋体" w:hint="eastAsia"/>
              </w:rPr>
              <w:t>服务</w:t>
            </w:r>
            <w:proofErr w:type="gramStart"/>
            <w:r w:rsidR="00DF7009">
              <w:rPr>
                <w:rFonts w:ascii="宋体" w:hAnsi="宋体" w:hint="eastAsia"/>
              </w:rPr>
              <w:t>端数据</w:t>
            </w:r>
            <w:proofErr w:type="gramEnd"/>
            <w:r w:rsidR="00DF7009">
              <w:rPr>
                <w:rFonts w:ascii="宋体" w:hAnsi="宋体" w:hint="eastAsia"/>
              </w:rPr>
              <w:t>的接收与分析，</w:t>
            </w:r>
            <w:r w:rsidR="00660815">
              <w:rPr>
                <w:rFonts w:ascii="宋体" w:hAnsi="宋体"/>
              </w:rPr>
              <w:t>客户终端</w:t>
            </w:r>
            <w:r w:rsidR="00DF7009">
              <w:rPr>
                <w:rFonts w:ascii="宋体" w:hAnsi="宋体" w:hint="eastAsia"/>
              </w:rPr>
              <w:t xml:space="preserve">展示与设置 </w:t>
            </w:r>
            <w:r w:rsidR="00660815">
              <w:rPr>
                <w:rFonts w:ascii="宋体" w:hAnsi="宋体"/>
              </w:rPr>
              <w:t>三个部分</w:t>
            </w:r>
            <w:r w:rsidR="00660815">
              <w:rPr>
                <w:rFonts w:ascii="宋体" w:hAnsi="宋体" w:hint="eastAsia"/>
              </w:rPr>
              <w:t>。接下来，我</w:t>
            </w:r>
            <w:r w:rsidR="002946DB" w:rsidRPr="00400E7F">
              <w:rPr>
                <w:rFonts w:ascii="宋体" w:hAnsi="宋体"/>
              </w:rPr>
              <w:t>将</w:t>
            </w:r>
            <w:r w:rsidR="00660815">
              <w:rPr>
                <w:rFonts w:ascii="宋体" w:hAnsi="宋体" w:hint="eastAsia"/>
              </w:rPr>
              <w:t>分别</w:t>
            </w:r>
            <w:r w:rsidR="002946DB" w:rsidRPr="00400E7F">
              <w:rPr>
                <w:rFonts w:ascii="宋体" w:hAnsi="宋体"/>
              </w:rPr>
              <w:t>对</w:t>
            </w:r>
            <w:r w:rsidR="00DF7009">
              <w:rPr>
                <w:rFonts w:ascii="宋体" w:hAnsi="宋体" w:hint="eastAsia"/>
              </w:rPr>
              <w:t>感知层语音</w:t>
            </w:r>
            <w:r w:rsidR="00DF7009">
              <w:rPr>
                <w:rFonts w:ascii="宋体" w:hAnsi="宋体"/>
              </w:rPr>
              <w:t>采集</w:t>
            </w:r>
            <w:r w:rsidR="00DF7009">
              <w:rPr>
                <w:rFonts w:ascii="宋体" w:hAnsi="宋体" w:hint="eastAsia"/>
              </w:rPr>
              <w:t>转存与发送</w:t>
            </w:r>
            <w:r w:rsidR="00DF7009">
              <w:rPr>
                <w:rFonts w:ascii="宋体" w:hAnsi="宋体"/>
              </w:rPr>
              <w:t>、</w:t>
            </w:r>
            <w:r w:rsidR="00DF7009">
              <w:rPr>
                <w:rFonts w:ascii="宋体" w:hAnsi="宋体" w:hint="eastAsia"/>
              </w:rPr>
              <w:t>服务</w:t>
            </w:r>
            <w:proofErr w:type="gramStart"/>
            <w:r w:rsidR="00DF7009">
              <w:rPr>
                <w:rFonts w:ascii="宋体" w:hAnsi="宋体" w:hint="eastAsia"/>
              </w:rPr>
              <w:t>端数据</w:t>
            </w:r>
            <w:proofErr w:type="gramEnd"/>
            <w:r w:rsidR="00DF7009">
              <w:rPr>
                <w:rFonts w:ascii="宋体" w:hAnsi="宋体" w:hint="eastAsia"/>
              </w:rPr>
              <w:t>的接收与分析，</w:t>
            </w:r>
            <w:r w:rsidR="00DF7009">
              <w:rPr>
                <w:rFonts w:ascii="宋体" w:hAnsi="宋体"/>
              </w:rPr>
              <w:t>客户终端</w:t>
            </w:r>
            <w:r w:rsidR="00DF7009">
              <w:rPr>
                <w:rFonts w:ascii="宋体" w:hAnsi="宋体" w:hint="eastAsia"/>
              </w:rPr>
              <w:t>展示与设置</w:t>
            </w:r>
            <w:r w:rsidR="00660815">
              <w:rPr>
                <w:rFonts w:ascii="宋体" w:hAnsi="宋体" w:hint="eastAsia"/>
              </w:rPr>
              <w:t>的实现进行</w:t>
            </w:r>
            <w:r w:rsidR="00660815">
              <w:rPr>
                <w:rFonts w:ascii="宋体" w:hAnsi="宋体"/>
              </w:rPr>
              <w:t>阐述，提出大致的</w:t>
            </w:r>
            <w:r w:rsidR="00660815">
              <w:rPr>
                <w:rFonts w:ascii="宋体" w:hAnsi="宋体" w:hint="eastAsia"/>
              </w:rPr>
              <w:t>研究思路。系统整体结构图如图2-1所示。</w:t>
            </w:r>
          </w:p>
          <w:p w14:paraId="0161646A" w14:textId="1055DC46" w:rsidR="00DF7009" w:rsidRDefault="00DF7009" w:rsidP="00884F0B">
            <w:pPr>
              <w:ind w:firstLineChars="150" w:firstLine="315"/>
              <w:rPr>
                <w:rFonts w:ascii="宋体" w:hAnsi="宋体"/>
              </w:rPr>
            </w:pPr>
          </w:p>
          <w:p w14:paraId="48F031E3" w14:textId="41B6A93E" w:rsidR="00DF7009" w:rsidRDefault="00DF7009" w:rsidP="00884F0B">
            <w:pPr>
              <w:ind w:firstLineChars="150" w:firstLine="315"/>
              <w:rPr>
                <w:rFonts w:ascii="宋体" w:hAnsi="宋体"/>
              </w:rPr>
            </w:pPr>
          </w:p>
          <w:p w14:paraId="17879488" w14:textId="4759D330" w:rsidR="00DF7009" w:rsidRDefault="00DF7009" w:rsidP="00884F0B">
            <w:pPr>
              <w:ind w:firstLineChars="150" w:firstLine="315"/>
              <w:rPr>
                <w:rFonts w:ascii="宋体" w:hAnsi="宋体"/>
              </w:rPr>
            </w:pPr>
          </w:p>
          <w:p w14:paraId="5C07B19A" w14:textId="77777777" w:rsidR="00DF7009" w:rsidRDefault="00DF7009" w:rsidP="00884F0B">
            <w:pPr>
              <w:ind w:firstLineChars="150" w:firstLine="315"/>
              <w:rPr>
                <w:rFonts w:ascii="宋体" w:hAnsi="宋体" w:hint="eastAsia"/>
              </w:rPr>
            </w:pPr>
          </w:p>
          <w:p w14:paraId="03FECD0B" w14:textId="0095694E" w:rsidR="00130BF4" w:rsidRDefault="002203ED" w:rsidP="000C347C">
            <w:pPr>
              <w:ind w:firstLineChars="150" w:firstLine="316"/>
              <w:rPr>
                <w:rFonts w:ascii="宋体" w:hAnsi="宋体"/>
              </w:rPr>
            </w:pPr>
            <w:r>
              <w:rPr>
                <w:rFonts w:ascii="宋体" w:hAnsi="宋体"/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4B0BC69" wp14:editId="567D51B9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69850</wp:posOffset>
                      </wp:positionV>
                      <wp:extent cx="4362450" cy="1531620"/>
                      <wp:effectExtent l="57150" t="0" r="95250" b="30480"/>
                      <wp:wrapNone/>
                      <wp:docPr id="19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531620"/>
                                <a:chOff x="3090" y="3123"/>
                                <a:chExt cx="6870" cy="2412"/>
                              </a:xfrm>
                            </wpg:grpSpPr>
                            <wps:wsp>
                              <wps:cNvPr id="20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67" y="3123"/>
                                  <a:ext cx="0" cy="2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0" y="3150"/>
                                  <a:ext cx="0" cy="2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90" y="4017"/>
                                  <a:ext cx="1015" cy="405"/>
                                </a:xfrm>
                                <a:prstGeom prst="flowChartProcess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8CCE4"/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rgbClr val="95B3D7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63500" dist="29783" dir="3885598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2EB5AD98" w14:textId="4752C889" w:rsidR="002D25B4" w:rsidRPr="00626D57" w:rsidRDefault="002D25B4" w:rsidP="009D42B9">
                                    <w:pPr>
                                      <w:jc w:val="center"/>
                                      <w:rPr>
                                        <w:rFonts w:hint="eastAsia"/>
                                        <w:szCs w:val="21"/>
                                      </w:rPr>
                                    </w:pPr>
                                    <w:r w:rsidRPr="00626D57">
                                      <w:rPr>
                                        <w:rFonts w:hint="eastAsia"/>
                                        <w:szCs w:val="21"/>
                                      </w:rPr>
                                      <w:t>Android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49" y="3942"/>
                                  <a:ext cx="1030" cy="465"/>
                                </a:xfrm>
                                <a:prstGeom prst="flowChartAlternateProcess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8CCE4"/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rgbClr val="95B3D7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63500" dist="29783" dir="3885598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21DF9C24" w14:textId="77777777" w:rsidR="002D25B4" w:rsidRDefault="002D25B4" w:rsidP="00130BF4">
                                    <w:pPr>
                                      <w:jc w:val="center"/>
                                    </w:pPr>
                                    <w:r>
                                      <w:t>Internet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68" y="3504"/>
                                  <a:ext cx="883" cy="1281"/>
                                </a:xfrm>
                                <a:prstGeom prst="flowChartMagneticDisk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8CCE4"/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rgbClr val="95B3D7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63500" dist="29783" dir="3885598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54C26BDE" w14:textId="734970D0" w:rsidR="002D25B4" w:rsidRPr="003648F2" w:rsidRDefault="002D25B4" w:rsidP="00E804B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648F2">
                                      <w:rPr>
                                        <w:rFonts w:ascii="黑体" w:eastAsia="黑体" w:hAnsi="黑体" w:hint="eastAsia"/>
                                        <w:sz w:val="18"/>
                                        <w:szCs w:val="18"/>
                                      </w:rPr>
                                      <w:t>服务</w:t>
                                    </w:r>
                                    <w:r w:rsidR="00E804BE">
                                      <w:rPr>
                                        <w:rFonts w:ascii="黑体" w:eastAsia="黑体" w:hAnsi="黑体" w:hint="eastAsia"/>
                                        <w:sz w:val="18"/>
                                        <w:szCs w:val="18"/>
                                      </w:rPr>
                                      <w:t>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07" y="3972"/>
                                  <a:ext cx="1353" cy="465"/>
                                </a:xfrm>
                                <a:prstGeom prst="flowChartProcess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8CCE4"/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rgbClr val="95B3D7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63500" dist="29783" dir="3885598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419FAC0D" w14:textId="5CEBD564" w:rsidR="002D25B4" w:rsidRPr="008742BE" w:rsidRDefault="00E804BE" w:rsidP="00E804BE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ab/>
                                      <w:t>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tm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32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11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480" y="4185"/>
                                  <a:ext cx="773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51" y="4200"/>
                                  <a:ext cx="4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" name="Group 1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45" y="4407"/>
                                  <a:ext cx="2224" cy="360"/>
                                  <a:chOff x="3545" y="4407"/>
                                  <a:chExt cx="2224" cy="360"/>
                                </a:xfrm>
                              </wpg:grpSpPr>
                              <wps:wsp>
                                <wps:cNvPr id="29" name="AutoShape 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769" y="4407"/>
                                    <a:ext cx="0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AutoShape 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45" y="4407"/>
                                    <a:ext cx="0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1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30" y="3612"/>
                                  <a:ext cx="2239" cy="405"/>
                                  <a:chOff x="3530" y="3612"/>
                                  <a:chExt cx="2239" cy="405"/>
                                </a:xfrm>
                              </wpg:grpSpPr>
                              <wps:wsp>
                                <wps:cNvPr id="32" name="AutoShap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30" y="3612"/>
                                    <a:ext cx="0" cy="4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AutoShape 1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9" y="3612"/>
                                    <a:ext cx="0" cy="3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" name="Oval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60" y="3327"/>
                                  <a:ext cx="810" cy="555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8CCE4"/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rgbClr val="95B3D7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63500" dist="29783" dir="3885598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5E94A8F0" w14:textId="77777777" w:rsidR="00972865" w:rsidRPr="00972865" w:rsidRDefault="00972865" w:rsidP="00972865">
                                    <w:pPr>
                                      <w:rPr>
                                        <w:rFonts w:ascii="黑体" w:eastAsia="黑体" w:hAnsi="黑体"/>
                                        <w:sz w:val="15"/>
                                        <w:szCs w:val="15"/>
                                      </w:rPr>
                                    </w:pPr>
                                    <w:r w:rsidRPr="00972865">
                                      <w:rPr>
                                        <w:rFonts w:ascii="黑体" w:eastAsia="黑体" w:hAnsi="黑体" w:hint="eastAsia"/>
                                        <w:color w:val="333333"/>
                                        <w:sz w:val="15"/>
                                        <w:szCs w:val="15"/>
                                      </w:rPr>
                                      <w:t>路由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1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60" y="4452"/>
                                  <a:ext cx="810" cy="555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8CCE4"/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rgbClr val="95B3D7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63500" dist="29783" dir="3885598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1A275E53" w14:textId="77777777" w:rsidR="00762A93" w:rsidRPr="00972865" w:rsidRDefault="00762A93" w:rsidP="00762A93">
                                    <w:pPr>
                                      <w:rPr>
                                        <w:rFonts w:ascii="黑体" w:eastAsia="黑体" w:hAnsi="黑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color w:val="333333"/>
                                        <w:sz w:val="15"/>
                                        <w:szCs w:val="15"/>
                                      </w:rPr>
                                      <w:t>网关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45" y="4758"/>
                                  <a:ext cx="7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70" y="4767"/>
                                  <a:ext cx="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30" y="3612"/>
                                  <a:ext cx="7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1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70" y="3612"/>
                                  <a:ext cx="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B0BC69" id="Group 163" o:spid="_x0000_s1026" style="position:absolute;left:0;text-align:left;margin-left:13.85pt;margin-top:5.5pt;width:343.5pt;height:120.6pt;z-index:251658240" coordorigin="3090,3123" coordsize="6870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5" o:spid="_x0000_s1027" type="#_x0000_t32" style="position:absolute;left:8367;top:3123;width:0;height:2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">
                        <v:stroke dashstyle="longDashDot"/>
                      </v:shape>
                      <v:shape id="AutoShape 136" o:spid="_x0000_s1028" type="#_x0000_t32" style="position:absolute;left:5310;top:3150;width:0;height:2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">
                        <v:stroke dashstyle="longDashDot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AutoShape 77" o:spid="_x0000_s1029" type="#_x0000_t109" style="position:absolute;left:3090;top:4017;width:101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" strokecolor="#95b3d7" strokeweight="1pt">
                        <v:fill color2="#b8cce4" focus="100%" type="gradient"/>
                        <v:shadow on="t" color="#243f60" opacity=".5" offset="1pt,.74833mm"/>
                        <v:textbox>
                          <w:txbxContent>
                            <w:p w14:paraId="2EB5AD98" w14:textId="4752C889" w:rsidR="002D25B4" w:rsidRPr="00626D57" w:rsidRDefault="002D25B4" w:rsidP="009D42B9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626D57">
                                <w:rPr>
                                  <w:rFonts w:hint="eastAsia"/>
                                  <w:szCs w:val="21"/>
                                </w:rPr>
                                <w:t>Android</w:t>
                              </w:r>
                            </w:p>
                          </w:txbxContent>
                        </v:textbox>
                      </v:shape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AutoShape 78" o:spid="_x0000_s1030" type="#_x0000_t176" style="position:absolute;left:5449;top:3942;width:10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" strokecolor="#95b3d7" strokeweight="1pt">
                        <v:fill color2="#b8cce4" focus="100%" type="gradient"/>
                        <v:shadow on="t" color="#243f60" opacity=".5" offset="1pt,.74833mm"/>
                        <v:textbox>
                          <w:txbxContent>
                            <w:p w14:paraId="21DF9C24" w14:textId="77777777" w:rsidR="002D25B4" w:rsidRDefault="002D25B4" w:rsidP="00130BF4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v:textbox>
                      </v:shape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AutoShape 79" o:spid="_x0000_s1031" type="#_x0000_t132" style="position:absolute;left:7268;top:3504;width:88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" strokecolor="#95b3d7" strokeweight="1pt">
                        <v:fill color2="#b8cce4" focus="100%" type="gradient"/>
                        <v:shadow on="t" color="#243f60" opacity=".5" offset="1pt,.74833mm"/>
                        <v:textbox>
                          <w:txbxContent>
                            <w:p w14:paraId="54C26BDE" w14:textId="734970D0" w:rsidR="002D25B4" w:rsidRPr="003648F2" w:rsidRDefault="002D25B4" w:rsidP="00E804B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48F2">
                                <w:rPr>
                                  <w:rFonts w:ascii="黑体" w:eastAsia="黑体" w:hAnsi="黑体" w:hint="eastAsia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="00E804BE">
                                <w:rPr>
                                  <w:rFonts w:ascii="黑体" w:eastAsia="黑体" w:hAnsi="黑体" w:hint="eastAsia"/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v:textbox>
                      </v:shape>
                      <v:shape id="AutoShape 81" o:spid="_x0000_s1032" type="#_x0000_t109" style="position:absolute;left:8607;top:3972;width:1353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" strokecolor="#95b3d7" strokeweight="1pt">
                        <v:fill color2="#b8cce4" focus="100%" type="gradient"/>
                        <v:shadow on="t" color="#243f60" opacity=".5" offset="1pt,.74833mm"/>
                        <v:textbox>
                          <w:txbxContent>
                            <w:p w14:paraId="419FAC0D" w14:textId="5CEBD564" w:rsidR="002D25B4" w:rsidRPr="008742BE" w:rsidRDefault="00E804BE" w:rsidP="00E804B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ab/>
                                <w:t>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tm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32</w:t>
                              </w:r>
                            </w:p>
                          </w:txbxContent>
                        </v:textbox>
                      </v:shape>
                      <v:shape id="AutoShape 115" o:spid="_x0000_s1033" type="#_x0000_t32" style="position:absolute;left:6480;top:4185;width:773;height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">
                        <v:stroke startarrow="block" endarrow="block"/>
                      </v:shape>
                      <v:shape id="AutoShape 116" o:spid="_x0000_s1034" type="#_x0000_t32" style="position:absolute;left:8151;top:4200;width:4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">
                        <v:stroke startarrow="block" endarrow="block"/>
                      </v:shape>
                      <v:group id="Group 162" o:spid="_x0000_s1035" style="position:absolute;left:3545;top:4407;width:2224;height:360" coordorigin="3545,4407" coordsize="222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AutoShape 89" o:spid="_x0000_s1036" type="#_x0000_t32" style="position:absolute;left:5769;top:4407;width:0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        <v:stroke endarrow="block"/>
                        </v:shape>
                        <v:shape id="AutoShape 94" o:spid="_x0000_s1037" type="#_x0000_t32" style="position:absolute;left:3545;top:4407;width:0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        <v:stroke endarrow="block"/>
                        </v:shape>
                      </v:group>
                      <v:group id="Group 161" o:spid="_x0000_s1038" style="position:absolute;left:3530;top:3612;width:2239;height:405" coordorigin="3530,3612" coordsize="2239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AutoShape 93" o:spid="_x0000_s1039" type="#_x0000_t32" style="position:absolute;left:3530;top:3612;width: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        <v:stroke endarrow="block"/>
                        </v:shape>
                        <v:shape id="AutoShape 110" o:spid="_x0000_s1040" type="#_x0000_t32" style="position:absolute;left:5769;top:3612;width:0;height: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      <v:stroke endarrow="block"/>
                        </v:shape>
                      </v:group>
                      <v:oval id="Oval 155" o:spid="_x0000_s1041" style="position:absolute;left:4260;top:3327;width:81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" strokecolor="#95b3d7" strokeweight="1pt">
                        <v:fill color2="#b8cce4" focus="100%" type="gradient"/>
                        <v:shadow on="t" color="#243f60" opacity=".5" offset="1pt,.74833mm"/>
                        <v:textbox>
                          <w:txbxContent>
                            <w:p w14:paraId="5E94A8F0" w14:textId="77777777" w:rsidR="00972865" w:rsidRPr="00972865" w:rsidRDefault="00972865" w:rsidP="00972865">
                              <w:pP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</w:pPr>
                              <w:r w:rsidRPr="00972865">
                                <w:rPr>
                                  <w:rFonts w:ascii="黑体" w:eastAsia="黑体" w:hAnsi="黑体" w:hint="eastAsia"/>
                                  <w:color w:val="333333"/>
                                  <w:sz w:val="15"/>
                                  <w:szCs w:val="15"/>
                                </w:rPr>
                                <w:t>路由</w:t>
                              </w:r>
                            </w:p>
                          </w:txbxContent>
                        </v:textbox>
                      </v:oval>
                      <v:oval id="Oval 156" o:spid="_x0000_s1042" style="position:absolute;left:4260;top:4452;width:81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" strokecolor="#95b3d7" strokeweight="1pt">
                        <v:fill color2="#b8cce4" focus="100%" type="gradient"/>
                        <v:shadow on="t" color="#243f60" opacity=".5" offset="1pt,.74833mm"/>
                        <v:textbox>
                          <w:txbxContent>
                            <w:p w14:paraId="1A275E53" w14:textId="77777777" w:rsidR="00762A93" w:rsidRPr="00972865" w:rsidRDefault="00762A93" w:rsidP="00762A93">
                              <w:pP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333333"/>
                                  <w:sz w:val="15"/>
                                  <w:szCs w:val="15"/>
                                </w:rPr>
                                <w:t>网关</w:t>
                              </w:r>
                            </w:p>
                          </w:txbxContent>
                        </v:textbox>
                      </v:oval>
                      <v:shape id="AutoShape 157" o:spid="_x0000_s1043" type="#_x0000_t32" style="position:absolute;left:3545;top:4758;width: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      <v:stroke endarrow="block"/>
                      </v:shape>
                      <v:shape id="AutoShape 158" o:spid="_x0000_s1044" type="#_x0000_t32" style="position:absolute;left:5070;top:4767;width:6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      <v:stroke endarrow="block"/>
                      </v:shape>
                      <v:shape id="AutoShape 159" o:spid="_x0000_s1045" type="#_x0000_t32" style="position:absolute;left:3530;top:3612;width: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      <v:stroke endarrow="block"/>
                      </v:shape>
                      <v:shape id="AutoShape 160" o:spid="_x0000_s1046" type="#_x0000_t32" style="position:absolute;left:5070;top:3612;width:6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</w:p>
          <w:p w14:paraId="610CD41E" w14:textId="4F07FD83" w:rsidR="00660815" w:rsidRPr="00130BF4" w:rsidRDefault="00772458" w:rsidP="00772458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="00762A93">
              <w:rPr>
                <w:rFonts w:ascii="宋体" w:hAnsi="宋体" w:hint="eastAsia"/>
              </w:rPr>
              <w:t xml:space="preserve"> </w:t>
            </w:r>
            <w:r w:rsidR="005D0ABC" w:rsidRPr="00130BF4">
              <w:rPr>
                <w:rFonts w:ascii="宋体" w:hAnsi="宋体"/>
                <w:b/>
                <w:sz w:val="18"/>
                <w:szCs w:val="18"/>
              </w:rPr>
              <w:t>Wi-Fi</w:t>
            </w:r>
          </w:p>
          <w:p w14:paraId="44327AC9" w14:textId="772A91C6" w:rsidR="00660815" w:rsidRDefault="00660815" w:rsidP="006608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14:paraId="5F9D3C79" w14:textId="159B18D8" w:rsidR="00660815" w:rsidRDefault="00660815" w:rsidP="00312ABE">
            <w:pPr>
              <w:rPr>
                <w:rFonts w:ascii="宋体" w:hAnsi="宋体"/>
              </w:rPr>
            </w:pPr>
          </w:p>
          <w:p w14:paraId="2E25C46D" w14:textId="347DA608" w:rsidR="00660815" w:rsidRDefault="00660815" w:rsidP="009940AB">
            <w:pPr>
              <w:ind w:firstLineChars="150" w:firstLine="315"/>
              <w:rPr>
                <w:rFonts w:ascii="宋体" w:hAnsi="宋体"/>
              </w:rPr>
            </w:pPr>
          </w:p>
          <w:p w14:paraId="79ED5499" w14:textId="06CADF32" w:rsidR="00772458" w:rsidRPr="00130BF4" w:rsidRDefault="00772458" w:rsidP="00130BF4">
            <w:pPr>
              <w:spacing w:beforeLines="50" w:before="156"/>
              <w:ind w:firstLineChars="150" w:firstLine="315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30BF4">
              <w:rPr>
                <w:rFonts w:ascii="宋体" w:hAnsi="宋体" w:hint="eastAsia"/>
              </w:rPr>
              <w:t xml:space="preserve">  </w:t>
            </w:r>
            <w:r w:rsidR="00E804BE">
              <w:rPr>
                <w:rFonts w:ascii="宋体" w:hAnsi="宋体" w:hint="eastAsia"/>
              </w:rPr>
              <w:t>4</w:t>
            </w:r>
            <w:r w:rsidRPr="00130BF4">
              <w:rPr>
                <w:rFonts w:ascii="宋体" w:hAnsi="宋体" w:hint="eastAsia"/>
                <w:b/>
                <w:sz w:val="18"/>
                <w:szCs w:val="18"/>
              </w:rPr>
              <w:t>G</w:t>
            </w:r>
          </w:p>
          <w:p w14:paraId="20D36AF8" w14:textId="42D99C2D" w:rsidR="00312ABE" w:rsidRDefault="00066672" w:rsidP="00066672">
            <w:pPr>
              <w:spacing w:beforeLines="50" w:before="156"/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762A93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客户端</w:t>
            </w:r>
            <w:r w:rsidR="000C347C"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 w:hint="eastAsia"/>
              </w:rPr>
              <w:t xml:space="preserve"> </w:t>
            </w:r>
            <w:r w:rsidR="00762A93">
              <w:rPr>
                <w:rFonts w:ascii="宋体" w:hAnsi="宋体" w:hint="eastAsia"/>
              </w:rPr>
              <w:t xml:space="preserve">             </w:t>
            </w:r>
            <w:r>
              <w:rPr>
                <w:rFonts w:ascii="宋体" w:hAnsi="宋体" w:hint="eastAsia"/>
              </w:rPr>
              <w:t>服务器端</w:t>
            </w:r>
            <w:r w:rsidR="00E804BE">
              <w:rPr>
                <w:rFonts w:ascii="宋体" w:hAnsi="宋体" w:hint="eastAsia"/>
              </w:rPr>
              <w:t xml:space="preserve"> </w:t>
            </w:r>
            <w:r w:rsidR="00E804BE">
              <w:rPr>
                <w:rFonts w:ascii="宋体" w:hAnsi="宋体"/>
              </w:rPr>
              <w:t xml:space="preserve">          </w:t>
            </w:r>
            <w:r w:rsidR="00E804BE">
              <w:rPr>
                <w:rFonts w:ascii="宋体" w:hAnsi="宋体" w:hint="eastAsia"/>
              </w:rPr>
              <w:t>感知层</w:t>
            </w:r>
          </w:p>
          <w:p w14:paraId="69BB6975" w14:textId="1F431137" w:rsidR="00066672" w:rsidRPr="000C347C" w:rsidRDefault="00066672" w:rsidP="000C347C">
            <w:pPr>
              <w:spacing w:beforeLines="100" w:before="312" w:afterLines="50" w:after="156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                </w:t>
            </w:r>
            <w:r w:rsidRPr="000C347C">
              <w:rPr>
                <w:rFonts w:ascii="宋体" w:hAnsi="宋体" w:hint="eastAsia"/>
                <w:szCs w:val="21"/>
              </w:rPr>
              <w:t xml:space="preserve"> 图 2-1  系统结构图 </w:t>
            </w:r>
          </w:p>
          <w:p w14:paraId="55C9A4A4" w14:textId="6C987B72" w:rsidR="00AE6C0E" w:rsidRDefault="00DE3F43" w:rsidP="00660815">
            <w:pPr>
              <w:numPr>
                <w:ilvl w:val="0"/>
                <w:numId w:val="7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语音</w:t>
            </w:r>
            <w:r>
              <w:rPr>
                <w:rFonts w:ascii="宋体" w:hAnsi="宋体"/>
              </w:rPr>
              <w:t>采集</w:t>
            </w:r>
            <w:r>
              <w:rPr>
                <w:rFonts w:ascii="宋体" w:hAnsi="宋体" w:hint="eastAsia"/>
              </w:rPr>
              <w:t>转存与发送</w:t>
            </w:r>
            <w:r w:rsidR="00AE6C0E" w:rsidRPr="00400E7F">
              <w:rPr>
                <w:rFonts w:ascii="宋体" w:hAnsi="宋体"/>
              </w:rPr>
              <w:t>处理：</w:t>
            </w:r>
          </w:p>
          <w:p w14:paraId="469D9F62" w14:textId="78D4F138" w:rsidR="00DE3F43" w:rsidRPr="00DE3F43" w:rsidRDefault="00DE3F43" w:rsidP="006F09E9">
            <w:pPr>
              <w:ind w:left="360"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利用V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1053芯片进行语音采集</w:t>
            </w:r>
            <w:r w:rsidRPr="00DE3F43">
              <w:rPr>
                <w:rFonts w:ascii="宋体" w:hAnsi="宋体"/>
              </w:rPr>
              <w:t>WAV</w:t>
            </w:r>
            <w:r w:rsidR="006F09E9">
              <w:rPr>
                <w:rFonts w:ascii="宋体" w:hAnsi="宋体" w:hint="eastAsia"/>
              </w:rPr>
              <w:t>格式</w:t>
            </w:r>
            <w:r w:rsidRPr="00DE3F43">
              <w:rPr>
                <w:rFonts w:ascii="宋体" w:hAnsi="宋体" w:hint="eastAsia"/>
              </w:rPr>
              <w:t>文件，</w:t>
            </w:r>
            <w:r w:rsidR="006F09E9">
              <w:rPr>
                <w:rFonts w:ascii="宋体" w:hAnsi="宋体" w:hint="eastAsia"/>
              </w:rPr>
              <w:t>wav</w:t>
            </w:r>
            <w:r w:rsidRPr="00DE3F43">
              <w:rPr>
                <w:rFonts w:ascii="宋体" w:hAnsi="宋体" w:hint="eastAsia"/>
              </w:rPr>
              <w:t>是最常用的数字化声音文件格式之一，其扩展名为</w:t>
            </w:r>
            <w:r w:rsidRPr="00DE3F43">
              <w:rPr>
                <w:rFonts w:ascii="宋体" w:hAnsi="宋体"/>
              </w:rPr>
              <w:t>“.wav”</w:t>
            </w:r>
            <w:r w:rsidRPr="00DE3F43">
              <w:rPr>
                <w:rFonts w:ascii="宋体" w:hAnsi="宋体" w:hint="eastAsia"/>
              </w:rPr>
              <w:t>。符合</w:t>
            </w:r>
            <w:r w:rsidRPr="00DE3F43">
              <w:rPr>
                <w:rFonts w:ascii="宋体" w:hAnsi="宋体"/>
              </w:rPr>
              <w:t>RIFF(Resource Interchange File Format)</w:t>
            </w:r>
            <w:r w:rsidRPr="00DE3F43">
              <w:rPr>
                <w:rFonts w:ascii="宋体" w:hAnsi="宋体" w:hint="eastAsia"/>
              </w:rPr>
              <w:t>文件规范，用于保存</w:t>
            </w:r>
            <w:r w:rsidRPr="00DE3F43">
              <w:rPr>
                <w:rFonts w:ascii="宋体" w:hAnsi="宋体"/>
              </w:rPr>
              <w:t>Windows</w:t>
            </w:r>
            <w:r w:rsidRPr="00DE3F43">
              <w:rPr>
                <w:rFonts w:ascii="宋体" w:hAnsi="宋体" w:hint="eastAsia"/>
              </w:rPr>
              <w:t>平台的音频信息资源，被</w:t>
            </w:r>
            <w:r w:rsidRPr="00DE3F43">
              <w:rPr>
                <w:rFonts w:ascii="宋体" w:hAnsi="宋体"/>
              </w:rPr>
              <w:t>Windows</w:t>
            </w:r>
            <w:r w:rsidRPr="00DE3F43">
              <w:rPr>
                <w:rFonts w:ascii="宋体" w:hAnsi="宋体" w:hint="eastAsia"/>
              </w:rPr>
              <w:t>平台及其应用程序所广泛支持。</w:t>
            </w:r>
          </w:p>
          <w:p w14:paraId="01E034F5" w14:textId="7D1E89E5" w:rsidR="00DE3F43" w:rsidRPr="00DE3F43" w:rsidRDefault="006F09E9" w:rsidP="00DE3F43">
            <w:pPr>
              <w:ind w:left="36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然后将wav文件存入S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卡，再利用esp8266连入服务端，将数据源源不断的传给服务器。</w:t>
            </w:r>
          </w:p>
          <w:p w14:paraId="35F926D2" w14:textId="056B3BE0" w:rsidR="00116D51" w:rsidRPr="00400E7F" w:rsidRDefault="006F09E9" w:rsidP="004303C5">
            <w:pPr>
              <w:numPr>
                <w:ilvl w:val="0"/>
                <w:numId w:val="7"/>
              </w:numPr>
              <w:spacing w:beforeLines="50" w:before="156"/>
              <w:ind w:left="77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</w:t>
            </w:r>
            <w:proofErr w:type="gramStart"/>
            <w:r>
              <w:rPr>
                <w:rFonts w:ascii="宋体" w:hAnsi="宋体" w:hint="eastAsia"/>
              </w:rPr>
              <w:t>端数据</w:t>
            </w:r>
            <w:proofErr w:type="gramEnd"/>
            <w:r>
              <w:rPr>
                <w:rFonts w:ascii="宋体" w:hAnsi="宋体" w:hint="eastAsia"/>
              </w:rPr>
              <w:t>的接收与分析</w:t>
            </w:r>
            <w:r w:rsidR="00116D51" w:rsidRPr="00400E7F">
              <w:rPr>
                <w:rFonts w:ascii="宋体" w:hAnsi="宋体"/>
              </w:rPr>
              <w:t>方案</w:t>
            </w:r>
            <w:r w:rsidR="00660815">
              <w:rPr>
                <w:rFonts w:ascii="宋体" w:hAnsi="宋体" w:hint="eastAsia"/>
              </w:rPr>
              <w:t>：</w:t>
            </w:r>
          </w:p>
          <w:p w14:paraId="15E1C817" w14:textId="0E908D2C" w:rsidR="006F09E9" w:rsidRDefault="006F09E9" w:rsidP="006F09E9">
            <w:pPr>
              <w:ind w:left="36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</w:t>
            </w:r>
            <w:proofErr w:type="gramStart"/>
            <w:r>
              <w:rPr>
                <w:rFonts w:ascii="宋体" w:hAnsi="宋体" w:hint="eastAsia"/>
              </w:rPr>
              <w:t>端数据</w:t>
            </w:r>
            <w:proofErr w:type="gramEnd"/>
            <w:r>
              <w:rPr>
                <w:rFonts w:ascii="宋体" w:hAnsi="宋体" w:hint="eastAsia"/>
              </w:rPr>
              <w:t>的接收与分析</w:t>
            </w:r>
            <w:r>
              <w:rPr>
                <w:rFonts w:ascii="宋体" w:hAnsi="宋体" w:hint="eastAsia"/>
              </w:rPr>
              <w:t>是</w:t>
            </w:r>
            <w:r w:rsidR="00116D51" w:rsidRPr="00400E7F">
              <w:rPr>
                <w:rFonts w:ascii="宋体" w:hAnsi="宋体"/>
              </w:rPr>
              <w:t>系统一个至关重要的环节</w:t>
            </w:r>
            <w:r w:rsidR="00A21B41" w:rsidRPr="00400E7F">
              <w:rPr>
                <w:rFonts w:ascii="宋体" w:hAnsi="宋体"/>
              </w:rPr>
              <w:t>，对整个系统的性能有着至关重要的影响。</w:t>
            </w:r>
            <w:r>
              <w:rPr>
                <w:rFonts w:ascii="宋体" w:hAnsi="宋体" w:hint="eastAsia"/>
              </w:rPr>
              <w:t>利用多线程监听单片机的连接，设置一套当前应用的专属传输层协议，方便数据的接收与传输</w:t>
            </w:r>
            <w:r w:rsidR="00D61012">
              <w:rPr>
                <w:rFonts w:ascii="宋体" w:hAnsi="宋体" w:hint="eastAsia"/>
              </w:rPr>
              <w:t>，将接收到的wav格式进行语音识别</w:t>
            </w:r>
            <w:r w:rsidR="00C54AAE">
              <w:rPr>
                <w:rFonts w:ascii="宋体" w:hAnsi="宋体" w:hint="eastAsia"/>
              </w:rPr>
              <w:t>（</w:t>
            </w:r>
            <w:proofErr w:type="gramStart"/>
            <w:r w:rsidR="00C54AAE">
              <w:rPr>
                <w:rFonts w:ascii="宋体" w:hAnsi="宋体" w:hint="eastAsia"/>
              </w:rPr>
              <w:t>讯飞在线</w:t>
            </w:r>
            <w:proofErr w:type="gramEnd"/>
            <w:r w:rsidR="00C54AAE">
              <w:rPr>
                <w:rFonts w:ascii="宋体" w:hAnsi="宋体" w:hint="eastAsia"/>
              </w:rPr>
              <w:t>识别的相应A</w:t>
            </w:r>
            <w:r w:rsidR="00C54AAE">
              <w:rPr>
                <w:rFonts w:ascii="宋体" w:hAnsi="宋体"/>
              </w:rPr>
              <w:t>PI</w:t>
            </w:r>
            <w:r w:rsidR="00C54AAE">
              <w:rPr>
                <w:rFonts w:ascii="宋体" w:hAnsi="宋体" w:hint="eastAsia"/>
              </w:rPr>
              <w:t>）</w:t>
            </w:r>
            <w:r w:rsidR="00D61012">
              <w:rPr>
                <w:rFonts w:ascii="宋体" w:hAnsi="宋体" w:hint="eastAsia"/>
              </w:rPr>
              <w:t>，识别出相应的文字，然后存入数据库或直接以文件形式存入服务器，调试相应的自然语言分析分析算法</w:t>
            </w:r>
            <w:r w:rsidR="00C54AAE">
              <w:rPr>
                <w:rFonts w:ascii="宋体" w:hAnsi="宋体" w:hint="eastAsia"/>
              </w:rPr>
              <w:t>（关键字提取 情感分析 语义角色标注）</w:t>
            </w:r>
            <w:r w:rsidR="00D61012">
              <w:rPr>
                <w:rFonts w:ascii="宋体" w:hAnsi="宋体" w:hint="eastAsia"/>
              </w:rPr>
              <w:t>，得到当前情绪状况</w:t>
            </w:r>
            <w:r w:rsidR="00525ACC">
              <w:rPr>
                <w:rFonts w:ascii="宋体" w:hAnsi="宋体" w:hint="eastAsia"/>
              </w:rPr>
              <w:t>，当日说话量</w:t>
            </w:r>
            <w:r w:rsidR="00D61012">
              <w:rPr>
                <w:rFonts w:ascii="宋体" w:hAnsi="宋体" w:hint="eastAsia"/>
              </w:rPr>
              <w:t>或更多信息，并且记录下来，发给客户终端展示。</w:t>
            </w:r>
          </w:p>
          <w:p w14:paraId="7D2D8C8E" w14:textId="55B9B87A" w:rsidR="00660815" w:rsidRDefault="00D61012" w:rsidP="00D61012">
            <w:pPr>
              <w:numPr>
                <w:ilvl w:val="0"/>
                <w:numId w:val="7"/>
              </w:numPr>
              <w:spacing w:beforeLines="50" w:before="156"/>
              <w:ind w:left="777"/>
              <w:rPr>
                <w:rFonts w:ascii="宋体" w:hAnsi="宋体"/>
              </w:rPr>
            </w:pPr>
            <w:r>
              <w:rPr>
                <w:rFonts w:ascii="宋体" w:hAnsi="宋体"/>
              </w:rPr>
              <w:t>客户终端</w:t>
            </w:r>
            <w:r>
              <w:rPr>
                <w:rFonts w:ascii="宋体" w:hAnsi="宋体" w:hint="eastAsia"/>
              </w:rPr>
              <w:t>展示与设置</w:t>
            </w:r>
            <w:r w:rsidR="004303C5">
              <w:rPr>
                <w:rFonts w:ascii="宋体" w:hAnsi="宋体" w:hint="eastAsia"/>
              </w:rPr>
              <w:t>：</w:t>
            </w:r>
          </w:p>
          <w:p w14:paraId="57761DB8" w14:textId="01BD5C7F" w:rsidR="00660815" w:rsidRPr="00400E7F" w:rsidRDefault="00660815" w:rsidP="004303C5">
            <w:pPr>
              <w:ind w:firstLineChars="150" w:firstLine="315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我将从系统客户端实现的角度出发，分别从客户端UI设计、客户端</w:t>
            </w:r>
            <w:r w:rsidR="00D61012">
              <w:rPr>
                <w:rFonts w:ascii="宋体" w:hAnsi="宋体" w:hint="eastAsia"/>
              </w:rPr>
              <w:t>展示</w:t>
            </w:r>
            <w:r w:rsidRPr="00400E7F">
              <w:rPr>
                <w:rFonts w:ascii="宋体" w:hAnsi="宋体"/>
              </w:rPr>
              <w:t>处理、控制系统的实现三个方面介绍预计的客户端的软件实现过程：</w:t>
            </w:r>
          </w:p>
          <w:p w14:paraId="695EF8AD" w14:textId="77777777" w:rsidR="00660815" w:rsidRPr="00400E7F" w:rsidRDefault="00660815" w:rsidP="00660815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客户端UI设计</w:t>
            </w:r>
          </w:p>
          <w:p w14:paraId="7B770712" w14:textId="760785E6" w:rsidR="00660815" w:rsidRPr="00400E7F" w:rsidRDefault="00660815" w:rsidP="00660815">
            <w:pPr>
              <w:ind w:firstLineChars="150" w:firstLine="315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客户端的用户界而主要由登录界面、</w:t>
            </w:r>
            <w:r w:rsidR="00D61012">
              <w:rPr>
                <w:rFonts w:ascii="宋体" w:hAnsi="宋体" w:hint="eastAsia"/>
              </w:rPr>
              <w:t>分析报告</w:t>
            </w:r>
            <w:r w:rsidRPr="00400E7F">
              <w:rPr>
                <w:rFonts w:ascii="宋体" w:hAnsi="宋体"/>
              </w:rPr>
              <w:t>界面、</w:t>
            </w:r>
            <w:r w:rsidR="00D61012">
              <w:rPr>
                <w:rFonts w:ascii="宋体" w:hAnsi="宋体" w:hint="eastAsia"/>
              </w:rPr>
              <w:t>个人偏好</w:t>
            </w:r>
            <w:r w:rsidRPr="00400E7F">
              <w:rPr>
                <w:rFonts w:ascii="宋体" w:hAnsi="宋体"/>
              </w:rPr>
              <w:t>参数设置界面和</w:t>
            </w:r>
            <w:r w:rsidR="00525ACC">
              <w:rPr>
                <w:rFonts w:ascii="宋体" w:hAnsi="宋体" w:hint="eastAsia"/>
              </w:rPr>
              <w:t>工作状态</w:t>
            </w:r>
            <w:r w:rsidR="00C54AAE">
              <w:rPr>
                <w:rFonts w:ascii="宋体" w:hAnsi="宋体" w:hint="eastAsia"/>
              </w:rPr>
              <w:t>控制</w:t>
            </w:r>
            <w:r w:rsidRPr="00400E7F">
              <w:rPr>
                <w:rFonts w:ascii="宋体" w:hAnsi="宋体"/>
              </w:rPr>
              <w:t>界面。预计主体流程如图2-</w:t>
            </w:r>
            <w:r w:rsidR="00C54AAE">
              <w:rPr>
                <w:rFonts w:ascii="宋体" w:hAnsi="宋体" w:hint="eastAsia"/>
              </w:rPr>
              <w:t>2</w:t>
            </w:r>
            <w:r w:rsidRPr="00400E7F">
              <w:rPr>
                <w:rFonts w:ascii="宋体" w:hAnsi="宋体"/>
              </w:rPr>
              <w:t>所示。</w:t>
            </w:r>
          </w:p>
          <w:p w14:paraId="205731E8" w14:textId="25317BCC" w:rsidR="00660815" w:rsidRPr="00400E7F" w:rsidRDefault="00D61012" w:rsidP="00660815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客户端</w:t>
            </w:r>
            <w:r>
              <w:rPr>
                <w:rFonts w:ascii="宋体" w:hAnsi="宋体" w:hint="eastAsia"/>
              </w:rPr>
              <w:t>展示</w:t>
            </w:r>
            <w:r w:rsidRPr="00400E7F">
              <w:rPr>
                <w:rFonts w:ascii="宋体" w:hAnsi="宋体"/>
              </w:rPr>
              <w:t>处理</w:t>
            </w:r>
            <w:r w:rsidR="00660815" w:rsidRPr="00400E7F">
              <w:rPr>
                <w:rFonts w:ascii="宋体" w:hAnsi="宋体"/>
              </w:rPr>
              <w:t>的实现</w:t>
            </w:r>
          </w:p>
          <w:p w14:paraId="4C224834" w14:textId="7E059940" w:rsidR="00660815" w:rsidRDefault="00D61012" w:rsidP="00660815">
            <w:pPr>
              <w:ind w:firstLineChars="150" w:firstLine="315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客户端</w:t>
            </w:r>
            <w:r>
              <w:rPr>
                <w:rFonts w:ascii="宋体" w:hAnsi="宋体" w:hint="eastAsia"/>
              </w:rPr>
              <w:t>展示</w:t>
            </w:r>
            <w:r w:rsidRPr="00400E7F">
              <w:rPr>
                <w:rFonts w:ascii="宋体" w:hAnsi="宋体"/>
              </w:rPr>
              <w:t>处理</w:t>
            </w:r>
            <w:r w:rsidR="00660815" w:rsidRPr="00400E7F">
              <w:rPr>
                <w:rFonts w:ascii="宋体" w:hAnsi="宋体"/>
              </w:rPr>
              <w:t>是监控客户终端完成的主要工作之一，是移动客户端的主体部分。其主要完成</w:t>
            </w:r>
            <w:r>
              <w:rPr>
                <w:rFonts w:ascii="宋体" w:hAnsi="宋体" w:hint="eastAsia"/>
              </w:rPr>
              <w:t>分析好的</w:t>
            </w:r>
            <w:r w:rsidR="00660815" w:rsidRPr="00400E7F">
              <w:rPr>
                <w:rFonts w:ascii="宋体" w:hAnsi="宋体"/>
              </w:rPr>
              <w:t>数据的接收、</w:t>
            </w:r>
            <w:r>
              <w:rPr>
                <w:rFonts w:ascii="宋体" w:hAnsi="宋体" w:hint="eastAsia"/>
              </w:rPr>
              <w:t>并且生成相应的报告和图表展示给用户</w:t>
            </w:r>
            <w:r w:rsidR="00660815" w:rsidRPr="00400E7F">
              <w:rPr>
                <w:rFonts w:ascii="宋体" w:hAnsi="宋体"/>
              </w:rPr>
              <w:t>。</w:t>
            </w:r>
          </w:p>
          <w:p w14:paraId="5A38D233" w14:textId="77777777" w:rsidR="002D25B4" w:rsidRDefault="002D25B4" w:rsidP="00660815">
            <w:pPr>
              <w:ind w:firstLineChars="150" w:firstLine="315"/>
              <w:rPr>
                <w:rFonts w:ascii="宋体" w:hAnsi="宋体"/>
              </w:rPr>
            </w:pPr>
          </w:p>
          <w:p w14:paraId="50E4CA2A" w14:textId="77777777" w:rsidR="00660815" w:rsidRPr="00400E7F" w:rsidRDefault="00660815" w:rsidP="003240D5">
            <w:pPr>
              <w:numPr>
                <w:ilvl w:val="0"/>
                <w:numId w:val="2"/>
              </w:numPr>
              <w:spacing w:beforeLines="50" w:before="156" w:line="360" w:lineRule="auto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控制板块的实现</w:t>
            </w:r>
          </w:p>
          <w:p w14:paraId="742C8CB7" w14:textId="0D618F06" w:rsidR="002D25B4" w:rsidRPr="00400E7F" w:rsidRDefault="00660815" w:rsidP="003D2D82">
            <w:pPr>
              <w:spacing w:afterLines="50" w:after="156"/>
              <w:ind w:firstLineChars="150" w:firstLine="315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系统的控制部分主要体现在客户端对设备的控制。通过点击界面中相应按钮可以实现</w:t>
            </w:r>
            <w:r w:rsidR="00525ACC">
              <w:rPr>
                <w:rFonts w:ascii="宋体" w:hAnsi="宋体" w:hint="eastAsia"/>
              </w:rPr>
              <w:t>单片机的开始或结束录音</w:t>
            </w:r>
            <w:r w:rsidRPr="00400E7F">
              <w:rPr>
                <w:rFonts w:ascii="宋体" w:hAnsi="宋体"/>
              </w:rPr>
              <w:t>操作，即当界面的控制按钮被</w:t>
            </w:r>
            <w:proofErr w:type="gramStart"/>
            <w:r w:rsidRPr="00400E7F">
              <w:rPr>
                <w:rFonts w:ascii="宋体" w:hAnsi="宋体"/>
              </w:rPr>
              <w:t>容户端会</w:t>
            </w:r>
            <w:proofErr w:type="gramEnd"/>
            <w:r w:rsidRPr="00400E7F">
              <w:rPr>
                <w:rFonts w:ascii="宋体" w:hAnsi="宋体"/>
              </w:rPr>
              <w:t>发出控制指令，前端设备接收到控制指令后对控制指令进行解析，然后发出相应的控制信号以</w:t>
            </w:r>
            <w:r w:rsidR="00525ACC">
              <w:rPr>
                <w:rFonts w:ascii="宋体" w:hAnsi="宋体" w:hint="eastAsia"/>
              </w:rPr>
              <w:t>满足用户的需求</w:t>
            </w:r>
            <w:r w:rsidRPr="00400E7F">
              <w:rPr>
                <w:rFonts w:ascii="宋体" w:hAnsi="宋体"/>
              </w:rPr>
              <w:t>。</w:t>
            </w:r>
          </w:p>
          <w:p w14:paraId="7BE3AE3D" w14:textId="77777777" w:rsidR="00D61012" w:rsidRDefault="00D61012" w:rsidP="00660815">
            <w:pPr>
              <w:ind w:left="360"/>
              <w:rPr>
                <w:rFonts w:ascii="宋体" w:hAnsi="宋体"/>
              </w:rPr>
            </w:pPr>
          </w:p>
          <w:p w14:paraId="6C1F320D" w14:textId="5892340D" w:rsidR="00660815" w:rsidRPr="00400E7F" w:rsidRDefault="007A6D81" w:rsidP="00660815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F3CBDFC" wp14:editId="085163B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54610</wp:posOffset>
                      </wp:positionV>
                      <wp:extent cx="3562350" cy="2286000"/>
                      <wp:effectExtent l="1270" t="3810" r="30480" b="8890"/>
                      <wp:wrapNone/>
                      <wp:docPr id="1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62350" cy="2286000"/>
                                <a:chOff x="3450" y="3579"/>
                                <a:chExt cx="5610" cy="3600"/>
                              </a:xfrm>
                            </wpg:grpSpPr>
                            <wps:wsp>
                              <wps:cNvPr id="2" name="AutoShap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96" y="6125"/>
                                  <a:ext cx="0" cy="5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29783" dir="3885598" algn="ctr" rotWithShape="0">
                                          <a:srgbClr val="243F60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" name="Group 1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50" y="3579"/>
                                  <a:ext cx="5610" cy="3600"/>
                                  <a:chOff x="3450" y="3579"/>
                                  <a:chExt cx="5610" cy="3600"/>
                                </a:xfrm>
                              </wpg:grpSpPr>
                              <wps:wsp>
                                <wps:cNvPr id="4" name="AutoShap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75" y="4008"/>
                                    <a:ext cx="0" cy="5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Rectangle 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45" y="3579"/>
                                    <a:ext cx="1215" cy="4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A1513AB" w14:textId="77777777" w:rsidR="002D25B4" w:rsidRPr="00477CE8" w:rsidRDefault="002D25B4" w:rsidP="00660815">
                                      <w:pPr>
                                        <w:jc w:val="center"/>
                                      </w:pPr>
                                      <w:r w:rsidRPr="00477CE8">
                                        <w:rPr>
                                          <w:rFonts w:hint="eastAsia"/>
                                        </w:rPr>
                                        <w:t>登录界面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Rectangle 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15" y="4541"/>
                                    <a:ext cx="1920" cy="4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38C917" w14:textId="5A37DC89" w:rsidR="002D25B4" w:rsidRPr="00477CE8" w:rsidRDefault="00525ACC" w:rsidP="00660815">
                                      <w:r>
                                        <w:rPr>
                                          <w:rFonts w:hint="eastAsia"/>
                                        </w:rPr>
                                        <w:t>工作状态界面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Rectangle 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90" y="5609"/>
                                    <a:ext cx="2490" cy="5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887B9BC" w14:textId="6EB7B5D6" w:rsidR="002D25B4" w:rsidRPr="00477CE8" w:rsidRDefault="00D61012" w:rsidP="00660815">
                                      <w:r>
                                        <w:rPr>
                                          <w:rFonts w:hint="eastAsia"/>
                                        </w:rPr>
                                        <w:t>个人偏好</w:t>
                                      </w:r>
                                      <w:r w:rsidR="002D25B4" w:rsidRPr="00477CE8">
                                        <w:rPr>
                                          <w:rFonts w:hint="eastAsia"/>
                                        </w:rPr>
                                        <w:t>参数设置界面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Rectangle 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50" y="5650"/>
                                    <a:ext cx="2100" cy="5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9E6671" w14:textId="0A1D3924" w:rsidR="002D25B4" w:rsidRPr="00477CE8" w:rsidRDefault="00D61012" w:rsidP="00660815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分析报告图表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Rectangle 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05" y="6690"/>
                                    <a:ext cx="810" cy="4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D51E1F" w14:textId="77777777" w:rsidR="002D25B4" w:rsidRPr="00477CE8" w:rsidRDefault="002D25B4" w:rsidP="00660815">
                                      <w:pPr>
                                        <w:jc w:val="center"/>
                                      </w:pPr>
                                      <w:r w:rsidRPr="00477CE8">
                                        <w:rPr>
                                          <w:rFonts w:hint="eastAsia"/>
                                        </w:rPr>
                                        <w:t>退出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95" y="5850"/>
                                    <a:ext cx="4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AutoShape 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060" y="4767"/>
                                    <a:ext cx="0" cy="108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AutoShape 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735" y="4766"/>
                                    <a:ext cx="232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blurRad="63500" dist="29783" dir="3885598" algn="ctr" rotWithShape="0">
                                            <a:srgbClr val="243F60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" name="Group 1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85" y="5045"/>
                                  <a:ext cx="2745" cy="590"/>
                                  <a:chOff x="4485" y="5045"/>
                                  <a:chExt cx="2745" cy="590"/>
                                </a:xfrm>
                              </wpg:grpSpPr>
                              <wps:wsp>
                                <wps:cNvPr id="14" name="AutoShape 1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5045"/>
                                    <a:ext cx="0" cy="3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1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60" y="5370"/>
                                    <a:ext cx="1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AutoShape 14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485" y="5370"/>
                                    <a:ext cx="12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AutoShape 1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85" y="5370"/>
                                    <a:ext cx="0" cy="2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AutoShape 1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30" y="5370"/>
                                    <a:ext cx="0" cy="23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3CBDFC" id="Group 153" o:spid="_x0000_s1047" style="position:absolute;left:0;text-align:left;margin-left:32.1pt;margin-top:4.3pt;width:280.5pt;height:180pt;z-index:251657216" coordorigin="3450,3579" coordsize="561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">
                      <v:shape id="AutoShape 70" o:spid="_x0000_s1048" type="#_x0000_t32" style="position:absolute;left:4396;top:6125;width:0;height: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" strokeweight="1pt">
                        <v:stroke endarrow="block"/>
                        <v:shadow color="#243f60" opacity=".5" offset="1pt,.74833mm"/>
                      </v:shape>
                      <v:group id="Group 151" o:spid="_x0000_s1049" style="position:absolute;left:3450;top:3579;width:5610;height:3600" coordorigin="3450,3579" coordsize="561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AutoShape 69" o:spid="_x0000_s1050" type="#_x0000_t32" style="position:absolute;left:5775;top:4008;width:0;height: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" strokeweight="1pt">
                          <v:stroke endarrow="block"/>
                          <v:shadow color="#243f60" opacity=".5" offset="1pt,.74833mm"/>
                        </v:shape>
                        <v:rect id="Rectangle 62" o:spid="_x0000_s1051" style="position:absolute;left:5145;top:3579;width:1215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" fillcolor="#d8d8d8" strokeweight="1pt">
                          <v:shadow color="#243f60" opacity=".5" offset="1pt,.74833mm"/>
                          <v:textbox>
                            <w:txbxContent>
                              <w:p w14:paraId="6A1513AB" w14:textId="77777777" w:rsidR="002D25B4" w:rsidRPr="00477CE8" w:rsidRDefault="002D25B4" w:rsidP="00660815">
                                <w:pPr>
                                  <w:jc w:val="center"/>
                                </w:pPr>
                                <w:r w:rsidRPr="00477CE8">
                                  <w:rPr>
                                    <w:rFonts w:hint="eastAsia"/>
                                  </w:rPr>
                                  <w:t>登录界面</w:t>
                                </w:r>
                              </w:p>
                            </w:txbxContent>
                          </v:textbox>
                        </v:rect>
                        <v:rect id="Rectangle 63" o:spid="_x0000_s1052" style="position:absolute;left:4815;top:4541;width:192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" fillcolor="#d8d8d8" strokeweight="1pt">
                          <v:shadow color="#243f60" opacity=".5" offset="1pt,.74833mm"/>
                          <v:textbox>
                            <w:txbxContent>
                              <w:p w14:paraId="3538C917" w14:textId="5A37DC89" w:rsidR="002D25B4" w:rsidRPr="00477CE8" w:rsidRDefault="00525ACC" w:rsidP="00660815">
                                <w:r>
                                  <w:rPr>
                                    <w:rFonts w:hint="eastAsia"/>
                                  </w:rPr>
                                  <w:t>工作状态界面</w:t>
                                </w:r>
                              </w:p>
                            </w:txbxContent>
                          </v:textbox>
                        </v:rect>
                        <v:rect id="Rectangle 64" o:spid="_x0000_s1053" style="position:absolute;left:6090;top:5609;width:249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" fillcolor="#d8d8d8" strokeweight="1pt">
                          <v:shadow color="#243f60" opacity=".5" offset="1pt,.74833mm"/>
                          <v:textbox>
                            <w:txbxContent>
                              <w:p w14:paraId="0887B9BC" w14:textId="6EB7B5D6" w:rsidR="002D25B4" w:rsidRPr="00477CE8" w:rsidRDefault="00D61012" w:rsidP="00660815">
                                <w:r>
                                  <w:rPr>
                                    <w:rFonts w:hint="eastAsia"/>
                                  </w:rPr>
                                  <w:t>个人偏好</w:t>
                                </w:r>
                                <w:r w:rsidR="002D25B4" w:rsidRPr="00477CE8">
                                  <w:rPr>
                                    <w:rFonts w:hint="eastAsia"/>
                                  </w:rPr>
                                  <w:t>参数设置界面</w:t>
                                </w:r>
                              </w:p>
                            </w:txbxContent>
                          </v:textbox>
                        </v:rect>
                        <v:rect id="Rectangle 65" o:spid="_x0000_s1054" style="position:absolute;left:3450;top:5650;width:210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" fillcolor="#d8d8d8" strokeweight="1pt">
                          <v:shadow color="#243f60" opacity=".5" offset="1pt,.74833mm"/>
                          <v:textbox>
                            <w:txbxContent>
                              <w:p w14:paraId="799E6671" w14:textId="0A1D3924" w:rsidR="002D25B4" w:rsidRPr="00477CE8" w:rsidRDefault="00D61012" w:rsidP="00660815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分析报告图表</w:t>
                                </w:r>
                              </w:p>
                            </w:txbxContent>
                          </v:textbox>
                        </v:rect>
                        <v:rect id="Rectangle 66" o:spid="_x0000_s1055" style="position:absolute;left:4005;top:6690;width:81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" fillcolor="#d8d8d8" strokeweight="1pt">
                          <v:shadow color="#243f60" opacity=".5" offset="1pt,.74833mm"/>
                          <v:textbox>
                            <w:txbxContent>
                              <w:p w14:paraId="6BD51E1F" w14:textId="77777777" w:rsidR="002D25B4" w:rsidRPr="00477CE8" w:rsidRDefault="002D25B4" w:rsidP="00660815">
                                <w:pPr>
                                  <w:jc w:val="center"/>
                                </w:pPr>
                                <w:r w:rsidRPr="00477CE8">
                                  <w:rPr>
                                    <w:rFonts w:hint="eastAsia"/>
                                  </w:rPr>
                                  <w:t>退出</w:t>
                                </w:r>
                              </w:p>
                            </w:txbxContent>
                          </v:textbox>
                        </v:rect>
                        <v:shape id="AutoShape 71" o:spid="_x0000_s1056" type="#_x0000_t32" style="position:absolute;left:8595;top:5850;width:4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" strokeweight="1pt">
                          <v:shadow color="#243f60" opacity=".5" offset="1pt,.74833mm"/>
                        </v:shape>
                        <v:shape id="AutoShape 72" o:spid="_x0000_s1057" type="#_x0000_t32" style="position:absolute;left:9060;top:4767;width:0;height:10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" strokeweight="1pt">
                          <v:shadow color="#243f60" opacity=".5" offset="1pt,.74833mm"/>
                        </v:shape>
                        <v:shape id="AutoShape 73" o:spid="_x0000_s1058" type="#_x0000_t32" style="position:absolute;left:6735;top:4766;width:232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" strokeweight="1pt">
                          <v:stroke endarrow="block"/>
                          <v:shadow color="#243f60" opacity=".5" offset="1pt,.74833mm"/>
                        </v:shape>
                      </v:group>
                      <v:group id="Group 152" o:spid="_x0000_s1059" style="position:absolute;left:4485;top:5045;width:2745;height:590" coordorigin="4485,5045" coordsize="2745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AutoShape 142" o:spid="_x0000_s1060" type="#_x0000_t32" style="position:absolute;left:5760;top:5045;width:0;height: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  <v:shape id="AutoShape 143" o:spid="_x0000_s1061" type="#_x0000_t32" style="position:absolute;left:5760;top:5370;width:1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  <v:shape id="AutoShape 144" o:spid="_x0000_s1062" type="#_x0000_t32" style="position:absolute;left:4485;top:5370;width:12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      <v:shape id="AutoShape 145" o:spid="_x0000_s1063" type="#_x0000_t32" style="position:absolute;left:4485;top:5370;width:0;height: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        <v:stroke endarrow="block"/>
                        </v:shape>
                        <v:shape id="AutoShape 146" o:spid="_x0000_s1064" type="#_x0000_t32" style="position:absolute;left:7230;top:5370;width:0;height: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</w:p>
          <w:p w14:paraId="03D01A62" w14:textId="77777777" w:rsidR="00660815" w:rsidRPr="00F74B2F" w:rsidRDefault="00660815" w:rsidP="00660815">
            <w:pPr>
              <w:ind w:left="360"/>
              <w:rPr>
                <w:rFonts w:ascii="宋体" w:hAnsi="宋体"/>
                <w:sz w:val="18"/>
                <w:szCs w:val="18"/>
              </w:rPr>
            </w:pPr>
            <w:r w:rsidRPr="00400E7F">
              <w:rPr>
                <w:rFonts w:ascii="宋体" w:hAnsi="宋体"/>
              </w:rPr>
              <w:t xml:space="preserve">                      </w:t>
            </w:r>
            <w:r>
              <w:rPr>
                <w:rFonts w:ascii="宋体" w:hAnsi="宋体" w:hint="eastAsia"/>
              </w:rPr>
              <w:t xml:space="preserve">                 </w:t>
            </w:r>
            <w:r w:rsidRPr="00F74B2F">
              <w:rPr>
                <w:rFonts w:ascii="宋体" w:hAnsi="宋体" w:hint="eastAsia"/>
                <w:sz w:val="18"/>
                <w:szCs w:val="18"/>
              </w:rPr>
              <w:t xml:space="preserve">                      </w:t>
            </w:r>
          </w:p>
          <w:p w14:paraId="6190C63D" w14:textId="77777777" w:rsidR="00660815" w:rsidRPr="00400E7F" w:rsidRDefault="00660815" w:rsidP="00ED1A27">
            <w:pPr>
              <w:ind w:firstLineChars="1200" w:firstLine="2160"/>
              <w:rPr>
                <w:rFonts w:ascii="宋体" w:hAnsi="宋体"/>
                <w:sz w:val="18"/>
                <w:szCs w:val="18"/>
              </w:rPr>
            </w:pPr>
            <w:r w:rsidRPr="00400E7F">
              <w:rPr>
                <w:rFonts w:ascii="宋体" w:hAnsi="宋体"/>
                <w:sz w:val="18"/>
                <w:szCs w:val="18"/>
              </w:rPr>
              <w:t>点击登陆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      </w:t>
            </w:r>
          </w:p>
          <w:p w14:paraId="0A120B8C" w14:textId="77777777" w:rsidR="00660815" w:rsidRPr="00400E7F" w:rsidRDefault="00660815" w:rsidP="00660815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</w:t>
            </w:r>
            <w:r w:rsidR="00ED1A27">
              <w:rPr>
                <w:rFonts w:ascii="宋体" w:hAnsi="宋体" w:hint="eastAsia"/>
              </w:rPr>
              <w:t xml:space="preserve">                              </w:t>
            </w:r>
            <w:r w:rsidR="00ED1A27" w:rsidRPr="00F74B2F">
              <w:rPr>
                <w:rFonts w:ascii="宋体" w:hAnsi="宋体" w:hint="eastAsia"/>
                <w:sz w:val="18"/>
                <w:szCs w:val="18"/>
              </w:rPr>
              <w:t>点击</w:t>
            </w:r>
            <w:r w:rsidR="00ED1A27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ED1A27" w:rsidRPr="00F74B2F">
              <w:rPr>
                <w:rFonts w:ascii="宋体" w:hAnsi="宋体" w:hint="eastAsia"/>
                <w:sz w:val="18"/>
                <w:szCs w:val="18"/>
              </w:rPr>
              <w:t>取消/保存</w:t>
            </w:r>
            <w:r>
              <w:rPr>
                <w:rFonts w:ascii="宋体" w:hAnsi="宋体" w:hint="eastAsia"/>
              </w:rPr>
              <w:t xml:space="preserve">                </w:t>
            </w:r>
          </w:p>
          <w:p w14:paraId="7151B739" w14:textId="77777777" w:rsidR="00660815" w:rsidRPr="00400E7F" w:rsidRDefault="00660815" w:rsidP="00660815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66EEFCD7" w14:textId="41363FF7" w:rsidR="00660815" w:rsidRPr="002D38F4" w:rsidRDefault="00660815" w:rsidP="00660815">
            <w:pPr>
              <w:ind w:left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              </w:t>
            </w:r>
            <w:r w:rsidR="00525ACC">
              <w:rPr>
                <w:rFonts w:ascii="宋体" w:hAnsi="宋体" w:hint="eastAsia"/>
              </w:rPr>
              <w:t>分析展示</w:t>
            </w:r>
            <w:r w:rsidR="00767222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点击设置                         </w:t>
            </w:r>
          </w:p>
          <w:p w14:paraId="7966BD1D" w14:textId="77777777" w:rsidR="00660815" w:rsidRPr="00400E7F" w:rsidRDefault="00660815" w:rsidP="00660815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</w:t>
            </w:r>
            <w:r w:rsidRPr="00F74B2F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7571E8C9" w14:textId="77777777" w:rsidR="00660815" w:rsidRPr="00400E7F" w:rsidRDefault="00660815" w:rsidP="00660815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</w:t>
            </w:r>
            <w:r w:rsidRPr="00F74B2F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2DFC4C8C" w14:textId="77777777" w:rsidR="00660815" w:rsidRPr="00400E7F" w:rsidRDefault="00660815" w:rsidP="00660815">
            <w:pPr>
              <w:ind w:left="360"/>
              <w:rPr>
                <w:rFonts w:ascii="宋体" w:hAnsi="宋体"/>
              </w:rPr>
            </w:pPr>
          </w:p>
          <w:p w14:paraId="4311757E" w14:textId="77777777" w:rsidR="00660815" w:rsidRPr="00F74B2F" w:rsidRDefault="00767222" w:rsidP="00660815">
            <w:pPr>
              <w:ind w:left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660815">
              <w:rPr>
                <w:rFonts w:ascii="宋体" w:hAnsi="宋体" w:hint="eastAsia"/>
              </w:rPr>
              <w:t xml:space="preserve">  </w:t>
            </w:r>
            <w:r w:rsidR="00660815" w:rsidRPr="00F74B2F">
              <w:rPr>
                <w:rFonts w:ascii="宋体" w:hAnsi="宋体" w:hint="eastAsia"/>
                <w:sz w:val="18"/>
                <w:szCs w:val="18"/>
              </w:rPr>
              <w:t>点击退出</w:t>
            </w:r>
          </w:p>
          <w:p w14:paraId="0FD54C6D" w14:textId="77777777" w:rsidR="00660815" w:rsidRDefault="00660815" w:rsidP="003D2D82">
            <w:pPr>
              <w:spacing w:afterLines="50" w:after="156"/>
              <w:rPr>
                <w:rFonts w:ascii="宋体" w:hAnsi="宋体"/>
              </w:rPr>
            </w:pPr>
          </w:p>
          <w:p w14:paraId="04E1A96C" w14:textId="77777777" w:rsidR="00660815" w:rsidRPr="00400E7F" w:rsidRDefault="00660815" w:rsidP="003D2D82">
            <w:pPr>
              <w:spacing w:afterLines="100" w:after="312"/>
              <w:ind w:left="3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3240D5">
              <w:rPr>
                <w:rFonts w:ascii="宋体" w:hAnsi="宋体" w:hint="eastAsia"/>
              </w:rPr>
              <w:t xml:space="preserve">                   </w:t>
            </w:r>
            <w:r w:rsidR="0076722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图</w:t>
            </w:r>
            <w:r w:rsidR="007B1D57">
              <w:rPr>
                <w:rFonts w:ascii="宋体" w:hAnsi="宋体" w:hint="eastAsia"/>
              </w:rPr>
              <w:t xml:space="preserve"> 2-2</w:t>
            </w:r>
            <w:r w:rsidR="003240D5">
              <w:rPr>
                <w:rFonts w:ascii="宋体" w:hAnsi="宋体" w:hint="eastAsia"/>
              </w:rPr>
              <w:t xml:space="preserve"> 客户端功能流程图</w:t>
            </w:r>
          </w:p>
          <w:p w14:paraId="602D5412" w14:textId="77777777" w:rsidR="00884F0B" w:rsidRPr="00400E7F" w:rsidRDefault="00943853" w:rsidP="00943853">
            <w:pPr>
              <w:ind w:firstLineChars="150" w:firstLine="31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课题时间表</w:t>
            </w:r>
            <w:r w:rsidR="00884F0B" w:rsidRPr="00400E7F">
              <w:rPr>
                <w:rFonts w:ascii="宋体" w:hAnsi="宋体"/>
                <w:b/>
              </w:rPr>
              <w:t>：</w:t>
            </w:r>
          </w:p>
          <w:p w14:paraId="45FF2D73" w14:textId="4E87E911" w:rsidR="00D14C6E" w:rsidRDefault="00943853" w:rsidP="00943853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hint="eastAsia"/>
              </w:rPr>
              <w:t>20</w:t>
            </w:r>
            <w:r w:rsidR="00525ACC">
              <w:rPr>
                <w:rFonts w:hint="eastAsia"/>
              </w:rPr>
              <w:t>21</w:t>
            </w:r>
            <w:r>
              <w:rPr>
                <w:rFonts w:hint="eastAsia"/>
              </w:rPr>
              <w:t>.01-20</w:t>
            </w:r>
            <w:r w:rsidR="00525ACC">
              <w:rPr>
                <w:rFonts w:hint="eastAsia"/>
              </w:rPr>
              <w:t>21</w:t>
            </w:r>
            <w:r>
              <w:rPr>
                <w:rFonts w:hint="eastAsia"/>
              </w:rPr>
              <w:t>.02</w:t>
            </w:r>
            <w:r>
              <w:rPr>
                <w:rFonts w:hint="eastAsia"/>
              </w:rPr>
              <w:t>：我</w:t>
            </w:r>
            <w:r w:rsidR="00284B06">
              <w:rPr>
                <w:rFonts w:ascii="宋体" w:hAnsi="宋体" w:hint="eastAsia"/>
              </w:rPr>
              <w:t>将会</w:t>
            </w:r>
            <w:r w:rsidR="00940441" w:rsidRPr="00400E7F">
              <w:rPr>
                <w:rFonts w:ascii="宋体" w:hAnsi="宋体"/>
              </w:rPr>
              <w:t>加强对毕业设计所涉及</w:t>
            </w:r>
            <w:r w:rsidR="003F4A7F" w:rsidRPr="00400E7F">
              <w:rPr>
                <w:rFonts w:ascii="宋体" w:hAnsi="宋体"/>
              </w:rPr>
              <w:t>技术进行</w:t>
            </w:r>
            <w:r w:rsidR="00284B06">
              <w:rPr>
                <w:rFonts w:ascii="宋体" w:hAnsi="宋体" w:hint="eastAsia"/>
              </w:rPr>
              <w:t>着重</w:t>
            </w:r>
            <w:r w:rsidR="003F4A7F" w:rsidRPr="00400E7F">
              <w:rPr>
                <w:rFonts w:ascii="宋体" w:hAnsi="宋体"/>
              </w:rPr>
              <w:t>了解，</w:t>
            </w:r>
            <w:r w:rsidR="00525ACC">
              <w:rPr>
                <w:rFonts w:ascii="宋体" w:hAnsi="宋体" w:hint="eastAsia"/>
              </w:rPr>
              <w:t>然后确定好整体的实现框架和具体的细节，</w:t>
            </w:r>
            <w:r w:rsidR="003F4A7F" w:rsidRPr="00400E7F">
              <w:rPr>
                <w:rFonts w:ascii="宋体" w:hAnsi="宋体"/>
              </w:rPr>
              <w:t>特别是</w:t>
            </w:r>
            <w:r w:rsidR="00525ACC">
              <w:rPr>
                <w:rFonts w:ascii="宋体" w:hAnsi="宋体" w:hint="eastAsia"/>
              </w:rPr>
              <w:t>，数据采集，和自然语言分析的相关算法</w:t>
            </w:r>
            <w:r w:rsidR="003F4A7F" w:rsidRPr="00400E7F">
              <w:rPr>
                <w:rFonts w:ascii="宋体" w:hAnsi="宋体"/>
              </w:rPr>
              <w:t>，</w:t>
            </w:r>
            <w:r w:rsidR="00D14C6E">
              <w:rPr>
                <w:rFonts w:ascii="宋体" w:hAnsi="宋体"/>
              </w:rPr>
              <w:t>需要系统的学习一段时间。另外</w:t>
            </w:r>
            <w:r w:rsidR="00D14C6E">
              <w:rPr>
                <w:rFonts w:ascii="宋体" w:hAnsi="宋体" w:hint="eastAsia"/>
              </w:rPr>
              <w:t>，</w:t>
            </w:r>
            <w:r w:rsidR="003F4A7F" w:rsidRPr="00400E7F">
              <w:rPr>
                <w:rFonts w:ascii="宋体" w:hAnsi="宋体"/>
              </w:rPr>
              <w:t>毕业设计所应用的Java</w:t>
            </w:r>
            <w:r w:rsidR="00D14C6E">
              <w:rPr>
                <w:rFonts w:ascii="宋体" w:hAnsi="宋体"/>
              </w:rPr>
              <w:t>语言</w:t>
            </w:r>
            <w:r w:rsidR="00525ACC">
              <w:rPr>
                <w:rFonts w:ascii="宋体" w:hAnsi="宋体" w:hint="eastAsia"/>
              </w:rPr>
              <w:t>和C语言</w:t>
            </w:r>
            <w:r w:rsidR="00D14C6E">
              <w:rPr>
                <w:rFonts w:ascii="宋体" w:hAnsi="宋体"/>
              </w:rPr>
              <w:t>也是我应该</w:t>
            </w:r>
            <w:r w:rsidR="00D14C6E">
              <w:rPr>
                <w:rFonts w:ascii="宋体" w:hAnsi="宋体" w:hint="eastAsia"/>
              </w:rPr>
              <w:t>加强学习</w:t>
            </w:r>
            <w:r w:rsidR="003F4A7F" w:rsidRPr="00400E7F">
              <w:rPr>
                <w:rFonts w:ascii="宋体" w:hAnsi="宋体"/>
              </w:rPr>
              <w:t>的部分。</w:t>
            </w:r>
          </w:p>
          <w:p w14:paraId="697F78BB" w14:textId="07E332B2" w:rsidR="002946DB" w:rsidRPr="00400E7F" w:rsidRDefault="00D14C6E" w:rsidP="00943853">
            <w:pPr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/>
              </w:rPr>
              <w:t>本段时间我也将进行硬件设备采购</w:t>
            </w:r>
            <w:r>
              <w:rPr>
                <w:rFonts w:ascii="宋体" w:hAnsi="宋体" w:hint="eastAsia"/>
              </w:rPr>
              <w:t>，</w:t>
            </w:r>
            <w:r w:rsidR="002946DB" w:rsidRPr="00400E7F">
              <w:rPr>
                <w:rFonts w:ascii="宋体" w:hAnsi="宋体"/>
              </w:rPr>
              <w:t>主要是</w:t>
            </w:r>
            <w:r w:rsidR="007F4F3B">
              <w:rPr>
                <w:rFonts w:ascii="宋体" w:hAnsi="宋体" w:hint="eastAsia"/>
              </w:rPr>
              <w:t>选购</w:t>
            </w:r>
            <w:r w:rsidR="00525ACC">
              <w:rPr>
                <w:rFonts w:ascii="宋体" w:hAnsi="宋体" w:hint="eastAsia"/>
              </w:rPr>
              <w:t>通信芯片，主控芯片，音频采集芯片</w:t>
            </w:r>
            <w:r w:rsidR="002946DB" w:rsidRPr="00400E7F">
              <w:rPr>
                <w:rFonts w:ascii="宋体" w:hAnsi="宋体"/>
              </w:rPr>
              <w:t>及其他配件。</w:t>
            </w:r>
          </w:p>
          <w:p w14:paraId="5A47839C" w14:textId="65268534" w:rsidR="000A23FE" w:rsidRPr="00400E7F" w:rsidRDefault="003F4A7F" w:rsidP="00943853">
            <w:pPr>
              <w:spacing w:before="50"/>
              <w:rPr>
                <w:rFonts w:ascii="宋体" w:hAnsi="宋体"/>
              </w:rPr>
            </w:pPr>
            <w:r w:rsidRPr="00400E7F">
              <w:t>20</w:t>
            </w:r>
            <w:r w:rsidR="00525ACC">
              <w:rPr>
                <w:rFonts w:hint="eastAsia"/>
              </w:rPr>
              <w:t>21</w:t>
            </w:r>
            <w:r w:rsidRPr="00400E7F">
              <w:t>.03-20</w:t>
            </w:r>
            <w:r w:rsidR="00525ACC">
              <w:rPr>
                <w:rFonts w:hint="eastAsia"/>
              </w:rPr>
              <w:t>21</w:t>
            </w:r>
            <w:r w:rsidRPr="00400E7F">
              <w:t>.0</w:t>
            </w:r>
            <w:r w:rsidR="000A6AE9" w:rsidRPr="00400E7F">
              <w:t>4</w:t>
            </w:r>
            <w:r w:rsidR="000A6AE9" w:rsidRPr="00400E7F">
              <w:t>：</w:t>
            </w:r>
            <w:r w:rsidR="00525ACC">
              <w:rPr>
                <w:rFonts w:ascii="宋体" w:hAnsi="宋体" w:hint="eastAsia"/>
              </w:rPr>
              <w:t>整个系统的具体实现</w:t>
            </w:r>
            <w:r w:rsidR="00D14C6E">
              <w:rPr>
                <w:rFonts w:ascii="宋体" w:hAnsi="宋体" w:hint="eastAsia"/>
              </w:rPr>
              <w:t>，软件开发及调试。</w:t>
            </w:r>
          </w:p>
          <w:p w14:paraId="0490E42C" w14:textId="3F93FD12" w:rsidR="003240D5" w:rsidRPr="00400E7F" w:rsidRDefault="002946DB" w:rsidP="00943853">
            <w:pPr>
              <w:spacing w:before="50"/>
              <w:rPr>
                <w:rFonts w:ascii="宋体" w:hAnsi="宋体"/>
              </w:rPr>
            </w:pPr>
            <w:r w:rsidRPr="00400E7F">
              <w:t>20</w:t>
            </w:r>
            <w:r w:rsidR="00525ACC">
              <w:rPr>
                <w:rFonts w:hint="eastAsia"/>
              </w:rPr>
              <w:t>21</w:t>
            </w:r>
            <w:r w:rsidRPr="00400E7F">
              <w:t>.04-20</w:t>
            </w:r>
            <w:r w:rsidR="00525ACC">
              <w:rPr>
                <w:rFonts w:hint="eastAsia"/>
              </w:rPr>
              <w:t>21</w:t>
            </w:r>
            <w:r w:rsidRPr="00400E7F">
              <w:t>.</w:t>
            </w:r>
            <w:r w:rsidR="003D2D82">
              <w:rPr>
                <w:rFonts w:hint="eastAsia"/>
              </w:rPr>
              <w:t>0</w:t>
            </w:r>
            <w:r w:rsidRPr="00400E7F">
              <w:t>6</w:t>
            </w:r>
            <w:r w:rsidR="00400E7F" w:rsidRPr="00400E7F">
              <w:rPr>
                <w:rFonts w:hAnsi="宋体"/>
              </w:rPr>
              <w:t>：</w:t>
            </w:r>
            <w:r w:rsidR="008742BE">
              <w:rPr>
                <w:rFonts w:ascii="宋体" w:hAnsi="宋体" w:hint="eastAsia"/>
              </w:rPr>
              <w:t>课题</w:t>
            </w:r>
            <w:r w:rsidR="008742BE">
              <w:rPr>
                <w:rFonts w:ascii="宋体" w:hAnsi="宋体"/>
              </w:rPr>
              <w:t>论文撰写</w:t>
            </w:r>
            <w:r w:rsidR="008742BE">
              <w:rPr>
                <w:rFonts w:ascii="宋体" w:hAnsi="宋体" w:hint="eastAsia"/>
              </w:rPr>
              <w:t>，</w:t>
            </w:r>
            <w:r w:rsidR="008742BE">
              <w:rPr>
                <w:rFonts w:ascii="宋体" w:hAnsi="宋体"/>
              </w:rPr>
              <w:t>毕业设计成果展示，</w:t>
            </w:r>
            <w:r w:rsidR="008742BE">
              <w:rPr>
                <w:rFonts w:ascii="宋体" w:hAnsi="宋体" w:hint="eastAsia"/>
              </w:rPr>
              <w:t>论文</w:t>
            </w:r>
            <w:r w:rsidR="00761FAC">
              <w:rPr>
                <w:rFonts w:ascii="宋体" w:hAnsi="宋体"/>
              </w:rPr>
              <w:t>答辩</w:t>
            </w:r>
            <w:r w:rsidRPr="00400E7F">
              <w:rPr>
                <w:rFonts w:ascii="宋体" w:hAnsi="宋体"/>
              </w:rPr>
              <w:t>。</w:t>
            </w:r>
          </w:p>
          <w:p w14:paraId="458E200F" w14:textId="77777777" w:rsidR="00C60792" w:rsidRDefault="008E4501" w:rsidP="00943853">
            <w:pPr>
              <w:numPr>
                <w:ilvl w:val="0"/>
                <w:numId w:val="1"/>
              </w:numPr>
              <w:spacing w:beforeLines="100" w:before="312"/>
              <w:ind w:left="357" w:hanging="357"/>
              <w:rPr>
                <w:rFonts w:ascii="宋体" w:hAnsi="宋体"/>
                <w:b/>
              </w:rPr>
            </w:pPr>
            <w:r w:rsidRPr="00400E7F">
              <w:rPr>
                <w:rFonts w:ascii="宋体" w:hAnsi="宋体"/>
                <w:b/>
              </w:rPr>
              <w:t>预期效果</w:t>
            </w:r>
          </w:p>
          <w:p w14:paraId="30D9FB22" w14:textId="77777777" w:rsidR="00525ACC" w:rsidRDefault="00525ACC" w:rsidP="003240D5">
            <w:pPr>
              <w:ind w:firstLineChars="147" w:firstLine="309"/>
              <w:rPr>
                <w:rFonts w:ascii="宋体" w:hAnsi="宋体"/>
              </w:rPr>
            </w:pPr>
          </w:p>
          <w:p w14:paraId="7870C280" w14:textId="6AF5DD95" w:rsidR="00761FAC" w:rsidRPr="00525ACC" w:rsidRDefault="00525ACC" w:rsidP="00525ACC">
            <w:pPr>
              <w:snapToGrid w:val="0"/>
              <w:ind w:firstLineChars="200" w:firstLine="420"/>
              <w:rPr>
                <w:rFonts w:ascii="宋体" w:hAnsi="宋体" w:cs="宋体"/>
                <w:bCs/>
              </w:rPr>
            </w:pPr>
            <w:r w:rsidRPr="00525ACC">
              <w:rPr>
                <w:rFonts w:ascii="宋体" w:hAnsi="宋体" w:cs="宋体" w:hint="eastAsia"/>
                <w:bCs/>
              </w:rPr>
              <w:t>在数据收集方面能还原当天或者一个时间段的真实情况</w:t>
            </w:r>
            <w:r>
              <w:rPr>
                <w:rFonts w:ascii="宋体" w:hAnsi="宋体" w:cs="宋体" w:hint="eastAsia"/>
                <w:bCs/>
              </w:rPr>
              <w:t>包括语言的大小和内容的准确性，用户能从客户端控制系统的开和</w:t>
            </w:r>
            <w:proofErr w:type="gramStart"/>
            <w:r>
              <w:rPr>
                <w:rFonts w:ascii="宋体" w:hAnsi="宋体" w:cs="宋体" w:hint="eastAsia"/>
                <w:bCs/>
              </w:rPr>
              <w:t>关以及</w:t>
            </w:r>
            <w:proofErr w:type="gramEnd"/>
            <w:r>
              <w:rPr>
                <w:rFonts w:ascii="宋体" w:hAnsi="宋体" w:cs="宋体" w:hint="eastAsia"/>
                <w:bCs/>
              </w:rPr>
              <w:t>其他更多的设置</w:t>
            </w:r>
            <w:r w:rsidR="00E804BE">
              <w:rPr>
                <w:rFonts w:ascii="宋体" w:hAnsi="宋体" w:cs="宋体" w:hint="eastAsia"/>
                <w:bCs/>
              </w:rPr>
              <w:t>（指定时间休眠等），通过报告或图表</w:t>
            </w:r>
            <w:r>
              <w:rPr>
                <w:rFonts w:ascii="宋体" w:hAnsi="宋体" w:cs="宋体" w:hint="eastAsia"/>
                <w:bCs/>
              </w:rPr>
              <w:t>准确地得到自己的监控分析报告包括（情绪数据，说话的数据量大小）</w:t>
            </w:r>
            <w:r w:rsidR="00E804BE">
              <w:rPr>
                <w:rFonts w:ascii="宋体" w:hAnsi="宋体" w:cs="宋体" w:hint="eastAsia"/>
                <w:bCs/>
              </w:rPr>
              <w:t>以及推荐的建议</w:t>
            </w:r>
            <w:r w:rsidR="00E804BE">
              <w:rPr>
                <w:rFonts w:ascii="宋体" w:hAnsi="宋体" w:hint="eastAsia"/>
              </w:rPr>
              <w:t>。</w:t>
            </w:r>
          </w:p>
          <w:p w14:paraId="18E2ADA6" w14:textId="77777777" w:rsidR="003240D5" w:rsidRPr="00525ACC" w:rsidRDefault="003240D5" w:rsidP="003240D5">
            <w:pPr>
              <w:ind w:firstLineChars="147" w:firstLine="310"/>
              <w:rPr>
                <w:rFonts w:ascii="宋体" w:hAnsi="宋体"/>
                <w:b/>
              </w:rPr>
            </w:pPr>
          </w:p>
        </w:tc>
      </w:tr>
      <w:tr w:rsidR="00761FAC" w:rsidRPr="00400E7F" w14:paraId="5DB22150" w14:textId="77777777" w:rsidTr="003240D5">
        <w:trPr>
          <w:trHeight w:val="1887"/>
        </w:trPr>
        <w:tc>
          <w:tcPr>
            <w:tcW w:w="1260" w:type="dxa"/>
            <w:vAlign w:val="center"/>
          </w:tcPr>
          <w:p w14:paraId="06CE12DC" w14:textId="77777777" w:rsidR="00761FAC" w:rsidRPr="00400E7F" w:rsidRDefault="00761FAC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lastRenderedPageBreak/>
              <w:t>开题综述</w:t>
            </w:r>
          </w:p>
          <w:p w14:paraId="2AB63E64" w14:textId="77777777" w:rsidR="00761FAC" w:rsidRPr="00400E7F" w:rsidRDefault="00761FAC" w:rsidP="0085001A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开题检查结果</w:t>
            </w:r>
          </w:p>
          <w:p w14:paraId="2C844C35" w14:textId="77777777" w:rsidR="00761FAC" w:rsidRPr="00400E7F" w:rsidRDefault="00761FAC" w:rsidP="0085001A">
            <w:pPr>
              <w:jc w:val="center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（通过/不通过）</w:t>
            </w:r>
          </w:p>
        </w:tc>
        <w:tc>
          <w:tcPr>
            <w:tcW w:w="7740" w:type="dxa"/>
            <w:gridSpan w:val="5"/>
          </w:tcPr>
          <w:p w14:paraId="6A6C6AD6" w14:textId="77777777" w:rsidR="00761FAC" w:rsidRPr="00400E7F" w:rsidRDefault="00761FAC">
            <w:pPr>
              <w:rPr>
                <w:rFonts w:ascii="宋体" w:hAnsi="宋体"/>
              </w:rPr>
            </w:pPr>
          </w:p>
          <w:p w14:paraId="5C4B8EEC" w14:textId="77777777" w:rsidR="00761FAC" w:rsidRPr="00400E7F" w:rsidRDefault="00761FAC">
            <w:pPr>
              <w:rPr>
                <w:rFonts w:ascii="宋体" w:hAnsi="宋体"/>
              </w:rPr>
            </w:pPr>
          </w:p>
          <w:p w14:paraId="59B6E540" w14:textId="77777777" w:rsidR="00EF20FD" w:rsidRDefault="00EF20FD" w:rsidP="00EF20FD">
            <w:pPr>
              <w:rPr>
                <w:rFonts w:ascii="宋体" w:hAnsi="宋体"/>
              </w:rPr>
            </w:pPr>
          </w:p>
          <w:p w14:paraId="5885A935" w14:textId="77777777" w:rsidR="00EF20FD" w:rsidRDefault="00EF20FD" w:rsidP="00EF20FD">
            <w:pPr>
              <w:rPr>
                <w:rFonts w:ascii="宋体" w:hAnsi="宋体"/>
              </w:rPr>
            </w:pPr>
          </w:p>
          <w:p w14:paraId="1AB931BE" w14:textId="77777777" w:rsidR="00EF20FD" w:rsidRDefault="00761FAC" w:rsidP="003240D5">
            <w:pPr>
              <w:ind w:firstLineChars="1300" w:firstLine="2730"/>
              <w:rPr>
                <w:rFonts w:ascii="宋体" w:hAnsi="宋体"/>
              </w:rPr>
            </w:pPr>
            <w:r w:rsidRPr="00400E7F">
              <w:rPr>
                <w:rFonts w:ascii="宋体" w:hAnsi="宋体"/>
              </w:rPr>
              <w:t>评审老师签字：</w:t>
            </w:r>
            <w:r w:rsidR="003240D5">
              <w:rPr>
                <w:rFonts w:ascii="宋体" w:hAnsi="宋体" w:hint="eastAsia"/>
              </w:rPr>
              <w:t xml:space="preserve">    </w:t>
            </w:r>
          </w:p>
          <w:p w14:paraId="4DB6178B" w14:textId="77777777" w:rsidR="00761FAC" w:rsidRPr="00400E7F" w:rsidRDefault="00761FAC" w:rsidP="0085001A">
            <w:pPr>
              <w:ind w:firstLineChars="1600" w:firstLine="3360"/>
              <w:rPr>
                <w:rFonts w:ascii="宋体" w:hAnsi="宋体"/>
              </w:rPr>
            </w:pPr>
          </w:p>
        </w:tc>
      </w:tr>
    </w:tbl>
    <w:p w14:paraId="15B4D088" w14:textId="77777777" w:rsidR="008E4501" w:rsidRDefault="008E4501"/>
    <w:sectPr w:rsidR="008E4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14F55" w14:textId="77777777" w:rsidR="00F03C17" w:rsidRDefault="00F03C17" w:rsidP="00D52962">
      <w:r>
        <w:separator/>
      </w:r>
    </w:p>
  </w:endnote>
  <w:endnote w:type="continuationSeparator" w:id="0">
    <w:p w14:paraId="49CC99ED" w14:textId="77777777" w:rsidR="00F03C17" w:rsidRDefault="00F03C17" w:rsidP="00D5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1188" w14:textId="77777777" w:rsidR="00F03C17" w:rsidRDefault="00F03C17" w:rsidP="00D52962">
      <w:r>
        <w:separator/>
      </w:r>
    </w:p>
  </w:footnote>
  <w:footnote w:type="continuationSeparator" w:id="0">
    <w:p w14:paraId="19F0D066" w14:textId="77777777" w:rsidR="00F03C17" w:rsidRDefault="00F03C17" w:rsidP="00D52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22C3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279F"/>
    <w:multiLevelType w:val="hybridMultilevel"/>
    <w:tmpl w:val="5C06C7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8601F7"/>
    <w:multiLevelType w:val="hybridMultilevel"/>
    <w:tmpl w:val="D5383F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65A4F3F"/>
    <w:multiLevelType w:val="hybridMultilevel"/>
    <w:tmpl w:val="EEA26C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3F32B4"/>
    <w:multiLevelType w:val="hybridMultilevel"/>
    <w:tmpl w:val="DD14C5E2"/>
    <w:lvl w:ilvl="0" w:tplc="D81E8B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38203FC"/>
    <w:multiLevelType w:val="hybridMultilevel"/>
    <w:tmpl w:val="661A6E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342F67"/>
    <w:multiLevelType w:val="hybridMultilevel"/>
    <w:tmpl w:val="CA84A1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713AAB"/>
    <w:multiLevelType w:val="hybridMultilevel"/>
    <w:tmpl w:val="C9845E08"/>
    <w:lvl w:ilvl="0" w:tplc="04090017">
      <w:start w:val="1"/>
      <w:numFmt w:val="chineseCountingThousand"/>
      <w:lvlText w:val="(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7727B1"/>
    <w:multiLevelType w:val="hybridMultilevel"/>
    <w:tmpl w:val="65C83922"/>
    <w:lvl w:ilvl="0" w:tplc="D6366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A3E2D79"/>
    <w:multiLevelType w:val="hybridMultilevel"/>
    <w:tmpl w:val="E0B402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1A"/>
    <w:rsid w:val="00066672"/>
    <w:rsid w:val="000A23FE"/>
    <w:rsid w:val="000A6AE9"/>
    <w:rsid w:val="000C347C"/>
    <w:rsid w:val="00116D51"/>
    <w:rsid w:val="00130753"/>
    <w:rsid w:val="00130BF4"/>
    <w:rsid w:val="001B2E5C"/>
    <w:rsid w:val="001C6F8A"/>
    <w:rsid w:val="002203ED"/>
    <w:rsid w:val="00232FAF"/>
    <w:rsid w:val="00247FB9"/>
    <w:rsid w:val="00284B06"/>
    <w:rsid w:val="002946DB"/>
    <w:rsid w:val="002D25B4"/>
    <w:rsid w:val="002D38F4"/>
    <w:rsid w:val="002D6743"/>
    <w:rsid w:val="00312ABE"/>
    <w:rsid w:val="00321A87"/>
    <w:rsid w:val="003240A8"/>
    <w:rsid w:val="003240D5"/>
    <w:rsid w:val="0035098D"/>
    <w:rsid w:val="003648F2"/>
    <w:rsid w:val="00373946"/>
    <w:rsid w:val="003822BF"/>
    <w:rsid w:val="003B381C"/>
    <w:rsid w:val="003B60E7"/>
    <w:rsid w:val="003C45C5"/>
    <w:rsid w:val="003D2D82"/>
    <w:rsid w:val="003F1F99"/>
    <w:rsid w:val="003F4A7F"/>
    <w:rsid w:val="00400E7F"/>
    <w:rsid w:val="004041B1"/>
    <w:rsid w:val="00414EC6"/>
    <w:rsid w:val="004303C5"/>
    <w:rsid w:val="00477CE8"/>
    <w:rsid w:val="004859AC"/>
    <w:rsid w:val="0049481E"/>
    <w:rsid w:val="004B3A7E"/>
    <w:rsid w:val="004E625E"/>
    <w:rsid w:val="004F0893"/>
    <w:rsid w:val="0050441F"/>
    <w:rsid w:val="0051263E"/>
    <w:rsid w:val="00522287"/>
    <w:rsid w:val="00525ACC"/>
    <w:rsid w:val="0057718F"/>
    <w:rsid w:val="005810F9"/>
    <w:rsid w:val="005D0ABC"/>
    <w:rsid w:val="005E2618"/>
    <w:rsid w:val="00626D57"/>
    <w:rsid w:val="00660815"/>
    <w:rsid w:val="006F09E9"/>
    <w:rsid w:val="0076148A"/>
    <w:rsid w:val="00761FAC"/>
    <w:rsid w:val="00762A93"/>
    <w:rsid w:val="0076550B"/>
    <w:rsid w:val="00767222"/>
    <w:rsid w:val="00772458"/>
    <w:rsid w:val="007A6D81"/>
    <w:rsid w:val="007B1D57"/>
    <w:rsid w:val="007F4F3B"/>
    <w:rsid w:val="00816BE2"/>
    <w:rsid w:val="0085001A"/>
    <w:rsid w:val="008552D8"/>
    <w:rsid w:val="00862150"/>
    <w:rsid w:val="008742BE"/>
    <w:rsid w:val="00884F0B"/>
    <w:rsid w:val="008A39AA"/>
    <w:rsid w:val="008A7EC8"/>
    <w:rsid w:val="008B370F"/>
    <w:rsid w:val="008C7CD3"/>
    <w:rsid w:val="008E2653"/>
    <w:rsid w:val="008E4501"/>
    <w:rsid w:val="009032C4"/>
    <w:rsid w:val="0092463A"/>
    <w:rsid w:val="00940441"/>
    <w:rsid w:val="00943853"/>
    <w:rsid w:val="00960397"/>
    <w:rsid w:val="009605B9"/>
    <w:rsid w:val="00972865"/>
    <w:rsid w:val="0097655B"/>
    <w:rsid w:val="009940AB"/>
    <w:rsid w:val="009A066E"/>
    <w:rsid w:val="009C0F61"/>
    <w:rsid w:val="009D42B9"/>
    <w:rsid w:val="00A21B41"/>
    <w:rsid w:val="00A85916"/>
    <w:rsid w:val="00AB75FB"/>
    <w:rsid w:val="00AE6C0E"/>
    <w:rsid w:val="00AF789C"/>
    <w:rsid w:val="00B95422"/>
    <w:rsid w:val="00BC0CFD"/>
    <w:rsid w:val="00BF6657"/>
    <w:rsid w:val="00C234DC"/>
    <w:rsid w:val="00C54AAE"/>
    <w:rsid w:val="00C60792"/>
    <w:rsid w:val="00C66E89"/>
    <w:rsid w:val="00C8279C"/>
    <w:rsid w:val="00C86D34"/>
    <w:rsid w:val="00D14C6E"/>
    <w:rsid w:val="00D255C6"/>
    <w:rsid w:val="00D52962"/>
    <w:rsid w:val="00D61012"/>
    <w:rsid w:val="00D646DF"/>
    <w:rsid w:val="00D82B48"/>
    <w:rsid w:val="00D94A95"/>
    <w:rsid w:val="00DA6B55"/>
    <w:rsid w:val="00DE3F43"/>
    <w:rsid w:val="00DF7009"/>
    <w:rsid w:val="00E72CF1"/>
    <w:rsid w:val="00E804BE"/>
    <w:rsid w:val="00EC6AC4"/>
    <w:rsid w:val="00ED1A27"/>
    <w:rsid w:val="00EF20FD"/>
    <w:rsid w:val="00F03C17"/>
    <w:rsid w:val="00F0471A"/>
    <w:rsid w:val="00F053F5"/>
    <w:rsid w:val="00F74B2F"/>
    <w:rsid w:val="00F8342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58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99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52962"/>
    <w:rPr>
      <w:kern w:val="2"/>
      <w:sz w:val="18"/>
      <w:szCs w:val="18"/>
    </w:rPr>
  </w:style>
  <w:style w:type="paragraph" w:styleId="a5">
    <w:name w:val="footer"/>
    <w:basedOn w:val="a"/>
    <w:link w:val="a6"/>
    <w:rsid w:val="00D52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52962"/>
    <w:rPr>
      <w:kern w:val="2"/>
      <w:sz w:val="18"/>
      <w:szCs w:val="18"/>
    </w:rPr>
  </w:style>
  <w:style w:type="character" w:styleId="a7">
    <w:name w:val="annotation reference"/>
    <w:basedOn w:val="a0"/>
    <w:rsid w:val="002203ED"/>
    <w:rPr>
      <w:sz w:val="21"/>
      <w:szCs w:val="21"/>
    </w:rPr>
  </w:style>
  <w:style w:type="paragraph" w:styleId="a8">
    <w:name w:val="annotation text"/>
    <w:basedOn w:val="a"/>
    <w:link w:val="a9"/>
    <w:rsid w:val="002203ED"/>
    <w:pPr>
      <w:jc w:val="left"/>
    </w:pPr>
  </w:style>
  <w:style w:type="character" w:customStyle="1" w:styleId="a9">
    <w:name w:val="批注文字 字符"/>
    <w:basedOn w:val="a0"/>
    <w:link w:val="a8"/>
    <w:rsid w:val="002203ED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2203ED"/>
    <w:rPr>
      <w:b/>
      <w:bCs/>
    </w:rPr>
  </w:style>
  <w:style w:type="character" w:customStyle="1" w:styleId="ab">
    <w:name w:val="批注主题 字符"/>
    <w:basedOn w:val="a9"/>
    <w:link w:val="aa"/>
    <w:rsid w:val="002203ED"/>
    <w:rPr>
      <w:b/>
      <w:bCs/>
      <w:kern w:val="2"/>
      <w:sz w:val="21"/>
      <w:szCs w:val="24"/>
    </w:rPr>
  </w:style>
  <w:style w:type="paragraph" w:styleId="ac">
    <w:name w:val="List Paragraph"/>
    <w:basedOn w:val="a"/>
    <w:link w:val="ad"/>
    <w:uiPriority w:val="99"/>
    <w:qFormat/>
    <w:rsid w:val="00525ACC"/>
    <w:pPr>
      <w:widowControl/>
      <w:ind w:left="720"/>
      <w:contextualSpacing/>
      <w:jc w:val="left"/>
    </w:pPr>
    <w:rPr>
      <w:kern w:val="0"/>
      <w:sz w:val="24"/>
      <w:lang w:eastAsia="en-US"/>
    </w:rPr>
  </w:style>
  <w:style w:type="character" w:customStyle="1" w:styleId="ad">
    <w:name w:val="列表段落 字符"/>
    <w:link w:val="ac"/>
    <w:uiPriority w:val="99"/>
    <w:qFormat/>
    <w:rsid w:val="00525AC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402</Words>
  <Characters>2296</Characters>
  <Application>Microsoft Office Word</Application>
  <DocSecurity>0</DocSecurity>
  <Lines>19</Lines>
  <Paragraphs>5</Paragraphs>
  <ScaleCrop>false</ScaleCrop>
  <Company>bbi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中国传媒大学毕业论文（设计）开题报告</dc:title>
  <dc:subject/>
  <dc:creator>shaoyan</dc:creator>
  <cp:keywords/>
  <dc:description/>
  <cp:lastModifiedBy>2434954452@qq.com</cp:lastModifiedBy>
  <cp:revision>3</cp:revision>
  <dcterms:created xsi:type="dcterms:W3CDTF">2021-01-22T16:03:00Z</dcterms:created>
  <dcterms:modified xsi:type="dcterms:W3CDTF">2021-01-22T16:06:00Z</dcterms:modified>
</cp:coreProperties>
</file>