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要表达的点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按照数据的流向来讲述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传输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数据处理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数据展示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采集: 通信连接建立 音频文件采集 音频文件发送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音频文件的管理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一般系统都会被单片机资源限制 采用这种策略，将工作移向云端 减少单片机消耗，能离线也能操作，也提高了数据的观察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传输:wav重构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Wav音频文件重构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实现了透明传输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数据处理:PCM 转字符串 关键词提取 情感分析 关键词捕捉 词云生成 情绪分析 智能推荐 获取笑话 词性分析总结 最值统计 获取名言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词云生成参数选择和背景图片选择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三大线程  并行处理，提高用户体验感受，避免感知层通信数据的丢失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PCM转字符串参数自适应  提高了正确率和效率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数据展示:图片传输 线性图绘制 推荐的展示和响应 饼状图生成 UI界面优化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可以最后来讲 服务端应用层协议及帧格式设计</w:t>
      </w:r>
      <w:r>
        <w:rPr>
          <w:rFonts w:hint="eastAsia"/>
          <w:lang w:val="en-US" w:eastAsia="zh-CN"/>
        </w:rPr>
        <w:tab/>
        <w:t>解决了通信理解问题</w:t>
      </w:r>
      <w:r>
        <w:rPr>
          <w:rFonts w:hint="eastAsia"/>
          <w:lang w:val="en-US" w:eastAsia="zh-CN"/>
        </w:rPr>
        <w:tab/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抛硬币的例子，表达未来是能预测的，只要能收集足够的数据，就有帮人们做好最优决策的可能性。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接下来我将以音频数据的角度来</w:t>
      </w:r>
      <w:bookmarkStart w:id="0" w:name="_GoBack"/>
      <w:bookmarkEnd w:id="0"/>
      <w:r>
        <w:rPr>
          <w:rFonts w:hint="eastAsia"/>
          <w:lang w:val="en-US" w:eastAsia="zh-CN"/>
        </w:rPr>
        <w:t>讲述整个系统的工作，包括 采集 传输 处理 展示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2056DC"/>
    <w:multiLevelType w:val="singleLevel"/>
    <w:tmpl w:val="B92056D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52313"/>
    <w:rsid w:val="0C676363"/>
    <w:rsid w:val="20ED1277"/>
    <w:rsid w:val="2A1E19C7"/>
    <w:rsid w:val="462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2021-05-22T11:52:33Z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1289012EE83741EEAF0AC18132184625</vt:lpwstr>
  </property>
</Properties>
</file>