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09BC" w14:textId="75C64730" w:rsidR="00B61357" w:rsidRDefault="00DB4A89" w:rsidP="00DB4A89">
      <w:pPr>
        <w:pStyle w:val="a7"/>
      </w:pPr>
      <w:r>
        <w:rPr>
          <w:rFonts w:hint="eastAsia"/>
        </w:rPr>
        <w:t>基于类脑芯片</w:t>
      </w:r>
      <w:r w:rsidR="00DE6AE6">
        <w:rPr>
          <w:rFonts w:hint="eastAsia"/>
        </w:rPr>
        <w:t>发展</w:t>
      </w:r>
      <w:r>
        <w:rPr>
          <w:rFonts w:hint="eastAsia"/>
        </w:rPr>
        <w:t>的综述</w:t>
      </w:r>
    </w:p>
    <w:p w14:paraId="3194574C" w14:textId="7957ABA2" w:rsidR="00DB4A89" w:rsidRDefault="00DB4A89" w:rsidP="00DB4A89">
      <w:pPr>
        <w:jc w:val="center"/>
      </w:pPr>
      <w:r>
        <w:rPr>
          <w:rFonts w:hint="eastAsia"/>
        </w:rPr>
        <w:t>2</w:t>
      </w:r>
      <w:r>
        <w:t>1307347-</w:t>
      </w:r>
      <w:r>
        <w:rPr>
          <w:rFonts w:hint="eastAsia"/>
        </w:rPr>
        <w:t>陈欣宇</w:t>
      </w:r>
    </w:p>
    <w:p w14:paraId="1E38CFEB" w14:textId="600055EB" w:rsidR="00250BC5" w:rsidRDefault="00DB4A89" w:rsidP="00CB22B2">
      <w:r>
        <w:rPr>
          <w:rFonts w:hint="eastAsia"/>
        </w:rPr>
        <w:t>摘要：</w:t>
      </w:r>
      <w:r w:rsidR="00CB22B2">
        <w:t xml:space="preserve"> </w:t>
      </w:r>
      <w:r w:rsidR="0013083A">
        <w:rPr>
          <w:rFonts w:hint="eastAsia"/>
        </w:rPr>
        <w:t>人工智能技术的应用逐渐广泛，深度学习对算力的需求也拉动了AI芯片的快速发展，AI芯片架构也经历了多次进化，发展出两种技术路径</w:t>
      </w:r>
      <w:r w:rsidR="00CB22B2">
        <w:rPr>
          <w:rFonts w:hint="eastAsia"/>
        </w:rPr>
        <w:t>：一种采用传统</w:t>
      </w:r>
      <w:r w:rsidR="00CB22B2" w:rsidRPr="00D2284D">
        <w:t>冯·诺依曼</w:t>
      </w:r>
      <w:r w:rsidR="00CB22B2">
        <w:rPr>
          <w:rFonts w:hint="eastAsia"/>
        </w:rPr>
        <w:t>架构，以图形处理器(</w:t>
      </w:r>
      <w:r w:rsidR="00CB22B2">
        <w:t>GPU)</w:t>
      </w:r>
      <w:r w:rsidR="00CB22B2">
        <w:rPr>
          <w:rFonts w:hint="eastAsia"/>
        </w:rPr>
        <w:t>、可编程逻辑阵列(FPGA</w:t>
      </w:r>
      <w:r w:rsidR="00CB22B2">
        <w:t>)</w:t>
      </w:r>
      <w:r w:rsidR="00CB22B2">
        <w:rPr>
          <w:rFonts w:hint="eastAsia"/>
        </w:rPr>
        <w:t>、专用集成电路(</w:t>
      </w:r>
      <w:r w:rsidR="00CB22B2">
        <w:t>ASIC)</w:t>
      </w:r>
      <w:r w:rsidR="00CB22B2">
        <w:rPr>
          <w:rFonts w:hint="eastAsia"/>
        </w:rPr>
        <w:t>为代表，仍然是当今市场的主流，另一种采用类脑神经结构，模仿生物大脑神经网络特征构建的存算一体化架构，类脑芯片在算力、功耗等方面都具有很大的潜力，本文主要介绍的就是类脑芯片，指出类脑芯片的特点、相关技术以及研究现况，并对类脑芯片的发展方向作出总结。</w:t>
      </w:r>
    </w:p>
    <w:p w14:paraId="73889BFE" w14:textId="3F4781B1" w:rsidR="00DB4A89" w:rsidRDefault="002672E0" w:rsidP="00DB4A89">
      <w:pPr>
        <w:pStyle w:val="a9"/>
        <w:numPr>
          <w:ilvl w:val="0"/>
          <w:numId w:val="1"/>
        </w:numPr>
        <w:ind w:firstLineChars="0"/>
      </w:pPr>
      <w:r>
        <w:rPr>
          <w:rFonts w:hint="eastAsia"/>
        </w:rPr>
        <w:t>类脑计算的背景</w:t>
      </w:r>
    </w:p>
    <w:p w14:paraId="5AD4657D" w14:textId="64CCF5D1" w:rsidR="00DC486C" w:rsidRPr="00DC486C" w:rsidRDefault="002672E0" w:rsidP="0006478A">
      <w:pPr>
        <w:ind w:firstLine="420"/>
      </w:pPr>
      <w:r>
        <w:rPr>
          <w:rFonts w:hint="eastAsia"/>
        </w:rPr>
        <w:t>作为AI芯片，类脑计算为突破人工智能计算的发展瓶颈而生，传统的AI芯片已经经过多轮的更新迭代，最初是通过通用微处理器进行人工智能计算，由于处理器与计算需求的不匹配，伴随着人工智能领域的发展，研发出AI计算的主要加速器GPU，</w:t>
      </w:r>
      <w:r w:rsidR="00B6550E">
        <w:rPr>
          <w:rFonts w:hint="eastAsia"/>
        </w:rPr>
        <w:t>随后对于特定的AI计算任务，出现了AI加速硬件，如FPGA和ASIC，取得了业内广泛认同，但这些处理器都离不开将计算和存储分离的</w:t>
      </w:r>
      <w:r w:rsidR="00B6550E" w:rsidRPr="00D2284D">
        <w:t>冯·诺依曼</w:t>
      </w:r>
      <w:r w:rsidR="00B6550E">
        <w:rPr>
          <w:rFonts w:hint="eastAsia"/>
        </w:rPr>
        <w:t>架构，计算单元速度远高于存储单元，造成了计算的速度瓶颈，也就是“内存墙”现象。</w:t>
      </w:r>
      <w:r w:rsidR="003040D5">
        <w:rPr>
          <w:rFonts w:hint="eastAsia"/>
        </w:rPr>
        <w:t>同时硬件发展的Dennard和Moore这两个定律面临终结，提高晶体管性能和集成度问题受阻，功耗问题成为一大挑战。</w:t>
      </w:r>
      <w:r w:rsidR="00B6550E">
        <w:rPr>
          <w:rFonts w:hint="eastAsia"/>
        </w:rPr>
        <w:t>而参考人脑，</w:t>
      </w:r>
      <w:r w:rsidR="003040D5">
        <w:rPr>
          <w:rFonts w:hint="eastAsia"/>
        </w:rPr>
        <w:t>所有计算和存储功能都由神经元和神经突触完成，且以超低功耗处理着大量数据，</w:t>
      </w:r>
      <w:r w:rsidR="007D1274">
        <w:rPr>
          <w:rFonts w:hint="eastAsia"/>
        </w:rPr>
        <w:t>类脑计算由此得到启发，通过模仿生物脉冲来传递信息，即基于脉冲神经网络(</w:t>
      </w:r>
      <w:r w:rsidR="007D1274">
        <w:t>SNN)</w:t>
      </w:r>
      <w:r w:rsidR="007D1274">
        <w:rPr>
          <w:rFonts w:hint="eastAsia"/>
        </w:rPr>
        <w:t>来仿真人脑构造计算系统。</w:t>
      </w:r>
    </w:p>
    <w:p w14:paraId="2A0F7928" w14:textId="4AE8F2FD" w:rsidR="00472635" w:rsidRDefault="00472635" w:rsidP="00472635">
      <w:pPr>
        <w:pStyle w:val="a9"/>
        <w:numPr>
          <w:ilvl w:val="0"/>
          <w:numId w:val="1"/>
        </w:numPr>
        <w:ind w:firstLineChars="0"/>
      </w:pPr>
      <w:r>
        <w:rPr>
          <w:rFonts w:hint="eastAsia"/>
        </w:rPr>
        <w:t>SNN算法</w:t>
      </w:r>
    </w:p>
    <w:p w14:paraId="6B872812" w14:textId="7A8D751D" w:rsidR="00EC5F2A" w:rsidRDefault="00472635" w:rsidP="00472635">
      <w:pPr>
        <w:ind w:firstLine="420"/>
      </w:pPr>
      <w:r>
        <w:rPr>
          <w:rFonts w:hint="eastAsia"/>
        </w:rPr>
        <w:t>SNN(</w:t>
      </w:r>
      <w:r>
        <w:t>Spiking Neural Network)</w:t>
      </w:r>
      <w:r>
        <w:rPr>
          <w:rFonts w:hint="eastAsia"/>
        </w:rPr>
        <w:t>算法，是类脑人工智能的重要核心，为解决计算存储分的</w:t>
      </w:r>
      <w:r w:rsidRPr="00D2284D">
        <w:t>冯·诺依曼</w:t>
      </w:r>
      <w:r>
        <w:rPr>
          <w:rFonts w:hint="eastAsia"/>
        </w:rPr>
        <w:t>架构体系能耗低的问题提供了新思路。SNN属于第三代神经网络模型，不同于人工神经网络，</w:t>
      </w:r>
      <w:r w:rsidR="00DC4A2E">
        <w:rPr>
          <w:rFonts w:hint="eastAsia"/>
        </w:rPr>
        <w:t>SNN处理的</w:t>
      </w:r>
      <w:r>
        <w:rPr>
          <w:rFonts w:hint="eastAsia"/>
        </w:rPr>
        <w:t>信息</w:t>
      </w:r>
      <w:r w:rsidR="00DC4A2E">
        <w:rPr>
          <w:rFonts w:hint="eastAsia"/>
        </w:rPr>
        <w:t>参考人脑中</w:t>
      </w:r>
      <w:r>
        <w:rPr>
          <w:rFonts w:hint="eastAsia"/>
        </w:rPr>
        <w:t>离散</w:t>
      </w:r>
      <w:r w:rsidR="00DC4A2E">
        <w:rPr>
          <w:rFonts w:hint="eastAsia"/>
        </w:rPr>
        <w:t>的脉冲，脉冲神经元(</w:t>
      </w:r>
      <w:r w:rsidR="00DC4A2E">
        <w:t>SN)</w:t>
      </w:r>
      <w:r w:rsidR="00DC4A2E">
        <w:rPr>
          <w:rFonts w:hint="eastAsia"/>
        </w:rPr>
        <w:t>是基本的构成元素，神经元与该膜电势和激活阈值有关，前一个神经元的膜电势达到激活阈值则会放出脉冲信号传递到下一个神经元，大量神经元形成网络进行系统学习。LIF模型是SNN神经元最常用的模型，计算简单，多个神经元通过突触连接构成网络，</w:t>
      </w:r>
      <w:r w:rsidR="00042937">
        <w:rPr>
          <w:rFonts w:hint="eastAsia"/>
        </w:rPr>
        <w:t>网络拓扑结构实现的复杂度和参数选择影响SNN的学习效率，目前最常用的是拓扑结构是前馈型SNN，由输入层、隐藏层和输出层构成，每层一或多个神经元，通过权值动态调整突触连接。SNN学习算法分为无监督学习算法和有监督学习算法，</w:t>
      </w:r>
      <w:r w:rsidR="00A55176">
        <w:rPr>
          <w:rFonts w:hint="eastAsia"/>
        </w:rPr>
        <w:t>无监督学习算法利用脉冲时序依赖的可塑性规则(</w:t>
      </w:r>
      <w:r w:rsidR="00A55176">
        <w:t>STDP)</w:t>
      </w:r>
      <w:r w:rsidR="00ED226C">
        <w:t>[2]</w:t>
      </w:r>
      <w:r w:rsidR="00A55176">
        <w:rPr>
          <w:rFonts w:hint="eastAsia"/>
        </w:rPr>
        <w:t>反映生物学特性，在此基础上结合卷积神经网络和监督学习任务，产生了基于STDP的有监督学习算法，还有另一种有监督学习算法由ANN转化而来，将反向传播和卷积的训练方法应用于S</w:t>
      </w:r>
      <w:r w:rsidR="00A55176">
        <w:t>NN</w:t>
      </w:r>
      <w:r w:rsidR="00A55176">
        <w:rPr>
          <w:rFonts w:hint="eastAsia"/>
        </w:rPr>
        <w:t>算法中，或是采用将ANN训练好的参数转化到SNN中的间接训练方法，但这种方法效率远低于直接训练。SNN算法在处理离散稀疏的数据上具有很大优势，</w:t>
      </w:r>
      <w:r w:rsidR="00EC5F2A">
        <w:rPr>
          <w:rFonts w:hint="eastAsia"/>
        </w:rPr>
        <w:t>能够有效处理图像信息以及时空数据的特征。</w:t>
      </w:r>
    </w:p>
    <w:p w14:paraId="18B48232" w14:textId="265A2F83" w:rsidR="00DB4A89" w:rsidRDefault="00472635" w:rsidP="00472635">
      <w:r>
        <w:rPr>
          <w:rFonts w:hint="eastAsia"/>
        </w:rPr>
        <w:t>三、</w:t>
      </w:r>
      <w:r w:rsidR="007D1274">
        <w:rPr>
          <w:rFonts w:hint="eastAsia"/>
        </w:rPr>
        <w:t>类脑芯片发展</w:t>
      </w:r>
      <w:r w:rsidR="00DB4A89">
        <w:rPr>
          <w:rFonts w:hint="eastAsia"/>
        </w:rPr>
        <w:t>现况</w:t>
      </w:r>
    </w:p>
    <w:p w14:paraId="47D440D3" w14:textId="27F945AD" w:rsidR="003724F2" w:rsidRDefault="003724F2" w:rsidP="003724F2">
      <w:pPr>
        <w:ind w:firstLine="420"/>
      </w:pPr>
      <w:r>
        <w:rPr>
          <w:rFonts w:hint="eastAsia"/>
        </w:rPr>
        <w:t>随着SNN算法的进步，CPU和GPU处理器也逐渐无法满足SNN的算力要求，面向SNN的类脑计算平台成为发展所需，现在的类脑计算平台可以分为数模混合平台和全数字计算平台。其中全数字计算平台能兼容软件灵活调整SNN的结构参数。国内外类脑芯片都在该领域取得一定成果。</w:t>
      </w:r>
    </w:p>
    <w:p w14:paraId="35ADA992" w14:textId="3A07DF9D" w:rsidR="007D1274" w:rsidRDefault="003724F2" w:rsidP="00DB4A89">
      <w:pPr>
        <w:pStyle w:val="a9"/>
        <w:rPr>
          <w:rFonts w:hint="eastAsia"/>
        </w:rPr>
      </w:pPr>
      <w:r>
        <w:rPr>
          <w:rFonts w:hint="eastAsia"/>
        </w:rPr>
        <w:t>IBM</w:t>
      </w:r>
      <w:r w:rsidR="00F326CC">
        <w:rPr>
          <w:rFonts w:hint="eastAsia"/>
        </w:rPr>
        <w:t>公司</w:t>
      </w:r>
      <w:r>
        <w:rPr>
          <w:rFonts w:hint="eastAsia"/>
        </w:rPr>
        <w:t>研发的TrueNorth处理器正是类脑芯片研究的典型代表。</w:t>
      </w:r>
      <w:r w:rsidR="007E3678">
        <w:rPr>
          <w:rFonts w:hint="eastAsia"/>
        </w:rPr>
        <w:t>T</w:t>
      </w:r>
      <w:r w:rsidR="007E3678">
        <w:t>rueNorth</w:t>
      </w:r>
      <w:r w:rsidR="007E3678">
        <w:rPr>
          <w:rFonts w:hint="eastAsia"/>
        </w:rPr>
        <w:t>处理器的神经元参数核连接方式是高度可配置的，可在模拟器芯片上运行相同的程序。</w:t>
      </w:r>
      <w:r w:rsidR="00F326CC">
        <w:rPr>
          <w:rFonts w:hint="eastAsia"/>
        </w:rPr>
        <w:t>2</w:t>
      </w:r>
      <w:r w:rsidR="00F326CC">
        <w:t>014</w:t>
      </w:r>
      <w:r w:rsidR="00F326CC">
        <w:rPr>
          <w:rFonts w:hint="eastAsia"/>
        </w:rPr>
        <w:t>年IMB公司发布第二代TrueNorth芯片，采用2</w:t>
      </w:r>
      <w:r w:rsidR="00F326CC">
        <w:t>8</w:t>
      </w:r>
      <w:r w:rsidR="00F326CC">
        <w:rPr>
          <w:rFonts w:hint="eastAsia"/>
        </w:rPr>
        <w:t>nm技术，含1</w:t>
      </w:r>
      <w:r w:rsidR="00F326CC">
        <w:t>00</w:t>
      </w:r>
      <w:r w:rsidR="00F326CC">
        <w:rPr>
          <w:rFonts w:hint="eastAsia"/>
        </w:rPr>
        <w:t>万个神经元核2</w:t>
      </w:r>
      <w:r w:rsidR="00F326CC">
        <w:t>.56</w:t>
      </w:r>
      <w:r w:rsidR="00F326CC">
        <w:rPr>
          <w:rFonts w:hint="eastAsia"/>
        </w:rPr>
        <w:t>亿个可编程突触，每秒可执行4</w:t>
      </w:r>
      <w:r w:rsidR="00F326CC">
        <w:t>60</w:t>
      </w:r>
      <w:r w:rsidR="00F326CC">
        <w:rPr>
          <w:rFonts w:hint="eastAsia"/>
        </w:rPr>
        <w:t>亿次突触运算，功耗仅为7</w:t>
      </w:r>
      <w:r w:rsidR="00F326CC">
        <w:t>0</w:t>
      </w:r>
      <w:r w:rsidR="00F326CC">
        <w:rPr>
          <w:rFonts w:hint="eastAsia"/>
        </w:rPr>
        <w:t>mW。TrueNorth芯片已应用于各种复杂</w:t>
      </w:r>
      <w:r w:rsidR="00F326CC">
        <w:rPr>
          <w:rFonts w:hint="eastAsia"/>
        </w:rPr>
        <w:lastRenderedPageBreak/>
        <w:t>任务，如利用芯片帮助卫星、高空飞机高效完成机器视觉分析[</w:t>
      </w:r>
      <w:r w:rsidR="00F326CC">
        <w:t>5]</w:t>
      </w:r>
      <w:r w:rsidR="00F326CC">
        <w:rPr>
          <w:rFonts w:hint="eastAsia"/>
        </w:rPr>
        <w:t>，以及用于</w:t>
      </w:r>
      <w:r w:rsidR="00F326CC">
        <w:t>3</w:t>
      </w:r>
      <w:r w:rsidR="00F326CC">
        <w:rPr>
          <w:rFonts w:hint="eastAsia"/>
        </w:rPr>
        <w:t>D地图生成、生物医学图像分割等。</w:t>
      </w:r>
    </w:p>
    <w:p w14:paraId="3604C805" w14:textId="76D7CFD2" w:rsidR="00F326CC" w:rsidRDefault="007E3678" w:rsidP="00DB4A89">
      <w:pPr>
        <w:pStyle w:val="a9"/>
      </w:pPr>
      <w:r>
        <w:rPr>
          <w:rFonts w:hint="eastAsia"/>
        </w:rPr>
        <w:t>国外其他类脑芯片还有曼彻斯特大学的SpiNNaker系统和英特尔发布的Loihi处理器，</w:t>
      </w:r>
      <w:r>
        <w:rPr>
          <w:rFonts w:hint="eastAsia"/>
        </w:rPr>
        <w:t>SpiNNaker系统</w:t>
      </w:r>
      <w:r>
        <w:rPr>
          <w:rFonts w:hint="eastAsia"/>
        </w:rPr>
        <w:t>包含多达1</w:t>
      </w:r>
      <w:r>
        <w:t>036800</w:t>
      </w:r>
      <w:r>
        <w:rPr>
          <w:rFonts w:hint="eastAsia"/>
        </w:rPr>
        <w:t>个ARM和7太字节的DRAM，可模拟人脑1%的神经元数量，Loihi支持各种STDP规则，</w:t>
      </w:r>
      <w:r w:rsidR="002705BD">
        <w:rPr>
          <w:rFonts w:hint="eastAsia"/>
        </w:rPr>
        <w:t>能够配置突触延迟、自适应阈值、神经元分级连接等多项参数。相对于TrueNorth处理器无法片上学习，二者都实现片上调整神经元和突触参数的功能。</w:t>
      </w:r>
    </w:p>
    <w:p w14:paraId="3302142B" w14:textId="3DE7E9CE" w:rsidR="005A5162" w:rsidRPr="005A5162" w:rsidRDefault="002705BD" w:rsidP="005A5162">
      <w:pPr>
        <w:pStyle w:val="a9"/>
        <w:rPr>
          <w:rFonts w:hint="eastAsia"/>
        </w:rPr>
      </w:pPr>
      <w:r>
        <w:rPr>
          <w:rFonts w:hint="eastAsia"/>
        </w:rPr>
        <w:t>国内类脑芯片也取得一定成果。</w:t>
      </w:r>
      <w:r w:rsidR="005A5162">
        <w:rPr>
          <w:rFonts w:hint="eastAsia"/>
        </w:rPr>
        <w:t>达尔文类脑芯片是浙江大学与杭州电子科技大学联合研发的国内第一款类脑芯片，</w:t>
      </w:r>
      <w:r w:rsidR="005A5162" w:rsidRPr="00093174">
        <w:t>集成了500万个晶体管，2048仿生神经元和约400万个神经突触</w:t>
      </w:r>
      <w:r w:rsidR="005A5162">
        <w:rPr>
          <w:rFonts w:hint="eastAsia"/>
        </w:rPr>
        <w:t>，能够作为协处理器提供智能算法的硬件加速，减少对云服务的依赖。</w:t>
      </w:r>
      <w:r w:rsidR="005A5162">
        <w:rPr>
          <w:rFonts w:hint="eastAsia"/>
        </w:rPr>
        <w:t>达尔文处理器具有高度可配置性，</w:t>
      </w:r>
      <w:r w:rsidR="00B843DC">
        <w:rPr>
          <w:rFonts w:hint="eastAsia"/>
        </w:rPr>
        <w:t>可以满足实际任务需要，</w:t>
      </w:r>
      <w:r w:rsidR="005A5162">
        <w:rPr>
          <w:rFonts w:hint="eastAsia"/>
        </w:rPr>
        <w:t>但只实现了单芯片，规模较小。</w:t>
      </w:r>
      <w:r w:rsidR="005A5162">
        <w:rPr>
          <w:rFonts w:hint="eastAsia"/>
        </w:rPr>
        <w:t>文献[</w:t>
      </w:r>
      <w:r w:rsidR="005A5162">
        <w:t>3]</w:t>
      </w:r>
      <w:r w:rsidR="005A5162">
        <w:rPr>
          <w:rFonts w:hint="eastAsia"/>
        </w:rPr>
        <w:t>基于达尔文芯片构建了一个脉冲神经网络训练仿真平台，为脉冲神经网络的训练仿真提供了便捷平台。</w:t>
      </w:r>
    </w:p>
    <w:p w14:paraId="1640C1A6" w14:textId="13AD71DD" w:rsidR="003F270B" w:rsidRDefault="002705BD" w:rsidP="00BB3D7D">
      <w:pPr>
        <w:pStyle w:val="a9"/>
        <w:rPr>
          <w:rFonts w:hint="eastAsia"/>
        </w:rPr>
      </w:pPr>
      <w:r w:rsidRPr="002705BD">
        <w:t>清华大学施路平团队</w:t>
      </w:r>
      <w:r w:rsidR="00093174">
        <w:rPr>
          <w:rFonts w:hint="eastAsia"/>
        </w:rPr>
        <w:t>研发</w:t>
      </w:r>
      <w:r w:rsidRPr="002705BD">
        <w:t>了类脑芯片“天机芯”，包含约4</w:t>
      </w:r>
      <w:r w:rsidR="005A5162">
        <w:rPr>
          <w:rFonts w:hint="eastAsia"/>
        </w:rPr>
        <w:t>万个</w:t>
      </w:r>
      <w:r w:rsidRPr="002705BD">
        <w:t>神经元和1000万突触</w:t>
      </w:r>
      <w:r w:rsidR="00093174">
        <w:rPr>
          <w:rFonts w:hint="eastAsia"/>
        </w:rPr>
        <w:t>[</w:t>
      </w:r>
      <w:r w:rsidR="00093174">
        <w:t>6]</w:t>
      </w:r>
      <w:r w:rsidRPr="002705BD">
        <w:t>，</w:t>
      </w:r>
      <w:r w:rsidR="00093174">
        <w:rPr>
          <w:rFonts w:hint="eastAsia"/>
        </w:rPr>
        <w:t>是全球第一款异构融合的神经形态芯片，即同时</w:t>
      </w:r>
      <w:r w:rsidRPr="002705BD">
        <w:t>支持卷积神经网络</w:t>
      </w:r>
      <w:r w:rsidR="00093174">
        <w:rPr>
          <w:rFonts w:hint="eastAsia"/>
        </w:rPr>
        <w:t>和</w:t>
      </w:r>
      <w:r w:rsidRPr="002705BD">
        <w:t>脉冲神经网络等多种神经网络，</w:t>
      </w:r>
      <w:r w:rsidR="00093174">
        <w:rPr>
          <w:rFonts w:hint="eastAsia"/>
        </w:rPr>
        <w:t>允许SNN和ANN之间无缝通信，解决了计算型和类脑型算法在硬件上不兼容的问题，推动了SNN的应用发展，该团队</w:t>
      </w:r>
      <w:r w:rsidR="004C3A4C">
        <w:rPr>
          <w:rFonts w:hint="eastAsia"/>
        </w:rPr>
        <w:t>已将天机芯用于构建语音命令识别的SNN、图像处理和目标检测的CNN以及自然语言识别的LSTM等多种模型。国内类脑芯片企业北京</w:t>
      </w:r>
      <w:r w:rsidR="004C3A4C" w:rsidRPr="004C3A4C">
        <w:t>灵汐科技有限公司</w:t>
      </w:r>
      <w:r w:rsidR="004C3A4C">
        <w:rPr>
          <w:rFonts w:hint="eastAsia"/>
        </w:rPr>
        <w:t>还在天机芯基础上推出了HM</w:t>
      </w:r>
      <w:r w:rsidR="004C3A4C">
        <w:t>100</w:t>
      </w:r>
      <w:r w:rsidR="004C3A4C">
        <w:rPr>
          <w:rFonts w:hint="eastAsia"/>
        </w:rPr>
        <w:t>模组[</w:t>
      </w:r>
      <w:r w:rsidR="004C3A4C">
        <w:t>1]</w:t>
      </w:r>
      <w:r w:rsidR="004C3A4C">
        <w:rPr>
          <w:rFonts w:hint="eastAsia"/>
        </w:rPr>
        <w:t>，</w:t>
      </w:r>
      <w:r w:rsidR="005A5162">
        <w:rPr>
          <w:rFonts w:hint="eastAsia"/>
        </w:rPr>
        <w:t>集成2</w:t>
      </w:r>
      <w:r w:rsidR="005A5162">
        <w:t>5</w:t>
      </w:r>
      <w:r w:rsidR="005A5162">
        <w:rPr>
          <w:rFonts w:hint="eastAsia"/>
        </w:rPr>
        <w:t>万个神经元和2</w:t>
      </w:r>
      <w:r w:rsidR="005A5162">
        <w:t>500</w:t>
      </w:r>
      <w:r w:rsidR="005A5162">
        <w:rPr>
          <w:rFonts w:hint="eastAsia"/>
        </w:rPr>
        <w:t>万个突触，支持各类神经网络的实现和加速。</w:t>
      </w:r>
    </w:p>
    <w:p w14:paraId="59DD44FD" w14:textId="6E489A71" w:rsidR="00B8655E" w:rsidRDefault="00B8655E" w:rsidP="00B843DC">
      <w:pPr>
        <w:pStyle w:val="a9"/>
        <w:numPr>
          <w:ilvl w:val="0"/>
          <w:numId w:val="1"/>
        </w:numPr>
        <w:ind w:firstLineChars="0"/>
      </w:pPr>
      <w:r>
        <w:rPr>
          <w:rFonts w:hint="eastAsia"/>
        </w:rPr>
        <w:t>忆阻器</w:t>
      </w:r>
    </w:p>
    <w:p w14:paraId="3AC1C55F" w14:textId="324B552D" w:rsidR="00BB3D7D" w:rsidRDefault="000B078A" w:rsidP="000B078A">
      <w:pPr>
        <w:ind w:firstLine="420"/>
      </w:pPr>
      <w:r>
        <w:rPr>
          <w:rFonts w:hint="eastAsia"/>
        </w:rPr>
        <w:t>以上提到的类脑芯片都基于CMOS的制造工艺，然而在模仿人脑神经结构中，</w:t>
      </w:r>
      <w:r w:rsidRPr="000B078A">
        <w:t>将网络权重存储和数据权重相乘在同一位置实现，CMOS工艺实现需要较多的晶体管，导致较大的芯片面积和功耗</w:t>
      </w:r>
      <w:r>
        <w:rPr>
          <w:rFonts w:hint="eastAsia"/>
        </w:rPr>
        <w:t>，同时</w:t>
      </w:r>
      <w:r w:rsidRPr="000B078A">
        <w:t>摩尔定律的延续受到物理约束，晶体管的集成度的发展</w:t>
      </w:r>
      <w:r>
        <w:rPr>
          <w:rFonts w:hint="eastAsia"/>
        </w:rPr>
        <w:t>遇到阻碍</w:t>
      </w:r>
      <w:r w:rsidRPr="000B078A">
        <w:t>。在能效与集成度</w:t>
      </w:r>
      <w:r>
        <w:rPr>
          <w:rFonts w:hint="eastAsia"/>
        </w:rPr>
        <w:t>的</w:t>
      </w:r>
      <w:r w:rsidRPr="000B078A">
        <w:t>制约下，</w:t>
      </w:r>
      <w:r>
        <w:rPr>
          <w:rFonts w:hint="eastAsia"/>
        </w:rPr>
        <w:t>新型电子元件的探索成了研究的新方向。</w:t>
      </w:r>
    </w:p>
    <w:p w14:paraId="1BEA3833" w14:textId="63C8D7DC" w:rsidR="0004460E" w:rsidRDefault="000B078A" w:rsidP="00650FD2">
      <w:pPr>
        <w:ind w:firstLine="420"/>
        <w:rPr>
          <w:rFonts w:hint="eastAsia"/>
        </w:rPr>
      </w:pPr>
      <w:r>
        <w:rPr>
          <w:rFonts w:hint="eastAsia"/>
        </w:rPr>
        <w:t>忆阻器</w:t>
      </w:r>
      <w:r w:rsidR="0004460E">
        <w:rPr>
          <w:rFonts w:hint="eastAsia"/>
        </w:rPr>
        <w:t>可以通过外加电压的调制来改变电导值，与</w:t>
      </w:r>
      <w:r w:rsidR="0004460E">
        <w:rPr>
          <w:rFonts w:hint="eastAsia"/>
        </w:rPr>
        <w:t>突触神经元的激励改变权重</w:t>
      </w:r>
      <w:r w:rsidR="0004460E">
        <w:rPr>
          <w:rFonts w:hint="eastAsia"/>
        </w:rPr>
        <w:t>的特性相似，</w:t>
      </w:r>
      <w:r w:rsidR="006F24B3">
        <w:rPr>
          <w:rFonts w:hint="eastAsia"/>
        </w:rPr>
        <w:t>能够模拟神经突触的可塑性，且忆阻器是非易失的，能够存储突触连接的权重。</w:t>
      </w:r>
      <w:r w:rsidR="0004460E">
        <w:rPr>
          <w:rFonts w:hint="eastAsia"/>
        </w:rPr>
        <w:t>这种特性能够解决传统计算机的</w:t>
      </w:r>
      <w:r w:rsidR="0004460E" w:rsidRPr="00D2284D">
        <w:t>冯·诺依曼</w:t>
      </w:r>
      <w:r w:rsidR="0004460E">
        <w:rPr>
          <w:rFonts w:hint="eastAsia"/>
        </w:rPr>
        <w:t>存算分离的问题</w:t>
      </w:r>
      <w:r w:rsidR="00342356">
        <w:rPr>
          <w:rFonts w:hint="eastAsia"/>
        </w:rPr>
        <w:t>。</w:t>
      </w:r>
      <w:r w:rsidR="00B82100">
        <w:rPr>
          <w:rFonts w:hint="eastAsia"/>
        </w:rPr>
        <w:t>忆阻器用于神经网络计算以</w:t>
      </w:r>
      <w:r w:rsidR="00087265">
        <w:rPr>
          <w:rFonts w:hint="eastAsia"/>
        </w:rPr>
        <w:t>阵列的形式，将权重保存为阻值，输入量化为电压，电流形式输出，计算的并行度高</w:t>
      </w:r>
      <w:r w:rsidR="005A6D15">
        <w:rPr>
          <w:rFonts w:hint="eastAsia"/>
        </w:rPr>
        <w:t>，</w:t>
      </w:r>
      <w:r w:rsidR="006F24B3">
        <w:rPr>
          <w:rFonts w:hint="eastAsia"/>
        </w:rPr>
        <w:t>随着忆阻器阵列的工艺不断优化，性能也逐渐提升，可实现信号处理、图像压缩、卷积滤波于增强学习等处理[</w:t>
      </w:r>
      <w:r w:rsidR="006F24B3">
        <w:t>7]</w:t>
      </w:r>
      <w:r w:rsidR="006F24B3">
        <w:rPr>
          <w:rFonts w:hint="eastAsia"/>
        </w:rPr>
        <w:t>，对比传统处理器具有更佳的能耗优势。基于忆阻器的类脑</w:t>
      </w:r>
      <w:r w:rsidR="00B05699">
        <w:rPr>
          <w:rFonts w:hint="eastAsia"/>
        </w:rPr>
        <w:t>计算芯片架构也是主要研究方向之一，文献[</w:t>
      </w:r>
      <w:r w:rsidR="00B05699">
        <w:t>4]</w:t>
      </w:r>
      <w:r w:rsidR="00B05699">
        <w:rPr>
          <w:rFonts w:hint="eastAsia"/>
        </w:rPr>
        <w:t>对类脑忆阻器阵列的等效电路、尖峰脉冲信号序列进行建模和分析，并提出改进型无监督STDP规则，实现算法涉及优化。许多研究对基于多个忆阻器阵列实现复杂类脑计算</w:t>
      </w:r>
      <w:r w:rsidR="00EC4611">
        <w:rPr>
          <w:rFonts w:hint="eastAsia"/>
        </w:rPr>
        <w:t>进行了仿真探索，证明了忆阻类脑计算相对于传统AI芯片的优势，但仍需通过流片进行验证。有大量研究尝试将忆阻器阵列</w:t>
      </w:r>
      <w:r w:rsidR="00650FD2">
        <w:rPr>
          <w:rFonts w:hint="eastAsia"/>
        </w:rPr>
        <w:t>同</w:t>
      </w:r>
      <w:r w:rsidR="00EC4611">
        <w:rPr>
          <w:rFonts w:hint="eastAsia"/>
        </w:rPr>
        <w:t>CMOS电路进行集成，</w:t>
      </w:r>
      <w:r w:rsidR="00650FD2">
        <w:rPr>
          <w:rFonts w:hint="eastAsia"/>
        </w:rPr>
        <w:t>实现复杂神经网络，开发出了很多全功能忆阻类脑芯片，虽然大部分芯片的可扩展性不高，只针对一类神经网络，但也测试了全功能忆阻类脑芯片的计算功能，为集成更复杂的类脑芯片打下了基础。</w:t>
      </w:r>
    </w:p>
    <w:p w14:paraId="41A6E094" w14:textId="4BDB63FE" w:rsidR="00BB3D7D" w:rsidRPr="000B078A" w:rsidRDefault="006F24B3" w:rsidP="00DE6AE6">
      <w:pPr>
        <w:ind w:firstLine="420"/>
        <w:rPr>
          <w:rFonts w:hint="eastAsia"/>
        </w:rPr>
      </w:pPr>
      <w:r>
        <w:rPr>
          <w:rFonts w:hint="eastAsia"/>
        </w:rPr>
        <w:t>忆阻器</w:t>
      </w:r>
      <w:r w:rsidR="00650FD2">
        <w:rPr>
          <w:rFonts w:hint="eastAsia"/>
        </w:rPr>
        <w:t>相比传统CMOS工艺有着很大潜力，</w:t>
      </w:r>
      <w:r>
        <w:rPr>
          <w:rFonts w:hint="eastAsia"/>
        </w:rPr>
        <w:t>适合于脉冲神经网络结构，但</w:t>
      </w:r>
      <w:r w:rsidR="00650FD2">
        <w:rPr>
          <w:rFonts w:hint="eastAsia"/>
        </w:rPr>
        <w:t>忆阻器</w:t>
      </w:r>
      <w:r>
        <w:rPr>
          <w:rFonts w:hint="eastAsia"/>
        </w:rPr>
        <w:t>工艺仍不成熟，离实用化仍有一段距离</w:t>
      </w:r>
      <w:r w:rsidR="00650FD2">
        <w:rPr>
          <w:rFonts w:hint="eastAsia"/>
        </w:rPr>
        <w:t>，面临着阻态不稳定、架构不成熟和外围电路复杂等问题，其生成工艺仍需要投入很大研究</w:t>
      </w:r>
      <w:r w:rsidR="00DE6AE6">
        <w:rPr>
          <w:rFonts w:hint="eastAsia"/>
        </w:rPr>
        <w:t>分析以及开发工具的支持</w:t>
      </w:r>
      <w:r w:rsidR="00433865">
        <w:rPr>
          <w:rFonts w:hint="eastAsia"/>
        </w:rPr>
        <w:t>，才能使忆阻类脑芯片慢慢走向实际应用。</w:t>
      </w:r>
    </w:p>
    <w:p w14:paraId="38E3905E" w14:textId="11E24A28" w:rsidR="0006478A" w:rsidRDefault="00DB4A89" w:rsidP="002324F9">
      <w:pPr>
        <w:pStyle w:val="a9"/>
        <w:numPr>
          <w:ilvl w:val="0"/>
          <w:numId w:val="1"/>
        </w:numPr>
        <w:ind w:firstLineChars="0"/>
        <w:rPr>
          <w:rFonts w:hint="eastAsia"/>
        </w:rPr>
      </w:pPr>
      <w:r>
        <w:rPr>
          <w:rFonts w:hint="eastAsia"/>
        </w:rPr>
        <w:t>总结与展望</w:t>
      </w:r>
    </w:p>
    <w:p w14:paraId="0D5536E6" w14:textId="4A03FC3F" w:rsidR="0006478A" w:rsidRDefault="002324F9" w:rsidP="00DB4A89">
      <w:pPr>
        <w:ind w:firstLine="420"/>
      </w:pPr>
      <w:r>
        <w:rPr>
          <w:rFonts w:hint="eastAsia"/>
        </w:rPr>
        <w:t>总的来看，类脑芯片采用神经拟态工程，模拟生物脑的运作特点，实现类脑的数据处理，使其能够解决复杂的计算任务，并满足低能耗的需求，具有超过GPU的计算潜力。但</w:t>
      </w:r>
      <w:r w:rsidR="0006478A">
        <w:rPr>
          <w:rFonts w:hint="eastAsia"/>
        </w:rPr>
        <w:t>类脑计算由于涉及到多个学科领域，需要神经科学提供类脑计算模型，材料科学研究适用于类脑计算的新材料，</w:t>
      </w:r>
      <w:r>
        <w:rPr>
          <w:rFonts w:hint="eastAsia"/>
        </w:rPr>
        <w:t>类脑芯片在许多领域的探索都处于起步阶段，</w:t>
      </w:r>
      <w:r w:rsidR="0006478A">
        <w:rPr>
          <w:rFonts w:hint="eastAsia"/>
        </w:rPr>
        <w:t>发展速度受到一定限制</w:t>
      </w:r>
      <w:r w:rsidR="00C254A6">
        <w:rPr>
          <w:rFonts w:hint="eastAsia"/>
        </w:rPr>
        <w:t>，需要</w:t>
      </w:r>
      <w:r w:rsidR="00C254A6">
        <w:rPr>
          <w:rFonts w:hint="eastAsia"/>
        </w:rPr>
        <w:lastRenderedPageBreak/>
        <w:t>充分调用神经科学、计算机科学和社会学等各领域学科交叉，逆向工程推进类脑芯片发展。以及加强忆阻器等关键材料的研究工作，</w:t>
      </w:r>
      <w:r>
        <w:rPr>
          <w:rFonts w:hint="eastAsia"/>
        </w:rPr>
        <w:t>类脑芯片将是人工智能芯片</w:t>
      </w:r>
      <w:r w:rsidR="00F9489A">
        <w:rPr>
          <w:rFonts w:hint="eastAsia"/>
        </w:rPr>
        <w:t>进化的重要一环，如今中国AI芯片产业在关键产业链上仍存在短板，但在良好的政策支持下，相信中国芯片产业的发展前景是广阔的。</w:t>
      </w:r>
    </w:p>
    <w:p w14:paraId="56CD2B08" w14:textId="3DA0806B" w:rsidR="007D1274" w:rsidRDefault="007D1274" w:rsidP="00DB4A89">
      <w:pPr>
        <w:ind w:firstLine="420"/>
      </w:pPr>
    </w:p>
    <w:p w14:paraId="451D02F5" w14:textId="6540A844" w:rsidR="00DB4A89" w:rsidRDefault="00DB4A89" w:rsidP="00DB4A89">
      <w:bookmarkStart w:id="0" w:name="_GoBack"/>
      <w:bookmarkEnd w:id="0"/>
      <w:r>
        <w:rPr>
          <w:rFonts w:hint="eastAsia"/>
        </w:rPr>
        <w:t xml:space="preserve">参考文献： </w:t>
      </w:r>
    </w:p>
    <w:p w14:paraId="05075C4E" w14:textId="392D4882" w:rsidR="00DB4A89" w:rsidRDefault="00B8655E" w:rsidP="00DB4A89">
      <w:r w:rsidRPr="00B8655E">
        <w:t>[1]马超,辛增献,马亮等.智能信号处理平台技术综述[J].制导与引信,2022,43(04):17-23.</w:t>
      </w:r>
    </w:p>
    <w:p w14:paraId="1943694A" w14:textId="47602EF2" w:rsidR="00B8655E" w:rsidRDefault="00B8655E" w:rsidP="00DB4A89">
      <w:r w:rsidRPr="00B8655E">
        <w:t>[</w:t>
      </w:r>
      <w:r w:rsidR="00ED226C">
        <w:t>2</w:t>
      </w:r>
      <w:r w:rsidRPr="00B8655E">
        <w:t>]张慧港,徐桂芝,郭嘉荣等.类脑脉冲神经网络及其神经形态芯片研究综述[J].生物医学工程学杂志,2021,38(05):986-994+1002.</w:t>
      </w:r>
    </w:p>
    <w:p w14:paraId="336050C6" w14:textId="70955C57" w:rsidR="00DB4A89" w:rsidRDefault="0013641F" w:rsidP="00DB4A89">
      <w:r w:rsidRPr="0013641F">
        <w:t>[</w:t>
      </w:r>
      <w:r>
        <w:t>3</w:t>
      </w:r>
      <w:r w:rsidRPr="0013641F">
        <w:t>]许晓强. 面向“达尔文”芯片的脉冲神经网平台设计与实现[D].浙江大学,2018.</w:t>
      </w:r>
    </w:p>
    <w:p w14:paraId="76DFDDA2" w14:textId="017F6E6F" w:rsidR="00250BC5" w:rsidRDefault="00250BC5" w:rsidP="00DB4A89">
      <w:r w:rsidRPr="00250BC5">
        <w:t>[</w:t>
      </w:r>
      <w:r>
        <w:t>4</w:t>
      </w:r>
      <w:r w:rsidRPr="00250BC5">
        <w:t>]叶沁桐.基于忆阻器的LSTM神经网络存内计算架构设计[J].集成电路应用,2023,40(10):18-21.DOI:10.19339/j.issn.1674-2583.2023.10.007.</w:t>
      </w:r>
    </w:p>
    <w:p w14:paraId="155AB8C5" w14:textId="77777777" w:rsidR="00433865" w:rsidRDefault="00433865" w:rsidP="00433865">
      <w:r>
        <w:rPr>
          <w:rFonts w:hint="eastAsia"/>
        </w:rPr>
        <w:t>[</w:t>
      </w:r>
      <w:r>
        <w:t>5]</w:t>
      </w:r>
      <w:r w:rsidRPr="00A11DA9">
        <w:t>毛磊,姚保寅,黄旭辉,王智斌.类脑计算芯片技术发展及军事应用浅析[J].军事文摘,2021,(13):57-61.</w:t>
      </w:r>
    </w:p>
    <w:p w14:paraId="10BC5A57" w14:textId="458B920C" w:rsidR="00737F1E" w:rsidRDefault="00737F1E" w:rsidP="00433865">
      <w:r w:rsidRPr="00737F1E">
        <w:t>[</w:t>
      </w:r>
      <w:r>
        <w:t>6</w:t>
      </w:r>
      <w:r w:rsidRPr="00737F1E">
        <w:t>]赵荣杰,房超,许蔓舒.人工智能芯片产业发展现状及展望[J].经济导刊,2022(11):75-81.</w:t>
      </w:r>
    </w:p>
    <w:p w14:paraId="0DF9A6C8" w14:textId="166E9DC5" w:rsidR="00ED226C" w:rsidRPr="00DB4A89" w:rsidRDefault="006F24B3" w:rsidP="00DB4A89">
      <w:r w:rsidRPr="006F24B3">
        <w:t>[</w:t>
      </w:r>
      <w:r>
        <w:t>7</w:t>
      </w:r>
      <w:r w:rsidRPr="006F24B3">
        <w:t>]陈长林,骆畅航,刘森等.忆阻器类脑计算芯片研究现状综述[J].国防科技大学学报,2023,45(01):1-14.</w:t>
      </w:r>
    </w:p>
    <w:sectPr w:rsidR="00ED226C" w:rsidRPr="00DB4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EC4B5" w14:textId="77777777" w:rsidR="00862993" w:rsidRDefault="00862993" w:rsidP="00DB4A89">
      <w:r>
        <w:separator/>
      </w:r>
    </w:p>
  </w:endnote>
  <w:endnote w:type="continuationSeparator" w:id="0">
    <w:p w14:paraId="2DFF42A6" w14:textId="77777777" w:rsidR="00862993" w:rsidRDefault="00862993" w:rsidP="00DB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BF9F0" w14:textId="77777777" w:rsidR="00862993" w:rsidRDefault="00862993" w:rsidP="00DB4A89">
      <w:r>
        <w:separator/>
      </w:r>
    </w:p>
  </w:footnote>
  <w:footnote w:type="continuationSeparator" w:id="0">
    <w:p w14:paraId="749A1324" w14:textId="77777777" w:rsidR="00862993" w:rsidRDefault="00862993" w:rsidP="00DB4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3893"/>
    <w:multiLevelType w:val="hybridMultilevel"/>
    <w:tmpl w:val="B45CBF18"/>
    <w:lvl w:ilvl="0" w:tplc="5E1CB4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532010"/>
    <w:multiLevelType w:val="hybridMultilevel"/>
    <w:tmpl w:val="188AE2B4"/>
    <w:lvl w:ilvl="0" w:tplc="3C2E08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DC"/>
    <w:rsid w:val="00042937"/>
    <w:rsid w:val="0004460E"/>
    <w:rsid w:val="0006478A"/>
    <w:rsid w:val="00087265"/>
    <w:rsid w:val="00093174"/>
    <w:rsid w:val="000B078A"/>
    <w:rsid w:val="0013083A"/>
    <w:rsid w:val="0013641F"/>
    <w:rsid w:val="001D6D05"/>
    <w:rsid w:val="001E0F26"/>
    <w:rsid w:val="002324F9"/>
    <w:rsid w:val="00250BC5"/>
    <w:rsid w:val="002672E0"/>
    <w:rsid w:val="002705BD"/>
    <w:rsid w:val="002B6120"/>
    <w:rsid w:val="003040D5"/>
    <w:rsid w:val="00342356"/>
    <w:rsid w:val="003724F2"/>
    <w:rsid w:val="003F270B"/>
    <w:rsid w:val="00433865"/>
    <w:rsid w:val="00472635"/>
    <w:rsid w:val="004C3A4C"/>
    <w:rsid w:val="00595FDC"/>
    <w:rsid w:val="005A5162"/>
    <w:rsid w:val="005A6D15"/>
    <w:rsid w:val="005D44D0"/>
    <w:rsid w:val="00650FD2"/>
    <w:rsid w:val="006F24B3"/>
    <w:rsid w:val="00717143"/>
    <w:rsid w:val="00737F1E"/>
    <w:rsid w:val="007D1274"/>
    <w:rsid w:val="007E3678"/>
    <w:rsid w:val="00862993"/>
    <w:rsid w:val="00876B39"/>
    <w:rsid w:val="009E23DC"/>
    <w:rsid w:val="00A11DA9"/>
    <w:rsid w:val="00A55176"/>
    <w:rsid w:val="00B05699"/>
    <w:rsid w:val="00B61357"/>
    <w:rsid w:val="00B6550E"/>
    <w:rsid w:val="00B82100"/>
    <w:rsid w:val="00B843DC"/>
    <w:rsid w:val="00B8655E"/>
    <w:rsid w:val="00BB3D7D"/>
    <w:rsid w:val="00C254A6"/>
    <w:rsid w:val="00CB22B2"/>
    <w:rsid w:val="00D2284D"/>
    <w:rsid w:val="00DB4A89"/>
    <w:rsid w:val="00DC486C"/>
    <w:rsid w:val="00DC4A2E"/>
    <w:rsid w:val="00DC4AD1"/>
    <w:rsid w:val="00DE6AE6"/>
    <w:rsid w:val="00EC4611"/>
    <w:rsid w:val="00EC5F2A"/>
    <w:rsid w:val="00ED226C"/>
    <w:rsid w:val="00EF1C15"/>
    <w:rsid w:val="00F326CC"/>
    <w:rsid w:val="00F94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17357"/>
  <w15:chartTrackingRefBased/>
  <w15:docId w15:val="{E072E4F9-0C06-4460-BFAE-3E5FECC6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24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A89"/>
    <w:rPr>
      <w:sz w:val="18"/>
      <w:szCs w:val="18"/>
    </w:rPr>
  </w:style>
  <w:style w:type="paragraph" w:styleId="a5">
    <w:name w:val="footer"/>
    <w:basedOn w:val="a"/>
    <w:link w:val="a6"/>
    <w:uiPriority w:val="99"/>
    <w:unhideWhenUsed/>
    <w:rsid w:val="00DB4A89"/>
    <w:pPr>
      <w:tabs>
        <w:tab w:val="center" w:pos="4153"/>
        <w:tab w:val="right" w:pos="8306"/>
      </w:tabs>
      <w:snapToGrid w:val="0"/>
      <w:jc w:val="left"/>
    </w:pPr>
    <w:rPr>
      <w:sz w:val="18"/>
      <w:szCs w:val="18"/>
    </w:rPr>
  </w:style>
  <w:style w:type="character" w:customStyle="1" w:styleId="a6">
    <w:name w:val="页脚 字符"/>
    <w:basedOn w:val="a0"/>
    <w:link w:val="a5"/>
    <w:uiPriority w:val="99"/>
    <w:rsid w:val="00DB4A89"/>
    <w:rPr>
      <w:sz w:val="18"/>
      <w:szCs w:val="18"/>
    </w:rPr>
  </w:style>
  <w:style w:type="paragraph" w:styleId="a7">
    <w:name w:val="Title"/>
    <w:basedOn w:val="a"/>
    <w:next w:val="a"/>
    <w:link w:val="a8"/>
    <w:uiPriority w:val="10"/>
    <w:qFormat/>
    <w:rsid w:val="00DB4A8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B4A89"/>
    <w:rPr>
      <w:rFonts w:asciiTheme="majorHAnsi" w:eastAsiaTheme="majorEastAsia" w:hAnsiTheme="majorHAnsi" w:cstheme="majorBidi"/>
      <w:b/>
      <w:bCs/>
      <w:sz w:val="32"/>
      <w:szCs w:val="32"/>
    </w:rPr>
  </w:style>
  <w:style w:type="paragraph" w:styleId="a9">
    <w:name w:val="List Paragraph"/>
    <w:basedOn w:val="a"/>
    <w:uiPriority w:val="34"/>
    <w:qFormat/>
    <w:rsid w:val="00DB4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68149-9F74-4BAC-9F73-1E066E54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3</Pages>
  <Words>561</Words>
  <Characters>3202</Characters>
  <Application>Microsoft Office Word</Application>
  <DocSecurity>0</DocSecurity>
  <Lines>26</Lines>
  <Paragraphs>7</Paragraphs>
  <ScaleCrop>false</ScaleCrop>
  <Company>中山大学</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chen</dc:creator>
  <cp:keywords/>
  <dc:description/>
  <cp:lastModifiedBy>xy chen</cp:lastModifiedBy>
  <cp:revision>12</cp:revision>
  <dcterms:created xsi:type="dcterms:W3CDTF">2023-11-27T01:11:00Z</dcterms:created>
  <dcterms:modified xsi:type="dcterms:W3CDTF">2023-11-28T13:02:00Z</dcterms:modified>
</cp:coreProperties>
</file>