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77777777" w:rsidR="00AB298E" w:rsidRDefault="00AB298E" w:rsidP="00C46759">
      <w:pPr>
        <w:ind w:left="708" w:hanging="708"/>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7C1E3707" w:rsidR="00AB298E" w:rsidRPr="00AB298E" w:rsidRDefault="00C930A8" w:rsidP="00AB298E">
      <w:pPr>
        <w:ind w:left="708" w:hanging="708"/>
        <w:jc w:val="center"/>
        <w:rPr>
          <w:b/>
          <w:bCs/>
          <w:sz w:val="40"/>
          <w:szCs w:val="40"/>
        </w:rPr>
      </w:pPr>
      <w:r w:rsidRPr="00AB298E">
        <w:rPr>
          <w:b/>
          <w:bCs/>
          <w:sz w:val="40"/>
          <w:szCs w:val="40"/>
        </w:rPr>
        <w:t>ROP INFORME</w:t>
      </w:r>
    </w:p>
    <w:p w14:paraId="009C24C0" w14:textId="6E9196F4" w:rsidR="00AB298E"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3ED27EFD" w14:textId="77777777" w:rsidR="005D1B92"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2C5E7FA3" w14:textId="686B441C" w:rsidR="005D1B92" w:rsidRDefault="00435B14">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1" w:history="1">
        <w:r w:rsidR="005D1B92" w:rsidRPr="004540CE">
          <w:rPr>
            <w:rStyle w:val="Hipervnculo"/>
            <w:noProof/>
          </w:rPr>
          <w:t>1</w:t>
        </w:r>
        <w:r w:rsidR="005D1B92">
          <w:rPr>
            <w:rFonts w:eastAsiaTheme="minorEastAsia" w:cstheme="minorBidi"/>
            <w:b w:val="0"/>
            <w:bCs w:val="0"/>
            <w:i w:val="0"/>
            <w:iCs w:val="0"/>
            <w:noProof/>
            <w:sz w:val="22"/>
            <w:szCs w:val="22"/>
            <w:lang w:eastAsia="es-ES"/>
          </w:rPr>
          <w:tab/>
        </w:r>
        <w:r w:rsidR="005D1B92" w:rsidRPr="004540CE">
          <w:rPr>
            <w:rStyle w:val="Hipervnculo"/>
            <w:noProof/>
          </w:rPr>
          <w:t>Definición de la plataforma</w:t>
        </w:r>
        <w:r w:rsidR="005D1B92">
          <w:rPr>
            <w:noProof/>
            <w:webHidden/>
          </w:rPr>
          <w:tab/>
        </w:r>
        <w:r w:rsidR="005D1B92">
          <w:rPr>
            <w:noProof/>
            <w:webHidden/>
          </w:rPr>
          <w:fldChar w:fldCharType="begin"/>
        </w:r>
        <w:r w:rsidR="005D1B92">
          <w:rPr>
            <w:noProof/>
            <w:webHidden/>
          </w:rPr>
          <w:instrText xml:space="preserve"> PAGEREF _Toc72518321 \h </w:instrText>
        </w:r>
        <w:r w:rsidR="005D1B92">
          <w:rPr>
            <w:noProof/>
            <w:webHidden/>
          </w:rPr>
        </w:r>
        <w:r w:rsidR="005D1B92">
          <w:rPr>
            <w:noProof/>
            <w:webHidden/>
          </w:rPr>
          <w:fldChar w:fldCharType="separate"/>
        </w:r>
        <w:r w:rsidR="005D1B92">
          <w:rPr>
            <w:noProof/>
            <w:webHidden/>
          </w:rPr>
          <w:t>3</w:t>
        </w:r>
        <w:r w:rsidR="005D1B92">
          <w:rPr>
            <w:noProof/>
            <w:webHidden/>
          </w:rPr>
          <w:fldChar w:fldCharType="end"/>
        </w:r>
      </w:hyperlink>
    </w:p>
    <w:p w14:paraId="40534DE2" w14:textId="3F6CFA42" w:rsidR="005D1B92" w:rsidRDefault="00435B14">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2" w:history="1">
        <w:r w:rsidR="005D1B92" w:rsidRPr="004540CE">
          <w:rPr>
            <w:rStyle w:val="Hipervnculo"/>
            <w:noProof/>
          </w:rPr>
          <w:t>2</w:t>
        </w:r>
        <w:r w:rsidR="005D1B92">
          <w:rPr>
            <w:rFonts w:eastAsiaTheme="minorEastAsia" w:cstheme="minorBidi"/>
            <w:b w:val="0"/>
            <w:bCs w:val="0"/>
            <w:i w:val="0"/>
            <w:iCs w:val="0"/>
            <w:noProof/>
            <w:sz w:val="22"/>
            <w:szCs w:val="22"/>
            <w:lang w:eastAsia="es-ES"/>
          </w:rPr>
          <w:tab/>
        </w:r>
        <w:r w:rsidR="005D1B92" w:rsidRPr="004540CE">
          <w:rPr>
            <w:rStyle w:val="Hipervnculo"/>
            <w:noProof/>
          </w:rPr>
          <w:t>Aspectos técnicos</w:t>
        </w:r>
        <w:r w:rsidR="005D1B92">
          <w:rPr>
            <w:noProof/>
            <w:webHidden/>
          </w:rPr>
          <w:tab/>
        </w:r>
        <w:r w:rsidR="005D1B92">
          <w:rPr>
            <w:noProof/>
            <w:webHidden/>
          </w:rPr>
          <w:fldChar w:fldCharType="begin"/>
        </w:r>
        <w:r w:rsidR="005D1B92">
          <w:rPr>
            <w:noProof/>
            <w:webHidden/>
          </w:rPr>
          <w:instrText xml:space="preserve"> PAGEREF _Toc72518322 \h </w:instrText>
        </w:r>
        <w:r w:rsidR="005D1B92">
          <w:rPr>
            <w:noProof/>
            <w:webHidden/>
          </w:rPr>
        </w:r>
        <w:r w:rsidR="005D1B92">
          <w:rPr>
            <w:noProof/>
            <w:webHidden/>
          </w:rPr>
          <w:fldChar w:fldCharType="separate"/>
        </w:r>
        <w:r w:rsidR="005D1B92">
          <w:rPr>
            <w:noProof/>
            <w:webHidden/>
          </w:rPr>
          <w:t>3</w:t>
        </w:r>
        <w:r w:rsidR="005D1B92">
          <w:rPr>
            <w:noProof/>
            <w:webHidden/>
          </w:rPr>
          <w:fldChar w:fldCharType="end"/>
        </w:r>
      </w:hyperlink>
    </w:p>
    <w:p w14:paraId="56DF9D62" w14:textId="10C84100" w:rsidR="005D1B92" w:rsidRDefault="00435B14">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3" w:history="1">
        <w:r w:rsidR="005D1B92" w:rsidRPr="004540CE">
          <w:rPr>
            <w:rStyle w:val="Hipervnculo"/>
            <w:noProof/>
          </w:rPr>
          <w:t>3</w:t>
        </w:r>
        <w:r w:rsidR="005D1B92">
          <w:rPr>
            <w:rFonts w:eastAsiaTheme="minorEastAsia" w:cstheme="minorBidi"/>
            <w:b w:val="0"/>
            <w:bCs w:val="0"/>
            <w:i w:val="0"/>
            <w:iCs w:val="0"/>
            <w:noProof/>
            <w:sz w:val="22"/>
            <w:szCs w:val="22"/>
            <w:lang w:eastAsia="es-ES"/>
          </w:rPr>
          <w:tab/>
        </w:r>
        <w:r w:rsidR="005D1B92" w:rsidRPr="004540CE">
          <w:rPr>
            <w:rStyle w:val="Hipervnculo"/>
            <w:noProof/>
          </w:rPr>
          <w:t>Página master (Site.Master):</w:t>
        </w:r>
        <w:r w:rsidR="005D1B92">
          <w:rPr>
            <w:noProof/>
            <w:webHidden/>
          </w:rPr>
          <w:tab/>
        </w:r>
        <w:r w:rsidR="005D1B92">
          <w:rPr>
            <w:noProof/>
            <w:webHidden/>
          </w:rPr>
          <w:fldChar w:fldCharType="begin"/>
        </w:r>
        <w:r w:rsidR="005D1B92">
          <w:rPr>
            <w:noProof/>
            <w:webHidden/>
          </w:rPr>
          <w:instrText xml:space="preserve"> PAGEREF _Toc72518323 \h </w:instrText>
        </w:r>
        <w:r w:rsidR="005D1B92">
          <w:rPr>
            <w:noProof/>
            <w:webHidden/>
          </w:rPr>
        </w:r>
        <w:r w:rsidR="005D1B92">
          <w:rPr>
            <w:noProof/>
            <w:webHidden/>
          </w:rPr>
          <w:fldChar w:fldCharType="separate"/>
        </w:r>
        <w:r w:rsidR="005D1B92">
          <w:rPr>
            <w:noProof/>
            <w:webHidden/>
          </w:rPr>
          <w:t>4</w:t>
        </w:r>
        <w:r w:rsidR="005D1B92">
          <w:rPr>
            <w:noProof/>
            <w:webHidden/>
          </w:rPr>
          <w:fldChar w:fldCharType="end"/>
        </w:r>
      </w:hyperlink>
    </w:p>
    <w:p w14:paraId="5BA5A0FA" w14:textId="5DE4B24E" w:rsidR="005D1B92" w:rsidRDefault="00435B14">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4" w:history="1">
        <w:r w:rsidR="005D1B92" w:rsidRPr="004540CE">
          <w:rPr>
            <w:rStyle w:val="Hipervnculo"/>
            <w:noProof/>
          </w:rPr>
          <w:t>4</w:t>
        </w:r>
        <w:r w:rsidR="005D1B92">
          <w:rPr>
            <w:rFonts w:eastAsiaTheme="minorEastAsia" w:cstheme="minorBidi"/>
            <w:b w:val="0"/>
            <w:bCs w:val="0"/>
            <w:i w:val="0"/>
            <w:iCs w:val="0"/>
            <w:noProof/>
            <w:sz w:val="22"/>
            <w:szCs w:val="22"/>
            <w:lang w:eastAsia="es-ES"/>
          </w:rPr>
          <w:tab/>
        </w:r>
        <w:r w:rsidR="005D1B92" w:rsidRPr="004540CE">
          <w:rPr>
            <w:rStyle w:val="Hipervnculo"/>
            <w:noProof/>
          </w:rPr>
          <w:t>Configuración del IIS</w:t>
        </w:r>
        <w:r w:rsidR="005D1B92">
          <w:rPr>
            <w:noProof/>
            <w:webHidden/>
          </w:rPr>
          <w:tab/>
        </w:r>
        <w:r w:rsidR="005D1B92">
          <w:rPr>
            <w:noProof/>
            <w:webHidden/>
          </w:rPr>
          <w:fldChar w:fldCharType="begin"/>
        </w:r>
        <w:r w:rsidR="005D1B92">
          <w:rPr>
            <w:noProof/>
            <w:webHidden/>
          </w:rPr>
          <w:instrText xml:space="preserve"> PAGEREF _Toc72518324 \h </w:instrText>
        </w:r>
        <w:r w:rsidR="005D1B92">
          <w:rPr>
            <w:noProof/>
            <w:webHidden/>
          </w:rPr>
        </w:r>
        <w:r w:rsidR="005D1B92">
          <w:rPr>
            <w:noProof/>
            <w:webHidden/>
          </w:rPr>
          <w:fldChar w:fldCharType="separate"/>
        </w:r>
        <w:r w:rsidR="005D1B92">
          <w:rPr>
            <w:noProof/>
            <w:webHidden/>
          </w:rPr>
          <w:t>4</w:t>
        </w:r>
        <w:r w:rsidR="005D1B92">
          <w:rPr>
            <w:noProof/>
            <w:webHidden/>
          </w:rPr>
          <w:fldChar w:fldCharType="end"/>
        </w:r>
      </w:hyperlink>
    </w:p>
    <w:p w14:paraId="7C1D71A1" w14:textId="27DAF2BA" w:rsidR="005D1B92" w:rsidRDefault="00435B14">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5" w:history="1">
        <w:r w:rsidR="005D1B92" w:rsidRPr="004540CE">
          <w:rPr>
            <w:rStyle w:val="Hipervnculo"/>
            <w:noProof/>
          </w:rPr>
          <w:t>5</w:t>
        </w:r>
        <w:r w:rsidR="005D1B92">
          <w:rPr>
            <w:rFonts w:eastAsiaTheme="minorEastAsia" w:cstheme="minorBidi"/>
            <w:b w:val="0"/>
            <w:bCs w:val="0"/>
            <w:i w:val="0"/>
            <w:iCs w:val="0"/>
            <w:noProof/>
            <w:sz w:val="22"/>
            <w:szCs w:val="22"/>
            <w:lang w:eastAsia="es-ES"/>
          </w:rPr>
          <w:tab/>
        </w:r>
        <w:r w:rsidR="005D1B92" w:rsidRPr="004540CE">
          <w:rPr>
            <w:rStyle w:val="Hipervnculo"/>
            <w:noProof/>
          </w:rPr>
          <w:t>Funcionalidades</w:t>
        </w:r>
        <w:r w:rsidR="005D1B92">
          <w:rPr>
            <w:noProof/>
            <w:webHidden/>
          </w:rPr>
          <w:tab/>
        </w:r>
        <w:r w:rsidR="005D1B92">
          <w:rPr>
            <w:noProof/>
            <w:webHidden/>
          </w:rPr>
          <w:fldChar w:fldCharType="begin"/>
        </w:r>
        <w:r w:rsidR="005D1B92">
          <w:rPr>
            <w:noProof/>
            <w:webHidden/>
          </w:rPr>
          <w:instrText xml:space="preserve"> PAGEREF _Toc72518325 \h </w:instrText>
        </w:r>
        <w:r w:rsidR="005D1B92">
          <w:rPr>
            <w:noProof/>
            <w:webHidden/>
          </w:rPr>
        </w:r>
        <w:r w:rsidR="005D1B92">
          <w:rPr>
            <w:noProof/>
            <w:webHidden/>
          </w:rPr>
          <w:fldChar w:fldCharType="separate"/>
        </w:r>
        <w:r w:rsidR="005D1B92">
          <w:rPr>
            <w:noProof/>
            <w:webHidden/>
          </w:rPr>
          <w:t>5</w:t>
        </w:r>
        <w:r w:rsidR="005D1B92">
          <w:rPr>
            <w:noProof/>
            <w:webHidden/>
          </w:rPr>
          <w:fldChar w:fldCharType="end"/>
        </w:r>
      </w:hyperlink>
    </w:p>
    <w:p w14:paraId="109D3363" w14:textId="51EEA3BC" w:rsidR="005D1B92" w:rsidRDefault="00435B14">
      <w:pPr>
        <w:pStyle w:val="TDC2"/>
        <w:tabs>
          <w:tab w:val="left" w:pos="880"/>
          <w:tab w:val="right" w:leader="dot" w:pos="9628"/>
        </w:tabs>
        <w:rPr>
          <w:rFonts w:eastAsiaTheme="minorEastAsia" w:cstheme="minorBidi"/>
          <w:b w:val="0"/>
          <w:bCs w:val="0"/>
          <w:noProof/>
          <w:lang w:eastAsia="es-ES"/>
        </w:rPr>
      </w:pPr>
      <w:hyperlink w:anchor="_Toc72518326" w:history="1">
        <w:r w:rsidR="005D1B92" w:rsidRPr="004540CE">
          <w:rPr>
            <w:rStyle w:val="Hipervnculo"/>
            <w:noProof/>
          </w:rPr>
          <w:t>5.1</w:t>
        </w:r>
        <w:r w:rsidR="005D1B92">
          <w:rPr>
            <w:rFonts w:eastAsiaTheme="minorEastAsia" w:cstheme="minorBidi"/>
            <w:b w:val="0"/>
            <w:bCs w:val="0"/>
            <w:noProof/>
            <w:lang w:eastAsia="es-ES"/>
          </w:rPr>
          <w:tab/>
        </w:r>
        <w:r w:rsidR="005D1B92" w:rsidRPr="004540CE">
          <w:rPr>
            <w:rStyle w:val="Hipervnculo"/>
            <w:noProof/>
          </w:rPr>
          <w:t>Página Informe ROP (default.aspx)</w:t>
        </w:r>
        <w:r w:rsidR="005D1B92">
          <w:rPr>
            <w:noProof/>
            <w:webHidden/>
          </w:rPr>
          <w:tab/>
        </w:r>
        <w:r w:rsidR="005D1B92">
          <w:rPr>
            <w:noProof/>
            <w:webHidden/>
          </w:rPr>
          <w:fldChar w:fldCharType="begin"/>
        </w:r>
        <w:r w:rsidR="005D1B92">
          <w:rPr>
            <w:noProof/>
            <w:webHidden/>
          </w:rPr>
          <w:instrText xml:space="preserve"> PAGEREF _Toc72518326 \h </w:instrText>
        </w:r>
        <w:r w:rsidR="005D1B92">
          <w:rPr>
            <w:noProof/>
            <w:webHidden/>
          </w:rPr>
        </w:r>
        <w:r w:rsidR="005D1B92">
          <w:rPr>
            <w:noProof/>
            <w:webHidden/>
          </w:rPr>
          <w:fldChar w:fldCharType="separate"/>
        </w:r>
        <w:r w:rsidR="005D1B92">
          <w:rPr>
            <w:noProof/>
            <w:webHidden/>
          </w:rPr>
          <w:t>5</w:t>
        </w:r>
        <w:r w:rsidR="005D1B92">
          <w:rPr>
            <w:noProof/>
            <w:webHidden/>
          </w:rPr>
          <w:fldChar w:fldCharType="end"/>
        </w:r>
      </w:hyperlink>
    </w:p>
    <w:p w14:paraId="79C92737" w14:textId="4EE9B678" w:rsidR="005D1B92" w:rsidRDefault="00435B14">
      <w:pPr>
        <w:pStyle w:val="TDC2"/>
        <w:tabs>
          <w:tab w:val="left" w:pos="880"/>
          <w:tab w:val="right" w:leader="dot" w:pos="9628"/>
        </w:tabs>
        <w:rPr>
          <w:rFonts w:eastAsiaTheme="minorEastAsia" w:cstheme="minorBidi"/>
          <w:b w:val="0"/>
          <w:bCs w:val="0"/>
          <w:noProof/>
          <w:lang w:eastAsia="es-ES"/>
        </w:rPr>
      </w:pPr>
      <w:hyperlink w:anchor="_Toc72518327" w:history="1">
        <w:r w:rsidR="005D1B92" w:rsidRPr="004540CE">
          <w:rPr>
            <w:rStyle w:val="Hipervnculo"/>
            <w:noProof/>
          </w:rPr>
          <w:t>5.2</w:t>
        </w:r>
        <w:r w:rsidR="005D1B92">
          <w:rPr>
            <w:rFonts w:eastAsiaTheme="minorEastAsia" w:cstheme="minorBidi"/>
            <w:b w:val="0"/>
            <w:bCs w:val="0"/>
            <w:noProof/>
            <w:lang w:eastAsia="es-ES"/>
          </w:rPr>
          <w:tab/>
        </w:r>
        <w:r w:rsidR="005D1B92" w:rsidRPr="004540CE">
          <w:rPr>
            <w:rStyle w:val="Hipervnculo"/>
            <w:noProof/>
          </w:rPr>
          <w:t>Calculo fecha base (fechaBaseFichaArticulo):</w:t>
        </w:r>
        <w:r w:rsidR="005D1B92">
          <w:rPr>
            <w:noProof/>
            <w:webHidden/>
          </w:rPr>
          <w:tab/>
        </w:r>
        <w:r w:rsidR="005D1B92">
          <w:rPr>
            <w:noProof/>
            <w:webHidden/>
          </w:rPr>
          <w:fldChar w:fldCharType="begin"/>
        </w:r>
        <w:r w:rsidR="005D1B92">
          <w:rPr>
            <w:noProof/>
            <w:webHidden/>
          </w:rPr>
          <w:instrText xml:space="preserve"> PAGEREF _Toc72518327 \h </w:instrText>
        </w:r>
        <w:r w:rsidR="005D1B92">
          <w:rPr>
            <w:noProof/>
            <w:webHidden/>
          </w:rPr>
        </w:r>
        <w:r w:rsidR="005D1B92">
          <w:rPr>
            <w:noProof/>
            <w:webHidden/>
          </w:rPr>
          <w:fldChar w:fldCharType="separate"/>
        </w:r>
        <w:r w:rsidR="005D1B92">
          <w:rPr>
            <w:noProof/>
            <w:webHidden/>
          </w:rPr>
          <w:t>10</w:t>
        </w:r>
        <w:r w:rsidR="005D1B92">
          <w:rPr>
            <w:noProof/>
            <w:webHidden/>
          </w:rPr>
          <w:fldChar w:fldCharType="end"/>
        </w:r>
      </w:hyperlink>
    </w:p>
    <w:p w14:paraId="34F26969" w14:textId="0BD3B983" w:rsidR="005D1B92" w:rsidRDefault="00435B14">
      <w:pPr>
        <w:pStyle w:val="TDC2"/>
        <w:tabs>
          <w:tab w:val="left" w:pos="880"/>
          <w:tab w:val="right" w:leader="dot" w:pos="9628"/>
        </w:tabs>
        <w:rPr>
          <w:rFonts w:eastAsiaTheme="minorEastAsia" w:cstheme="minorBidi"/>
          <w:b w:val="0"/>
          <w:bCs w:val="0"/>
          <w:noProof/>
          <w:lang w:eastAsia="es-ES"/>
        </w:rPr>
      </w:pPr>
      <w:hyperlink w:anchor="_Toc72518328" w:history="1">
        <w:r w:rsidR="005D1B92" w:rsidRPr="004540CE">
          <w:rPr>
            <w:rStyle w:val="Hipervnculo"/>
            <w:noProof/>
          </w:rPr>
          <w:t>5.3</w:t>
        </w:r>
        <w:r w:rsidR="005D1B92">
          <w:rPr>
            <w:rFonts w:eastAsiaTheme="minorEastAsia" w:cstheme="minorBidi"/>
            <w:b w:val="0"/>
            <w:bCs w:val="0"/>
            <w:noProof/>
            <w:lang w:eastAsia="es-ES"/>
          </w:rPr>
          <w:tab/>
        </w:r>
        <w:r w:rsidR="005D1B92" w:rsidRPr="004540CE">
          <w:rPr>
            <w:rStyle w:val="Hipervnculo"/>
            <w:noProof/>
          </w:rPr>
          <w:t>Cálculo taxímetro:</w:t>
        </w:r>
        <w:r w:rsidR="005D1B92">
          <w:rPr>
            <w:noProof/>
            <w:webHidden/>
          </w:rPr>
          <w:tab/>
        </w:r>
        <w:r w:rsidR="005D1B92">
          <w:rPr>
            <w:noProof/>
            <w:webHidden/>
          </w:rPr>
          <w:fldChar w:fldCharType="begin"/>
        </w:r>
        <w:r w:rsidR="005D1B92">
          <w:rPr>
            <w:noProof/>
            <w:webHidden/>
          </w:rPr>
          <w:instrText xml:space="preserve"> PAGEREF _Toc72518328 \h </w:instrText>
        </w:r>
        <w:r w:rsidR="005D1B92">
          <w:rPr>
            <w:noProof/>
            <w:webHidden/>
          </w:rPr>
        </w:r>
        <w:r w:rsidR="005D1B92">
          <w:rPr>
            <w:noProof/>
            <w:webHidden/>
          </w:rPr>
          <w:fldChar w:fldCharType="separate"/>
        </w:r>
        <w:r w:rsidR="005D1B92">
          <w:rPr>
            <w:noProof/>
            <w:webHidden/>
          </w:rPr>
          <w:t>11</w:t>
        </w:r>
        <w:r w:rsidR="005D1B92">
          <w:rPr>
            <w:noProof/>
            <w:webHidden/>
          </w:rPr>
          <w:fldChar w:fldCharType="end"/>
        </w:r>
      </w:hyperlink>
    </w:p>
    <w:p w14:paraId="52C2A182" w14:textId="31B29D16" w:rsidR="005D1B92" w:rsidRDefault="00435B14">
      <w:pPr>
        <w:pStyle w:val="TDC1"/>
        <w:tabs>
          <w:tab w:val="left" w:pos="440"/>
          <w:tab w:val="right" w:leader="dot" w:pos="9628"/>
        </w:tabs>
        <w:rPr>
          <w:rFonts w:eastAsiaTheme="minorEastAsia" w:cstheme="minorBidi"/>
          <w:b w:val="0"/>
          <w:bCs w:val="0"/>
          <w:i w:val="0"/>
          <w:iCs w:val="0"/>
          <w:noProof/>
          <w:sz w:val="22"/>
          <w:szCs w:val="22"/>
          <w:lang w:eastAsia="es-ES"/>
        </w:rPr>
      </w:pPr>
      <w:hyperlink w:anchor="_Toc72518329" w:history="1">
        <w:r w:rsidR="005D1B92" w:rsidRPr="004540CE">
          <w:rPr>
            <w:rStyle w:val="Hipervnculo"/>
            <w:noProof/>
          </w:rPr>
          <w:t>6</w:t>
        </w:r>
        <w:r w:rsidR="005D1B92">
          <w:rPr>
            <w:rFonts w:eastAsiaTheme="minorEastAsia" w:cstheme="minorBidi"/>
            <w:b w:val="0"/>
            <w:bCs w:val="0"/>
            <w:i w:val="0"/>
            <w:iCs w:val="0"/>
            <w:noProof/>
            <w:sz w:val="22"/>
            <w:szCs w:val="22"/>
            <w:lang w:eastAsia="es-ES"/>
          </w:rPr>
          <w:tab/>
        </w:r>
        <w:r w:rsidR="005D1B92" w:rsidRPr="004540CE">
          <w:rPr>
            <w:rStyle w:val="Hipervnculo"/>
            <w:noProof/>
          </w:rPr>
          <w:t>Página de configuración (configuración.aspx)</w:t>
        </w:r>
        <w:r w:rsidR="005D1B92">
          <w:rPr>
            <w:noProof/>
            <w:webHidden/>
          </w:rPr>
          <w:tab/>
        </w:r>
        <w:r w:rsidR="005D1B92">
          <w:rPr>
            <w:noProof/>
            <w:webHidden/>
          </w:rPr>
          <w:fldChar w:fldCharType="begin"/>
        </w:r>
        <w:r w:rsidR="005D1B92">
          <w:rPr>
            <w:noProof/>
            <w:webHidden/>
          </w:rPr>
          <w:instrText xml:space="preserve"> PAGEREF _Toc72518329 \h </w:instrText>
        </w:r>
        <w:r w:rsidR="005D1B92">
          <w:rPr>
            <w:noProof/>
            <w:webHidden/>
          </w:rPr>
        </w:r>
        <w:r w:rsidR="005D1B92">
          <w:rPr>
            <w:noProof/>
            <w:webHidden/>
          </w:rPr>
          <w:fldChar w:fldCharType="separate"/>
        </w:r>
        <w:r w:rsidR="005D1B92">
          <w:rPr>
            <w:noProof/>
            <w:webHidden/>
          </w:rPr>
          <w:t>12</w:t>
        </w:r>
        <w:r w:rsidR="005D1B92">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75064809" w14:textId="6D03A40F" w:rsidR="00D80E75" w:rsidRPr="001127DC" w:rsidRDefault="00D80E75" w:rsidP="00FE177B">
      <w:pPr>
        <w:pStyle w:val="Ttulo1"/>
      </w:pPr>
      <w:bookmarkStart w:id="0" w:name="_Toc72518321"/>
      <w:r w:rsidRPr="001127DC">
        <w:lastRenderedPageBreak/>
        <w:t>Definición de la plataforma</w:t>
      </w:r>
      <w:bookmarkEnd w:id="0"/>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099C553C"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de la web, y se ha formateado la tabla que muestra el informe.</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1" w:name="_Toc72518322"/>
      <w:r w:rsidRPr="001127DC">
        <w:t>Aspectos técnicos</w:t>
      </w:r>
      <w:bookmarkEnd w:id="1"/>
    </w:p>
    <w:p w14:paraId="39A7A47B" w14:textId="7E0CB6DE" w:rsidR="001127DC" w:rsidRPr="00F7383A" w:rsidRDefault="00630374" w:rsidP="00F7383A">
      <w:pPr>
        <w:spacing w:after="0"/>
        <w:jc w:val="both"/>
      </w:pPr>
      <w:r>
        <w:tab/>
      </w:r>
      <w:r w:rsidR="00697085" w:rsidRPr="00F7383A">
        <w:t>F</w:t>
      </w:r>
      <w:r w:rsidR="001127DC" w:rsidRPr="00F7383A">
        <w:t xml:space="preserve">ichero </w:t>
      </w:r>
      <w:proofErr w:type="spellStart"/>
      <w:r w:rsidR="001127DC" w:rsidRPr="00F7383A">
        <w:t>web.config</w:t>
      </w:r>
      <w:proofErr w:type="spellEnd"/>
      <w:r w:rsidR="00697085" w:rsidRPr="00F7383A">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 xml:space="preserve">Webs </w:t>
      </w:r>
      <w:proofErr w:type="spellStart"/>
      <w:r w:rsidR="006246F0" w:rsidRPr="00F7383A">
        <w:rPr>
          <w:i/>
          <w:iCs/>
        </w:rPr>
        <w:t>services</w:t>
      </w:r>
      <w:proofErr w:type="spellEnd"/>
      <w:r w:rsidR="007403DB" w:rsidRPr="00F7383A">
        <w:t>:</w:t>
      </w:r>
      <w:r w:rsidR="006246F0" w:rsidRPr="00F7383A">
        <w:t xml:space="preserve"> </w:t>
      </w:r>
    </w:p>
    <w:p w14:paraId="0CBE12E1" w14:textId="2254BA51" w:rsidR="006246F0" w:rsidRPr="00F7383A" w:rsidRDefault="007403DB" w:rsidP="00630374">
      <w:pPr>
        <w:ind w:left="1418"/>
        <w:jc w:val="both"/>
      </w:pPr>
      <w:r w:rsidRPr="00F7383A">
        <w:t>S</w:t>
      </w:r>
      <w:r w:rsidR="006246F0" w:rsidRPr="00F7383A">
        <w:t xml:space="preserve">e incluyen mediante la opción de Agregar referencia de servicio, se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 xml:space="preserve">web </w:t>
      </w:r>
      <w:proofErr w:type="spellStart"/>
      <w:r w:rsidR="006246F0" w:rsidRPr="00F7383A">
        <w:rPr>
          <w:i/>
          <w:iCs/>
        </w:rPr>
        <w:t>service</w:t>
      </w:r>
      <w:proofErr w:type="spellEnd"/>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5EC7875C"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D4B25B6" w:rsidR="006246F0" w:rsidRDefault="006246F0" w:rsidP="00BF13BD">
      <w:pPr>
        <w:jc w:val="both"/>
        <w:rPr>
          <w:rFonts w:cstheme="minorHAnsi"/>
          <w:sz w:val="24"/>
          <w:szCs w:val="24"/>
        </w:rPr>
      </w:pPr>
    </w:p>
    <w:p w14:paraId="230614CC" w14:textId="77777777" w:rsidR="00A01566" w:rsidRPr="00A01566" w:rsidRDefault="00A01566" w:rsidP="00FE177B">
      <w:pPr>
        <w:pStyle w:val="Ttulo1"/>
        <w:rPr>
          <w:rFonts w:cstheme="minorHAnsi"/>
        </w:rPr>
      </w:pPr>
      <w:bookmarkStart w:id="2" w:name="_Toc72518323"/>
      <w:r w:rsidRPr="00A01566">
        <w:t>Página master (</w:t>
      </w:r>
      <w:proofErr w:type="spellStart"/>
      <w:r w:rsidRPr="00A01566">
        <w:t>Site.Master</w:t>
      </w:r>
      <w:proofErr w:type="spellEnd"/>
      <w:r w:rsidRPr="00A01566">
        <w:t>):</w:t>
      </w:r>
      <w:bookmarkEnd w:id="2"/>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576129">
        <w:rPr>
          <w:rFonts w:cstheme="minorHAnsi"/>
          <w:color w:val="7030A0"/>
        </w:rPr>
        <w:t xml:space="preserve">validarUsuario </w:t>
      </w:r>
      <w:r w:rsidRPr="00F7383A">
        <w:rPr>
          <w:rFonts w:cstheme="minorHAnsi"/>
          <w:color w:val="000000"/>
        </w:rPr>
        <w:t xml:space="preserve">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3" w:name="_Toc72518324"/>
      <w:bookmarkStart w:id="4" w:name="_Hlk71725465"/>
      <w:r w:rsidRPr="006246F0">
        <w:t>Configuración del IIS</w:t>
      </w:r>
      <w:bookmarkEnd w:id="3"/>
    </w:p>
    <w:bookmarkEnd w:id="4"/>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3F0646BC" w:rsidR="000A3900" w:rsidRPr="00F7383A" w:rsidRDefault="000A3900" w:rsidP="00630374">
      <w:pPr>
        <w:ind w:left="709"/>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5" w:name="_Toc72518325"/>
      <w:r w:rsidRPr="006246F0">
        <w:t>Funcionalidades</w:t>
      </w:r>
      <w:bookmarkEnd w:id="5"/>
    </w:p>
    <w:p w14:paraId="11D73696" w14:textId="3137E5C6" w:rsidR="0055504C" w:rsidRPr="00F7383A" w:rsidRDefault="00903900" w:rsidP="00630374">
      <w:pPr>
        <w:ind w:left="709"/>
        <w:jc w:val="both"/>
      </w:pPr>
      <w:r w:rsidRPr="00F7383A">
        <w:t>El proyecto consta de dos páginas diferenciadas: la página por defecto (Default) que es la correspondiente a la del informe, y la página de configuración (Configuración).</w:t>
      </w:r>
      <w:r w:rsidR="00BF13BD" w:rsidRPr="00F7383A">
        <w:t xml:space="preserve"> Ambas páginas basadas en </w:t>
      </w:r>
      <w:r w:rsidR="00697085" w:rsidRPr="00F7383A">
        <w:t xml:space="preserve">la </w:t>
      </w:r>
      <w:r w:rsidR="00BF13BD" w:rsidRPr="00F7383A">
        <w:t>página máster (</w:t>
      </w:r>
      <w:proofErr w:type="spellStart"/>
      <w:r w:rsidR="00BF13BD" w:rsidRPr="00F7383A">
        <w:t>Site.Master</w:t>
      </w:r>
      <w:proofErr w:type="spellEnd"/>
      <w:r w:rsidR="00697085" w:rsidRPr="00F7383A">
        <w:t>).</w:t>
      </w:r>
    </w:p>
    <w:p w14:paraId="73A564E1" w14:textId="45DC967D" w:rsidR="00C91197" w:rsidRDefault="00C91197" w:rsidP="00FE177B">
      <w:pPr>
        <w:pStyle w:val="Ttulo2"/>
      </w:pPr>
      <w:bookmarkStart w:id="6" w:name="_Toc72518326"/>
      <w:r w:rsidRPr="00560254">
        <w:t xml:space="preserve">Página </w:t>
      </w:r>
      <w:r>
        <w:t>Informe ROP (default.aspx)</w:t>
      </w:r>
      <w:bookmarkEnd w:id="6"/>
    </w:p>
    <w:p w14:paraId="2B1C1289" w14:textId="6A2B08E3"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informe. </w:t>
      </w:r>
      <w:r w:rsidR="00C91197">
        <w:t xml:space="preserve">Los procedimientos utilizados en esta sección se realizan mediante conexión al servidor de 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w:t>
      </w:r>
      <w:proofErr w:type="spellStart"/>
      <w:r w:rsidR="00C0466A" w:rsidRPr="00F7383A">
        <w:rPr>
          <w:i/>
          <w:iCs/>
        </w:rPr>
        <w:t>services</w:t>
      </w:r>
      <w:proofErr w:type="spellEnd"/>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4C066B05" w:rsidR="00C0466A" w:rsidRDefault="00C0466A" w:rsidP="00630374">
      <w:pPr>
        <w:pStyle w:val="Prrafodelista"/>
        <w:ind w:left="709"/>
        <w:jc w:val="both"/>
      </w:pPr>
      <w:r>
        <w:t>Al iniciar la página muestra el aspecto de la imagen. Se rellenan los desplegables de Concepto y de Empresa (por ahora desde código).</w:t>
      </w:r>
      <w:r w:rsidR="00534785">
        <w:t xml:space="preserve"> Se inicializan los valores por defecto de la pantalla (todo en blanco, y el informe mostrando los conceptos por defecto).</w:t>
      </w:r>
    </w:p>
    <w:p w14:paraId="1B2D1193" w14:textId="77777777" w:rsidR="00C0466A" w:rsidRDefault="00C0466A" w:rsidP="00630374">
      <w:pPr>
        <w:pStyle w:val="Prrafodelista"/>
        <w:ind w:left="709"/>
        <w:jc w:val="both"/>
      </w:pPr>
    </w:p>
    <w:p w14:paraId="55C22069" w14:textId="5A753E39" w:rsidR="00C0466A" w:rsidRDefault="00941B18" w:rsidP="00A328F8">
      <w:pPr>
        <w:pStyle w:val="Prrafodelista"/>
        <w:ind w:left="360"/>
        <w:jc w:val="center"/>
      </w:pPr>
      <w:r>
        <w:rPr>
          <w:noProof/>
        </w:rPr>
        <w:lastRenderedPageBreak/>
        <w:drawing>
          <wp:inline distT="0" distB="0" distL="0" distR="0" wp14:anchorId="5EE0F004" wp14:editId="23723B21">
            <wp:extent cx="5198724" cy="2608532"/>
            <wp:effectExtent l="0" t="0" r="254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4611" cy="2611486"/>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2723CF1" w:rsidR="00FA6013" w:rsidRDefault="00FA6013" w:rsidP="00630374">
      <w:pPr>
        <w:pStyle w:val="Prrafodelista"/>
        <w:ind w:left="709"/>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pintarDatos</w:t>
      </w:r>
      <w:r w:rsidRPr="00FA6013">
        <w:rPr>
          <w:rFonts w:cstheme="minorHAnsi"/>
          <w:color w:val="000000"/>
        </w:rPr>
        <w:t>.</w:t>
      </w:r>
      <w:r w:rsidR="005E3D23">
        <w:rPr>
          <w:rFonts w:cstheme="minorHAnsi"/>
          <w:color w:val="000000"/>
        </w:rPr>
        <w:t xml:space="preserve"> </w:t>
      </w:r>
      <w:r w:rsidR="001131A1">
        <w:rPr>
          <w:rFonts w:cstheme="minorHAnsi"/>
          <w:color w:val="000000"/>
        </w:rPr>
        <w:t>Los colores de cada apartado se definen</w:t>
      </w:r>
      <w:r w:rsidR="005E3D23">
        <w:rPr>
          <w:rFonts w:cstheme="minorHAnsi"/>
          <w:color w:val="000000"/>
        </w:rPr>
        <w:t xml:space="preserve"> en la </w:t>
      </w:r>
      <w:r w:rsidR="00C46759">
        <w:rPr>
          <w:rFonts w:cstheme="minorHAnsi"/>
          <w:color w:val="000000"/>
        </w:rPr>
        <w:t xml:space="preserve">definición base de la estructura </w:t>
      </w:r>
      <w:r w:rsidR="00D75FD4">
        <w:rPr>
          <w:rFonts w:cstheme="minorHAnsi"/>
          <w:color w:val="000000"/>
        </w:rPr>
        <w:t xml:space="preserve">indicando </w:t>
      </w:r>
      <w:r w:rsidR="00C46759">
        <w:rPr>
          <w:rFonts w:cstheme="minorHAnsi"/>
          <w:color w:val="000000"/>
        </w:rPr>
        <w:t xml:space="preserve">en la etiqueta </w:t>
      </w:r>
      <w:r w:rsidR="00D75FD4" w:rsidRPr="00D75FD4">
        <w:rPr>
          <w:rFonts w:cstheme="minorHAnsi"/>
        </w:rPr>
        <w:t>colorEncabezado</w:t>
      </w:r>
      <w:r w:rsidR="00C46759">
        <w:rPr>
          <w:rFonts w:cstheme="minorHAnsi"/>
        </w:rPr>
        <w:t xml:space="preserve"> el color en formato hexadecimal</w:t>
      </w:r>
      <w:r w:rsidR="00D75FD4" w:rsidRPr="00D75FD4">
        <w:rPr>
          <w:rFonts w:cstheme="minorHAnsi"/>
        </w:rPr>
        <w:t>.</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38C314AA"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calcularOfertas</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2124267C" w14:textId="46B6C884" w:rsidR="00C46759" w:rsidRPr="006E749D" w:rsidRDefault="00C46759" w:rsidP="00C46759">
      <w:pPr>
        <w:pStyle w:val="Prrafodelista"/>
        <w:numPr>
          <w:ilvl w:val="1"/>
          <w:numId w:val="1"/>
        </w:numPr>
        <w:jc w:val="both"/>
        <w:rPr>
          <w:rFonts w:cstheme="minorHAnsi"/>
          <w:i/>
          <w:iCs/>
        </w:rPr>
      </w:pPr>
      <w:r w:rsidRPr="006E749D">
        <w:rPr>
          <w:rFonts w:cstheme="minorHAnsi"/>
        </w:rPr>
        <w:t xml:space="preserve">Cálculo de </w:t>
      </w:r>
      <w:r>
        <w:rPr>
          <w:rFonts w:cstheme="minorHAnsi"/>
        </w:rPr>
        <w:t>pedidos (</w:t>
      </w:r>
      <w:r w:rsidRPr="00C46759">
        <w:rPr>
          <w:rFonts w:cstheme="minorHAnsi"/>
          <w:color w:val="7030A0"/>
        </w:rPr>
        <w:t>calcularPedidos</w:t>
      </w:r>
      <w:r>
        <w:rPr>
          <w:rFonts w:cstheme="minorHAnsi"/>
        </w:rPr>
        <w:t>)</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85FD774" w14:textId="502F19F3" w:rsidR="00C46759" w:rsidRDefault="00435B14" w:rsidP="00A328F8">
      <w:pPr>
        <w:ind w:left="1080"/>
        <w:jc w:val="both"/>
        <w:rPr>
          <w:rFonts w:cstheme="minorHAnsi"/>
          <w:color w:val="C00000"/>
        </w:rPr>
      </w:pPr>
      <w:hyperlink r:id="rId15" w:history="1">
        <w:r w:rsidR="00C46759" w:rsidRPr="00C46759">
          <w:rPr>
            <w:rStyle w:val="Hipervnculo"/>
            <w:rFonts w:cstheme="minorHAnsi"/>
            <w:color w:val="C00000"/>
          </w:rPr>
          <w:t>http://AXAOS2012TEST:8101/DynamicsAx/Services/SalesOrders</w:t>
        </w:r>
      </w:hyperlink>
    </w:p>
    <w:p w14:paraId="593A6A4C" w14:textId="709A7F65" w:rsidR="00C46759" w:rsidRPr="00C46759" w:rsidRDefault="00C46759" w:rsidP="00C46759">
      <w:pPr>
        <w:ind w:left="708"/>
        <w:jc w:val="both"/>
        <w:rPr>
          <w:rFonts w:cstheme="minorHAnsi"/>
        </w:rPr>
      </w:pPr>
      <w:r>
        <w:rPr>
          <w:rFonts w:cstheme="minorHAnsi"/>
        </w:rPr>
        <w:t>El cálculo seguirá los siguientes pasos:</w:t>
      </w:r>
    </w:p>
    <w:p w14:paraId="3F9C3D5B" w14:textId="29FB4033"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recuperar del servidor SQL, del web service y los datos que se toman en cuenta para realizar los distintos cálculos. Este datatable, al final del proceso se vuelca en un Excel que puede guardarse para su validación.</w:t>
      </w:r>
    </w:p>
    <w:p w14:paraId="26DA9BAD" w14:textId="68DB597B" w:rsidR="0026671F" w:rsidRDefault="0026671F" w:rsidP="00A328F8">
      <w:pPr>
        <w:pStyle w:val="Prrafodelista"/>
        <w:numPr>
          <w:ilvl w:val="2"/>
          <w:numId w:val="1"/>
        </w:numPr>
        <w:jc w:val="both"/>
        <w:rPr>
          <w:rFonts w:cstheme="minorHAnsi"/>
        </w:rPr>
      </w:pPr>
      <w:r>
        <w:rPr>
          <w:rFonts w:cstheme="minorHAnsi"/>
        </w:rPr>
        <w:t>Inicializar todas las variables y 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informe</w:t>
      </w:r>
      <w:r>
        <w:rPr>
          <w:rFonts w:cstheme="minorHAnsi"/>
        </w:rPr>
        <w:t>.</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r w:rsidR="001E44D3" w:rsidRPr="00B91DBF">
        <w:rPr>
          <w:rFonts w:cstheme="minorHAnsi"/>
          <w:color w:val="000000"/>
        </w:rPr>
        <w:t>diasxMes</w:t>
      </w:r>
      <w:r w:rsidR="001E44D3" w:rsidRPr="00B91DBF">
        <w:rPr>
          <w:rFonts w:cstheme="minorHAnsi"/>
        </w:rPr>
        <w:t xml:space="preserve"> </w:t>
      </w:r>
      <w:r w:rsidRPr="00B91DBF">
        <w:rPr>
          <w:rFonts w:cstheme="minorHAnsi"/>
        </w:rPr>
        <w:t>(</w:t>
      </w:r>
      <w:r w:rsidRPr="00B91DBF">
        <w:rPr>
          <w:rFonts w:cstheme="minorHAnsi"/>
          <w:color w:val="538135" w:themeColor="accent6" w:themeShade="BF"/>
        </w:rPr>
        <w:t>COF_DiasCalculo</w:t>
      </w:r>
      <w:r w:rsidRPr="00B91DBF">
        <w:rPr>
          <w:rFonts w:cstheme="minorHAnsi"/>
          <w:color w:val="A31515"/>
        </w:rPr>
        <w:t xml:space="preserve">), </w:t>
      </w:r>
      <w:r w:rsidR="00BC3E62" w:rsidRPr="00B91DBF">
        <w:rPr>
          <w:rFonts w:cstheme="minorHAnsi"/>
        </w:rPr>
        <w:t xml:space="preserve">diasDiferencia </w:t>
      </w:r>
      <w:r w:rsidRPr="00B91DBF">
        <w:rPr>
          <w:rFonts w:cstheme="minorHAnsi"/>
        </w:rPr>
        <w:t>(</w:t>
      </w:r>
      <w:r w:rsidRPr="00B91DBF">
        <w:rPr>
          <w:rFonts w:cstheme="minorHAnsi"/>
          <w:color w:val="538135" w:themeColor="accent6" w:themeShade="BF"/>
        </w:rPr>
        <w:t>COF_OfertaDiasEntreFechaOfertaFechaCapitulo</w:t>
      </w:r>
      <w:r w:rsidRPr="00B91DBF">
        <w:rPr>
          <w:rFonts w:cstheme="minorHAnsi"/>
          <w:color w:val="A31515"/>
        </w:rPr>
        <w:t xml:space="preserve">) </w:t>
      </w:r>
      <w:r w:rsidR="00BC3E62" w:rsidRPr="00B91DBF">
        <w:rPr>
          <w:rFonts w:cstheme="minorHAnsi"/>
        </w:rPr>
        <w:t xml:space="preserve">y diasRestar </w:t>
      </w:r>
      <w:r w:rsidRPr="00B91DBF">
        <w:rPr>
          <w:rFonts w:cstheme="minorHAnsi"/>
        </w:rPr>
        <w:t>(</w:t>
      </w:r>
      <w:r w:rsidRPr="00B91DBF">
        <w:rPr>
          <w:rFonts w:cstheme="minorHAnsi"/>
          <w:color w:val="538135" w:themeColor="accent6" w:themeShade="BF"/>
        </w:rPr>
        <w:t>COF_OfertaDiasRestarFechaCapítulo</w:t>
      </w:r>
      <w:r w:rsidRPr="00B91DBF">
        <w:rPr>
          <w:rFonts w:cstheme="minorHAnsi"/>
        </w:rPr>
        <w:t xml:space="preserve">) </w:t>
      </w:r>
      <w:r w:rsidR="00BC3E62" w:rsidRPr="00B91DBF">
        <w:rPr>
          <w:rFonts w:cstheme="minorHAnsi"/>
        </w:rPr>
        <w:t xml:space="preserve">que se utilizarán para calcular la fecha base para obtener el PS, mediante el procedimiento </w:t>
      </w:r>
      <w:r w:rsidR="00BC3E62" w:rsidRPr="00B91DBF">
        <w:rPr>
          <w:rFonts w:cstheme="minorHAnsi"/>
          <w:color w:val="C45911" w:themeColor="accent2" w:themeShade="BF"/>
        </w:rPr>
        <w:t>sp_ROP_ConfiguracionFijaConsulta</w:t>
      </w:r>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70378A42"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B717CD" w:rsidRPr="006E749D">
        <w:rPr>
          <w:rFonts w:cstheme="minorHAnsi"/>
        </w:rPr>
        <w:t>indicados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630374">
      <w:pPr>
        <w:pStyle w:val="Prrafodelista"/>
        <w:numPr>
          <w:ilvl w:val="3"/>
          <w:numId w:val="1"/>
        </w:numPr>
        <w:ind w:left="1843"/>
        <w:jc w:val="both"/>
        <w:rPr>
          <w:rFonts w:cstheme="minorHAnsi"/>
          <w:sz w:val="28"/>
          <w:szCs w:val="28"/>
        </w:rPr>
      </w:pPr>
      <w:r w:rsidRPr="006E749D">
        <w:rPr>
          <w:rFonts w:cstheme="minorHAnsi"/>
          <w:color w:val="000000"/>
        </w:rPr>
        <w:lastRenderedPageBreak/>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proofErr w:type="spellStart"/>
      <w:r w:rsidRPr="008E5F4B">
        <w:rPr>
          <w:rFonts w:cstheme="minorHAnsi"/>
          <w:color w:val="7B7B7B" w:themeColor="accent3" w:themeShade="BF"/>
        </w:rPr>
        <w:t>Delegation</w:t>
      </w:r>
      <w:proofErr w:type="spellEnd"/>
      <w:r w:rsidRPr="006E749D">
        <w:rPr>
          <w:rFonts w:cstheme="minorHAnsi"/>
          <w:color w:val="000000"/>
        </w:rPr>
        <w:t>).</w:t>
      </w:r>
    </w:p>
    <w:p w14:paraId="62E38F95" w14:textId="0DC4BF89" w:rsidR="004F0C69" w:rsidRPr="00BC3E62" w:rsidRDefault="005C198B" w:rsidP="00630374">
      <w:pPr>
        <w:pStyle w:val="Prrafodelista"/>
        <w:numPr>
          <w:ilvl w:val="3"/>
          <w:numId w:val="1"/>
        </w:numPr>
        <w:ind w:left="1843"/>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630374">
      <w:pPr>
        <w:pStyle w:val="Prrafodelista"/>
        <w:numPr>
          <w:ilvl w:val="3"/>
          <w:numId w:val="1"/>
        </w:numPr>
        <w:ind w:left="1843"/>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38C14CD3" w14:textId="3D68C91A"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En el caso de los pedidos:</w:t>
      </w:r>
    </w:p>
    <w:p w14:paraId="5A23C4BB" w14:textId="10E32DEF" w:rsidR="00226106" w:rsidRPr="008B1F2F" w:rsidRDefault="00226106" w:rsidP="00630374">
      <w:pPr>
        <w:pStyle w:val="Prrafodelista"/>
        <w:numPr>
          <w:ilvl w:val="3"/>
          <w:numId w:val="1"/>
        </w:numPr>
        <w:ind w:left="1843"/>
        <w:jc w:val="both"/>
        <w:rPr>
          <w:rFonts w:cstheme="minorHAnsi"/>
          <w:sz w:val="28"/>
          <w:szCs w:val="28"/>
        </w:rPr>
      </w:pPr>
      <w:r w:rsidRPr="006E749D">
        <w:rPr>
          <w:rFonts w:cstheme="minorHAnsi"/>
          <w:color w:val="000000"/>
        </w:rPr>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SalesOrdersServiceClient</w:t>
      </w:r>
      <w:r w:rsidRPr="00E32AE5">
        <w:rPr>
          <w:rFonts w:ascii="Consolas" w:hAnsi="Consolas" w:cs="Consolas"/>
          <w:color w:val="00B050"/>
        </w:rPr>
        <w:t xml:space="preserve"> </w:t>
      </w:r>
      <w:r w:rsidRPr="006E749D">
        <w:rPr>
          <w:rFonts w:cstheme="minorHAnsi"/>
          <w:color w:val="000000"/>
        </w:rPr>
        <w:t xml:space="preserve">para recuperar los datos generales de la oferta, en este caso se accede al </w:t>
      </w:r>
      <w:r w:rsidR="001131A1" w:rsidRPr="00CC3C4E">
        <w:rPr>
          <w:rFonts w:cstheme="minorHAnsi"/>
          <w:color w:val="000000"/>
        </w:rPr>
        <w:t>identificador</w:t>
      </w:r>
      <w:r w:rsidRPr="00CC3C4E">
        <w:rPr>
          <w:rFonts w:cstheme="minorHAnsi"/>
          <w:color w:val="000000"/>
        </w:rPr>
        <w:t xml:space="preserve"> (</w:t>
      </w:r>
      <w:r w:rsidRPr="00226106">
        <w:rPr>
          <w:rFonts w:cstheme="minorHAnsi"/>
          <w:color w:val="7B7B7B" w:themeColor="accent3" w:themeShade="BF"/>
        </w:rPr>
        <w:t>SalesId</w:t>
      </w:r>
      <w:r w:rsidRPr="00CC3C4E">
        <w:rPr>
          <w:rFonts w:cstheme="minorHAnsi"/>
          <w:color w:val="000000"/>
        </w:rPr>
        <w:t>), el nombre (</w:t>
      </w:r>
      <w:r w:rsidRPr="00226106">
        <w:rPr>
          <w:rFonts w:cstheme="minorHAnsi"/>
          <w:color w:val="7B7B7B" w:themeColor="accent3" w:themeShade="BF"/>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w:t>
      </w:r>
      <w:r w:rsidRPr="00226106">
        <w:rPr>
          <w:rFonts w:cstheme="minorHAnsi"/>
          <w:color w:val="7B7B7B" w:themeColor="accent3" w:themeShade="BF"/>
        </w:rPr>
        <w:t>CurrencyCode</w:t>
      </w:r>
      <w:r w:rsidRPr="006E749D">
        <w:rPr>
          <w:rFonts w:cstheme="minorHAnsi"/>
          <w:color w:val="000000"/>
        </w:rPr>
        <w:t>) y la delegación (</w:t>
      </w:r>
      <w:proofErr w:type="spellStart"/>
      <w:r w:rsidRPr="00226106">
        <w:rPr>
          <w:rFonts w:cstheme="minorHAnsi"/>
          <w:color w:val="7B7B7B" w:themeColor="accent3" w:themeShade="BF"/>
        </w:rPr>
        <w:t>Delegation</w:t>
      </w:r>
      <w:proofErr w:type="spellEnd"/>
      <w:r w:rsidRPr="006E749D">
        <w:rPr>
          <w:rFonts w:cstheme="minorHAnsi"/>
          <w:color w:val="000000"/>
        </w:rPr>
        <w:t>).</w:t>
      </w:r>
    </w:p>
    <w:p w14:paraId="77F7ADA7" w14:textId="48D507F9" w:rsidR="00226106" w:rsidRPr="00226106" w:rsidRDefault="005C198B" w:rsidP="00630374">
      <w:pPr>
        <w:pStyle w:val="Prrafodelista"/>
        <w:numPr>
          <w:ilvl w:val="3"/>
          <w:numId w:val="1"/>
        </w:numPr>
        <w:ind w:left="1843"/>
        <w:jc w:val="both"/>
        <w:rPr>
          <w:rFonts w:cstheme="minorHAnsi"/>
          <w:sz w:val="28"/>
          <w:szCs w:val="28"/>
        </w:rPr>
      </w:pPr>
      <w:r>
        <w:rPr>
          <w:rFonts w:cstheme="minorHAnsi"/>
          <w:color w:val="000000"/>
        </w:rPr>
        <w:t>A</w:t>
      </w:r>
      <w:r w:rsidR="00226106">
        <w:rPr>
          <w:rFonts w:cstheme="minorHAnsi"/>
          <w:color w:val="000000"/>
        </w:rPr>
        <w:t>ccede</w:t>
      </w:r>
      <w:r>
        <w:rPr>
          <w:rFonts w:cstheme="minorHAnsi"/>
          <w:color w:val="000000"/>
        </w:rPr>
        <w:t>r</w:t>
      </w:r>
      <w:r w:rsidR="00226106">
        <w:rPr>
          <w:rFonts w:cstheme="minorHAnsi"/>
          <w:color w:val="000000"/>
        </w:rPr>
        <w:t xml:space="preserve"> al apa</w:t>
      </w:r>
      <w:r w:rsidR="00226106" w:rsidRPr="004F0C69">
        <w:rPr>
          <w:rFonts w:cstheme="minorHAnsi"/>
          <w:color w:val="000000"/>
        </w:rPr>
        <w:t xml:space="preserve">rtado </w:t>
      </w:r>
      <w:r w:rsidR="00226106" w:rsidRPr="00E32AE5">
        <w:rPr>
          <w:rFonts w:cstheme="minorHAnsi"/>
          <w:color w:val="00B050"/>
        </w:rPr>
        <w:t>SalesLine</w:t>
      </w:r>
      <w:r w:rsidR="00226106" w:rsidRPr="00E32AE5">
        <w:rPr>
          <w:rFonts w:ascii="Consolas" w:hAnsi="Consolas" w:cs="Consolas"/>
          <w:color w:val="00B050"/>
        </w:rPr>
        <w:t xml:space="preserve"> </w:t>
      </w:r>
      <w:r w:rsidR="00226106" w:rsidRPr="004F0C69">
        <w:rPr>
          <w:rFonts w:cstheme="minorHAnsi"/>
          <w:color w:val="000000"/>
        </w:rPr>
        <w:t>que permitirá recorrer l</w:t>
      </w:r>
      <w:r w:rsidR="00226106">
        <w:rPr>
          <w:rFonts w:cstheme="minorHAnsi"/>
          <w:color w:val="000000"/>
        </w:rPr>
        <w:t>a</w:t>
      </w:r>
      <w:r w:rsidR="00226106" w:rsidRPr="004F0C69">
        <w:rPr>
          <w:rFonts w:cstheme="minorHAnsi"/>
          <w:color w:val="000000"/>
        </w:rPr>
        <w:t xml:space="preserve">s </w:t>
      </w:r>
      <w:r w:rsidR="00226106">
        <w:rPr>
          <w:rFonts w:cstheme="minorHAnsi"/>
          <w:color w:val="000000"/>
        </w:rPr>
        <w:t>líneas</w:t>
      </w:r>
      <w:r w:rsidR="00226106" w:rsidRPr="004F0C69">
        <w:rPr>
          <w:rFonts w:cstheme="minorHAnsi"/>
          <w:color w:val="000000"/>
        </w:rPr>
        <w:t>.</w:t>
      </w:r>
    </w:p>
    <w:p w14:paraId="4865687A" w14:textId="76291032"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52180E09" w14:textId="77777777" w:rsidR="00AD2626" w:rsidRPr="00AD2626" w:rsidRDefault="005C198B" w:rsidP="00630374">
      <w:pPr>
        <w:pStyle w:val="Prrafodelista"/>
        <w:numPr>
          <w:ilvl w:val="2"/>
          <w:numId w:val="1"/>
        </w:numPr>
        <w:ind w:left="709"/>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productos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630374">
      <w:pPr>
        <w:pStyle w:val="Prrafodelista"/>
        <w:numPr>
          <w:ilvl w:val="3"/>
          <w:numId w:val="1"/>
        </w:numPr>
        <w:ind w:left="1843"/>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630374">
      <w:pPr>
        <w:pStyle w:val="Prrafodelista"/>
        <w:numPr>
          <w:ilvl w:val="3"/>
          <w:numId w:val="1"/>
        </w:numPr>
        <w:ind w:left="1843"/>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233C8548" w:rsidR="00AD2626" w:rsidRPr="00A748E1" w:rsidRDefault="00AD2626" w:rsidP="00630374">
      <w:pPr>
        <w:pStyle w:val="Prrafodelista"/>
        <w:numPr>
          <w:ilvl w:val="3"/>
          <w:numId w:val="1"/>
        </w:numPr>
        <w:ind w:left="1843"/>
        <w:jc w:val="both"/>
        <w:rPr>
          <w:rFonts w:cstheme="minorHAnsi"/>
          <w:sz w:val="28"/>
          <w:szCs w:val="28"/>
        </w:rPr>
      </w:pPr>
      <w:r>
        <w:rPr>
          <w:rFonts w:cstheme="minorHAnsi"/>
          <w:color w:val="000000"/>
        </w:rPr>
        <w:t xml:space="preserve">Recuperar los datos de configuración para taxímetros y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1CFE51C7" w14:textId="7850A88C" w:rsidR="00F370AC" w:rsidRPr="00F370AC" w:rsidRDefault="00A748E1" w:rsidP="00630374">
      <w:pPr>
        <w:pStyle w:val="Prrafodelista"/>
        <w:numPr>
          <w:ilvl w:val="2"/>
          <w:numId w:val="1"/>
        </w:numPr>
        <w:ind w:left="709"/>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5E727100" w:rsidR="00A748E1" w:rsidRPr="00AC2562" w:rsidRDefault="00AC2562" w:rsidP="00630374">
      <w:pPr>
        <w:pStyle w:val="Prrafodelista"/>
        <w:numPr>
          <w:ilvl w:val="2"/>
          <w:numId w:val="1"/>
        </w:numPr>
        <w:ind w:left="709"/>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 xml:space="preserve">(para ofertas) o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Sales </w:t>
      </w:r>
      <w:r w:rsidR="005C198B" w:rsidRPr="00AC2562">
        <w:rPr>
          <w:rFonts w:cstheme="minorHAnsi"/>
          <w:color w:val="000000"/>
        </w:rPr>
        <w:t xml:space="preserve">y </w:t>
      </w:r>
      <w:r w:rsidR="005C198B" w:rsidRPr="00AC2562">
        <w:rPr>
          <w:rFonts w:cstheme="minorHAnsi"/>
          <w:color w:val="7B7B7B" w:themeColor="accent3" w:themeShade="BF"/>
        </w:rPr>
        <w:t>SalesType</w:t>
      </w:r>
      <w:r w:rsidR="005C198B" w:rsidRPr="00AC2562">
        <w:rPr>
          <w:rFonts w:cstheme="minorHAnsi"/>
          <w:color w:val="000000"/>
        </w:rPr>
        <w:t>.</w:t>
      </w:r>
      <w:r w:rsidR="005C198B" w:rsidRPr="00AC2562">
        <w:rPr>
          <w:rFonts w:cstheme="minorHAnsi"/>
          <w:color w:val="00B050"/>
        </w:rPr>
        <w:t xml:space="preserve">Alquiler </w:t>
      </w:r>
      <w:r w:rsidR="005C198B" w:rsidRPr="00AC2562">
        <w:rPr>
          <w:rFonts w:cstheme="minorHAnsi"/>
          <w:color w:val="000000"/>
        </w:rPr>
        <w:t>(para pedidos)</w:t>
      </w:r>
      <w:r w:rsidR="00A748E1" w:rsidRPr="00AC2562">
        <w:rPr>
          <w:rFonts w:cstheme="minorHAnsi"/>
          <w:color w:val="000000"/>
        </w:rPr>
        <w:t>:</w:t>
      </w:r>
    </w:p>
    <w:p w14:paraId="6766028F" w14:textId="529241E8" w:rsidR="00AC2562" w:rsidRPr="00AC2562" w:rsidRDefault="00AC2562" w:rsidP="00630374">
      <w:pPr>
        <w:pStyle w:val="Prrafodelista"/>
        <w:numPr>
          <w:ilvl w:val="2"/>
          <w:numId w:val="1"/>
        </w:numPr>
        <w:ind w:left="709"/>
        <w:jc w:val="both"/>
        <w:rPr>
          <w:rFonts w:cstheme="minorHAnsi"/>
          <w:sz w:val="28"/>
          <w:szCs w:val="28"/>
        </w:rPr>
      </w:pPr>
      <w:r>
        <w:rPr>
          <w:rFonts w:cstheme="minorHAnsi"/>
          <w:color w:val="000000"/>
        </w:rPr>
        <w:t>Ofertas:</w:t>
      </w:r>
    </w:p>
    <w:p w14:paraId="71C5C7AD" w14:textId="77777777" w:rsidR="00A3107E" w:rsidRPr="00342908" w:rsidRDefault="00A3107E" w:rsidP="00630374">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roofErr w:type="spellEnd"/>
    </w:p>
    <w:p w14:paraId="3C910EE2" w14:textId="6EF26A14" w:rsidR="00A748E1" w:rsidRPr="00117404" w:rsidRDefault="00A748E1" w:rsidP="00630374">
      <w:pPr>
        <w:pStyle w:val="Prrafodelista"/>
        <w:numPr>
          <w:ilvl w:val="3"/>
          <w:numId w:val="1"/>
        </w:numPr>
        <w:ind w:left="1843"/>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630374">
      <w:pPr>
        <w:pStyle w:val="Prrafodelista"/>
        <w:numPr>
          <w:ilvl w:val="3"/>
          <w:numId w:val="1"/>
        </w:numPr>
        <w:ind w:left="1843"/>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630374">
      <w:pPr>
        <w:pStyle w:val="Prrafodelista"/>
        <w:numPr>
          <w:ilvl w:val="3"/>
          <w:numId w:val="1"/>
        </w:numPr>
        <w:ind w:left="1843"/>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630374">
      <w:pPr>
        <w:pStyle w:val="Prrafodelista"/>
        <w:numPr>
          <w:ilvl w:val="3"/>
          <w:numId w:val="1"/>
        </w:numPr>
        <w:ind w:left="1843"/>
        <w:jc w:val="both"/>
        <w:rPr>
          <w:rFonts w:cstheme="minorHAnsi"/>
        </w:rPr>
      </w:pPr>
      <w:r w:rsidRPr="00A4080B">
        <w:rPr>
          <w:rFonts w:cstheme="minorHAnsi"/>
        </w:rPr>
        <w:lastRenderedPageBreak/>
        <w:t xml:space="preserve">Ajuste taxímetro consumible: </w:t>
      </w:r>
      <w:proofErr w:type="spellStart"/>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SalesQty</w:t>
      </w:r>
      <w:proofErr w:type="spellEnd"/>
      <w:r w:rsidRPr="00A4080B">
        <w:rPr>
          <w:rFonts w:cstheme="minorHAnsi"/>
          <w:color w:val="00B050"/>
        </w:rPr>
        <w:t xml:space="preserve"> </w:t>
      </w:r>
      <w:r w:rsidRPr="00A4080B">
        <w:rPr>
          <w:rFonts w:cstheme="minorHAnsi"/>
          <w:color w:val="000000"/>
        </w:rPr>
        <w:t xml:space="preserve">* </w:t>
      </w:r>
      <w:proofErr w:type="spellStart"/>
      <w:r w:rsidRPr="00A4080B">
        <w:rPr>
          <w:rFonts w:cstheme="minorHAnsi"/>
          <w:color w:val="000000"/>
        </w:rPr>
        <w:t>precioTaximetroConsumible</w:t>
      </w:r>
      <w:proofErr w:type="spellEnd"/>
      <w:r w:rsidRPr="00A4080B">
        <w:rPr>
          <w:rFonts w:cstheme="minorHAnsi"/>
          <w:color w:val="000000"/>
        </w:rPr>
        <w:t xml:space="preserv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630374">
      <w:pPr>
        <w:pStyle w:val="Prrafodelista"/>
        <w:numPr>
          <w:ilvl w:val="3"/>
          <w:numId w:val="1"/>
        </w:numPr>
        <w:ind w:left="1843"/>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5A71AE99" w:rsidR="005E0933" w:rsidRPr="00117404" w:rsidRDefault="005E0933" w:rsidP="00630374">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49AE574F" w14:textId="77777777" w:rsidR="00117404" w:rsidRDefault="00117404" w:rsidP="00630374">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02586C4F" w14:textId="274290F1" w:rsidR="008B1F2F" w:rsidRPr="00834A9B" w:rsidRDefault="00771D06" w:rsidP="00F0176B">
      <w:pPr>
        <w:pStyle w:val="Prrafodelista"/>
        <w:numPr>
          <w:ilvl w:val="3"/>
          <w:numId w:val="1"/>
        </w:numPr>
        <w:ind w:left="1843"/>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F0176B">
      <w:pPr>
        <w:pStyle w:val="Prrafodelista"/>
        <w:numPr>
          <w:ilvl w:val="3"/>
          <w:numId w:val="1"/>
        </w:numPr>
        <w:ind w:left="1843"/>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0CF9C1BA"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Gastos variables</w:t>
      </w:r>
      <w:bookmarkStart w:id="7" w:name="_Hlk68087527"/>
      <w:r w:rsidRPr="008B1F2F">
        <w:rPr>
          <w:rFonts w:cstheme="minorHAnsi"/>
          <w:color w:val="000000"/>
        </w:rPr>
        <w:t xml:space="preserve"> alquiler</w:t>
      </w:r>
      <w:bookmarkEnd w:id="7"/>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116CBCF6" w14:textId="5AC9D16F" w:rsidR="00424984" w:rsidRPr="008B1F2F"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77FA2E3F" w14:textId="72307B78"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E576842"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gastosFijosCentralesVenta</w:t>
      </w:r>
    </w:p>
    <w:p w14:paraId="070A7BE6" w14:textId="30BCF1EF"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5AA9A5AC" w14:textId="153D33C4" w:rsidR="00AC2562" w:rsidRPr="00771D06" w:rsidRDefault="00AC2562" w:rsidP="00F0176B">
      <w:pPr>
        <w:pStyle w:val="Prrafodelista"/>
        <w:numPr>
          <w:ilvl w:val="2"/>
          <w:numId w:val="1"/>
        </w:numPr>
        <w:ind w:left="1276"/>
        <w:jc w:val="both"/>
        <w:rPr>
          <w:rFonts w:cstheme="minorHAnsi"/>
        </w:rPr>
      </w:pPr>
      <w:r>
        <w:rPr>
          <w:rFonts w:cstheme="minorHAnsi"/>
        </w:rPr>
        <w:t>Pedidos:</w:t>
      </w:r>
    </w:p>
    <w:p w14:paraId="035ED8D6" w14:textId="77777777" w:rsidR="00A3107E" w:rsidRPr="00342908" w:rsidRDefault="00A3107E" w:rsidP="00F0176B">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SalesQty</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A748E1">
        <w:rPr>
          <w:rFonts w:cstheme="minorHAnsi"/>
          <w:color w:val="000000"/>
        </w:rPr>
        <w:t xml:space="preserve">* </w:t>
      </w:r>
      <w:proofErr w:type="spellStart"/>
      <w:r w:rsidRPr="000A7971">
        <w:rPr>
          <w:rFonts w:cstheme="minorHAnsi"/>
          <w:color w:val="7B7B7B" w:themeColor="accent3" w:themeShade="BF"/>
        </w:rPr>
        <w:t>SalesQuotationTable</w:t>
      </w:r>
      <w:r w:rsidRPr="00A748E1">
        <w:rPr>
          <w:rFonts w:cstheme="minorHAnsi"/>
          <w:color w:val="000000"/>
        </w:rPr>
        <w:t>.</w:t>
      </w:r>
      <w:r w:rsidRPr="000A7971">
        <w:rPr>
          <w:rFonts w:cstheme="minorHAnsi"/>
          <w:color w:val="00B050"/>
        </w:rPr>
        <w:t>DuracionEstimada</w:t>
      </w:r>
      <w:proofErr w:type="spellEnd"/>
    </w:p>
    <w:p w14:paraId="31E7D861" w14:textId="61929E7F" w:rsidR="00AC2562" w:rsidRPr="001131A1" w:rsidRDefault="00AC2562" w:rsidP="00F0176B">
      <w:pPr>
        <w:pStyle w:val="Prrafodelista"/>
        <w:numPr>
          <w:ilvl w:val="3"/>
          <w:numId w:val="1"/>
        </w:numPr>
        <w:ind w:left="1843"/>
        <w:jc w:val="both"/>
        <w:rPr>
          <w:rFonts w:cstheme="minorHAnsi"/>
        </w:rPr>
      </w:pPr>
      <w:r w:rsidRPr="001131A1">
        <w:rPr>
          <w:rFonts w:cstheme="minorHAnsi"/>
        </w:rPr>
        <w:t xml:space="preserve">Importe venta: se discrimina por tipo de producto (Producto o Servicio)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LineAmount</w:t>
      </w:r>
    </w:p>
    <w:p w14:paraId="5172FB55" w14:textId="3FB62217" w:rsidR="00A4080B" w:rsidRPr="001131A1" w:rsidRDefault="00A4080B" w:rsidP="00F0176B">
      <w:pPr>
        <w:pStyle w:val="Prrafodelista"/>
        <w:numPr>
          <w:ilvl w:val="3"/>
          <w:numId w:val="1"/>
        </w:numPr>
        <w:ind w:left="1843"/>
        <w:jc w:val="both"/>
        <w:rPr>
          <w:rFonts w:cstheme="minorHAnsi"/>
        </w:rPr>
      </w:pPr>
      <w:r w:rsidRPr="001131A1">
        <w:rPr>
          <w:rFonts w:cstheme="minorHAnsi"/>
        </w:rPr>
        <w:t>Importe coste taxímetro no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precioTaximetroNoConsumible * taximetroNoConsumible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733E0930" w14:textId="77777777" w:rsidR="00A4080B" w:rsidRPr="001131A1" w:rsidRDefault="00A4080B" w:rsidP="00F0176B">
      <w:pPr>
        <w:pStyle w:val="Prrafodelista"/>
        <w:numPr>
          <w:ilvl w:val="3"/>
          <w:numId w:val="1"/>
        </w:numPr>
        <w:ind w:left="1843"/>
        <w:jc w:val="both"/>
        <w:rPr>
          <w:rFonts w:cstheme="minorHAnsi"/>
          <w:color w:val="7B7B7B" w:themeColor="accent3" w:themeShade="BF"/>
        </w:rPr>
      </w:pPr>
      <w:r w:rsidRPr="001131A1">
        <w:rPr>
          <w:rFonts w:cstheme="minorHAnsi"/>
        </w:rPr>
        <w:t>Importe coste taxímetro consumible: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xml:space="preserve">* precioTaximetroConsumible * taximetroConsumible * </w:t>
      </w:r>
      <w:r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DuracionEstimada</w:t>
      </w:r>
      <w:r w:rsidRPr="001131A1">
        <w:rPr>
          <w:rFonts w:cstheme="minorHAnsi"/>
          <w:color w:val="000000"/>
        </w:rPr>
        <w:t>) / diasxMes</w:t>
      </w:r>
    </w:p>
    <w:p w14:paraId="2B370BBA" w14:textId="59249273" w:rsidR="00A4080B" w:rsidRPr="00A4080B" w:rsidRDefault="00A4080B" w:rsidP="00F0176B">
      <w:pPr>
        <w:pStyle w:val="Prrafodelista"/>
        <w:numPr>
          <w:ilvl w:val="3"/>
          <w:numId w:val="1"/>
        </w:numPr>
        <w:ind w:left="1843"/>
        <w:jc w:val="both"/>
        <w:rPr>
          <w:rFonts w:cstheme="minorHAnsi"/>
        </w:rPr>
      </w:pPr>
      <w:r w:rsidRPr="001131A1">
        <w:rPr>
          <w:rFonts w:cstheme="minorHAnsi"/>
        </w:rPr>
        <w:t xml:space="preserve">Ajuste taxímetro consumible: </w:t>
      </w:r>
      <w:r w:rsidR="00117404" w:rsidRPr="001131A1">
        <w:rPr>
          <w:rFonts w:cstheme="minorHAnsi"/>
          <w:color w:val="7B7B7B" w:themeColor="accent3" w:themeShade="BF"/>
        </w:rPr>
        <w:t>SalesQuotationTable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bonificacionTaximetroConsumible *</w:t>
      </w:r>
      <w:r w:rsidRPr="00A4080B">
        <w:rPr>
          <w:rFonts w:cstheme="minorHAnsi"/>
          <w:color w:val="000000"/>
        </w:rPr>
        <w:t xml:space="preserve"> diasMultiplicar / diasxMes. La bonificación se calcula por tramos definidos en la configuración, y los diasMultiplicar se refiere a los días que transcurren en ese tramo.</w:t>
      </w:r>
    </w:p>
    <w:p w14:paraId="563F4434" w14:textId="6B132F33" w:rsidR="00A4080B" w:rsidRPr="00117404" w:rsidRDefault="00A4080B" w:rsidP="00F0176B">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SalesQuotationTable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680F6FBD" w14:textId="77777777" w:rsidR="00117404" w:rsidRDefault="00117404" w:rsidP="00F0176B">
      <w:pPr>
        <w:pStyle w:val="Prrafodelista"/>
        <w:numPr>
          <w:ilvl w:val="3"/>
          <w:numId w:val="1"/>
        </w:numPr>
        <w:ind w:left="1843"/>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333E9335" w14:textId="77777777" w:rsidR="00117404" w:rsidRPr="00834A9B" w:rsidRDefault="00117404" w:rsidP="00F0176B">
      <w:pPr>
        <w:pStyle w:val="Prrafodelista"/>
        <w:numPr>
          <w:ilvl w:val="3"/>
          <w:numId w:val="1"/>
        </w:numPr>
        <w:ind w:left="1843"/>
        <w:jc w:val="both"/>
        <w:rPr>
          <w:rFonts w:cstheme="minorHAnsi"/>
          <w:sz w:val="28"/>
          <w:szCs w:val="28"/>
        </w:rPr>
      </w:pPr>
      <w:r>
        <w:rPr>
          <w:rFonts w:cstheme="minorHAnsi"/>
          <w:color w:val="000000"/>
        </w:rPr>
        <w:t>Margen venta = Importe venta – Coste venta</w:t>
      </w:r>
    </w:p>
    <w:p w14:paraId="20F56734" w14:textId="77777777" w:rsidR="00117404" w:rsidRPr="008B1F2F" w:rsidRDefault="00117404" w:rsidP="00F0176B">
      <w:pPr>
        <w:pStyle w:val="Prrafodelista"/>
        <w:numPr>
          <w:ilvl w:val="3"/>
          <w:numId w:val="1"/>
        </w:numPr>
        <w:ind w:left="1843"/>
        <w:jc w:val="both"/>
        <w:rPr>
          <w:rFonts w:cstheme="minorHAnsi"/>
        </w:rPr>
      </w:pPr>
      <w:r>
        <w:rPr>
          <w:rFonts w:cstheme="minorHAnsi"/>
          <w:color w:val="000000"/>
        </w:rPr>
        <w:t>G</w:t>
      </w:r>
      <w:r w:rsidRPr="008B1F2F">
        <w:rPr>
          <w:rFonts w:cstheme="minorHAnsi"/>
          <w:color w:val="000000"/>
        </w:rPr>
        <w:t xml:space="preserve">astos variables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2664BDB6" w14:textId="67FFA30C" w:rsidR="00AC2562" w:rsidRPr="00424984" w:rsidRDefault="00AC2562" w:rsidP="00F0176B">
      <w:pPr>
        <w:pStyle w:val="Prrafodelista"/>
        <w:numPr>
          <w:ilvl w:val="3"/>
          <w:numId w:val="1"/>
        </w:numPr>
        <w:ind w:left="1843"/>
        <w:jc w:val="both"/>
        <w:rPr>
          <w:rFonts w:cstheme="minorHAnsi"/>
        </w:rPr>
      </w:pPr>
      <w:r>
        <w:rPr>
          <w:rFonts w:cstheme="minorHAnsi"/>
          <w:color w:val="000000"/>
        </w:rPr>
        <w:t>Gastos variables</w:t>
      </w:r>
      <w:r w:rsidR="00117404">
        <w:rPr>
          <w:rFonts w:cstheme="minorHAnsi"/>
          <w:color w:val="000000"/>
        </w:rPr>
        <w:t xml:space="preserve"> venta</w:t>
      </w:r>
      <w:r>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xml:space="preserve">* </w:t>
      </w:r>
      <w:proofErr w:type="spellStart"/>
      <w:r w:rsidRPr="00424984">
        <w:rPr>
          <w:rFonts w:cstheme="minorHAnsi"/>
          <w:color w:val="000000"/>
        </w:rPr>
        <w:t>gastosVariablesVenta</w:t>
      </w:r>
      <w:proofErr w:type="spellEnd"/>
    </w:p>
    <w:p w14:paraId="6AB430ED" w14:textId="77777777" w:rsidR="00AC2562" w:rsidRPr="008B1F2F" w:rsidRDefault="00AC2562" w:rsidP="00F0176B">
      <w:pPr>
        <w:pStyle w:val="Prrafodelista"/>
        <w:numPr>
          <w:ilvl w:val="3"/>
          <w:numId w:val="1"/>
        </w:numPr>
        <w:ind w:left="1843"/>
        <w:jc w:val="both"/>
        <w:rPr>
          <w:rFonts w:cstheme="minorHAnsi"/>
        </w:rPr>
      </w:pPr>
      <w:r w:rsidRPr="008B1F2F">
        <w:rPr>
          <w:rFonts w:cstheme="minorHAnsi"/>
          <w:color w:val="000000"/>
        </w:rPr>
        <w:lastRenderedPageBreak/>
        <w:t xml:space="preserve">Gastos fijos BU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EurDia</w:t>
      </w:r>
      <w:proofErr w:type="spellEnd"/>
      <w:r w:rsidRPr="000A7971">
        <w:rPr>
          <w:rFonts w:cstheme="minorHAnsi"/>
          <w:color w:val="00B050"/>
        </w:rPr>
        <w:t xml:space="preserve"> </w:t>
      </w:r>
      <w:r w:rsidRPr="008B1F2F">
        <w:rPr>
          <w:rFonts w:cstheme="minorHAnsi"/>
          <w:color w:val="000000"/>
        </w:rPr>
        <w:t xml:space="preserve">* </w:t>
      </w:r>
      <w:proofErr w:type="spellStart"/>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DuracionEstimada</w:t>
      </w:r>
      <w:proofErr w:type="spellEnd"/>
      <w:r w:rsidRPr="000A7971">
        <w:rPr>
          <w:rFonts w:cstheme="minorHAnsi"/>
          <w:color w:val="00B050"/>
        </w:rPr>
        <w:t xml:space="preserve"> </w:t>
      </w:r>
      <w:r w:rsidRPr="008B1F2F">
        <w:rPr>
          <w:rFonts w:cstheme="minorHAnsi"/>
          <w:color w:val="000000"/>
        </w:rPr>
        <w:t xml:space="preserve">* </w:t>
      </w:r>
      <w:proofErr w:type="spellStart"/>
      <w:r w:rsidRPr="008B1F2F">
        <w:rPr>
          <w:rFonts w:cstheme="minorHAnsi"/>
          <w:color w:val="000000"/>
        </w:rPr>
        <w:t>gastosFijosBUVenta</w:t>
      </w:r>
      <w:proofErr w:type="spellEnd"/>
    </w:p>
    <w:p w14:paraId="4DDAA560" w14:textId="77777777"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DC5E35E" w14:textId="22F4DE7D" w:rsidR="00AC2562" w:rsidRPr="00727D8B" w:rsidRDefault="00AC2562"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SalesQuotationTable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gastosFijosCentralesVenta</w:t>
      </w:r>
    </w:p>
    <w:p w14:paraId="7C389895" w14:textId="7931B7F3"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SalesQuotationTable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036AECC0" w14:textId="20D9A96A" w:rsidR="00C65743" w:rsidRPr="00C65743" w:rsidRDefault="00C65743" w:rsidP="00F0176B">
      <w:pPr>
        <w:pStyle w:val="Prrafodelista"/>
        <w:numPr>
          <w:ilvl w:val="3"/>
          <w:numId w:val="1"/>
        </w:numPr>
        <w:ind w:left="1843"/>
        <w:jc w:val="both"/>
        <w:rPr>
          <w:rFonts w:cstheme="minorHAnsi"/>
        </w:rPr>
      </w:pPr>
      <w:r>
        <w:rPr>
          <w:rFonts w:cstheme="minorHAnsi"/>
          <w:color w:val="000000"/>
        </w:rPr>
        <w:t xml:space="preserve">ROP Básico alquiler: </w:t>
      </w:r>
      <w:r>
        <w:rPr>
          <w:rFonts w:ascii="Consolas" w:hAnsi="Consolas" w:cs="Consolas"/>
          <w:color w:val="000000"/>
          <w:sz w:val="19"/>
          <w:szCs w:val="19"/>
        </w:rPr>
        <w:t>importeMargenAlquiler + importeAlquilerGastosVariables + importeAlquilerGastosFijosBU + importeAlquilerGastosFijosCentrales</w:t>
      </w:r>
    </w:p>
    <w:p w14:paraId="5945144F" w14:textId="29294D95" w:rsidR="00C65743" w:rsidRPr="00424984" w:rsidRDefault="00C65743" w:rsidP="00F0176B">
      <w:pPr>
        <w:pStyle w:val="Prrafodelista"/>
        <w:numPr>
          <w:ilvl w:val="3"/>
          <w:numId w:val="1"/>
        </w:numPr>
        <w:ind w:left="1843"/>
        <w:jc w:val="both"/>
        <w:rPr>
          <w:rFonts w:cstheme="minorHAnsi"/>
        </w:rPr>
      </w:pPr>
      <w:r>
        <w:rPr>
          <w:rFonts w:cstheme="minorHAnsi"/>
          <w:color w:val="000000"/>
        </w:rPr>
        <w:t>ROP Básico venta:</w:t>
      </w:r>
      <w:r>
        <w:rPr>
          <w:rFonts w:cstheme="minorHAnsi"/>
        </w:rPr>
        <w:t xml:space="preserve"> </w:t>
      </w:r>
      <w:proofErr w:type="spellStart"/>
      <w:r>
        <w:rPr>
          <w:rFonts w:ascii="Consolas" w:hAnsi="Consolas" w:cs="Consolas"/>
          <w:color w:val="000000"/>
          <w:sz w:val="19"/>
          <w:szCs w:val="19"/>
        </w:rPr>
        <w:t>importeMargenVenta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importeVentaGastosVariables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importeVentaGastosFijosBU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importeVentaGastosFijosCentrales</w:t>
      </w:r>
      <w:proofErr w:type="spellEnd"/>
    </w:p>
    <w:p w14:paraId="270815C9" w14:textId="77777777" w:rsidR="00727D8B" w:rsidRPr="008B1F2F" w:rsidRDefault="00727D8B" w:rsidP="00727D8B">
      <w:pPr>
        <w:pStyle w:val="Prrafodelista"/>
        <w:ind w:left="2520"/>
        <w:jc w:val="both"/>
        <w:rPr>
          <w:rFonts w:cstheme="minorHAnsi"/>
        </w:rPr>
      </w:pPr>
    </w:p>
    <w:p w14:paraId="57D04080" w14:textId="77777777" w:rsidR="00516F6B" w:rsidRDefault="00516F6B" w:rsidP="00A328F8">
      <w:pPr>
        <w:pStyle w:val="Prrafodelista"/>
        <w:ind w:left="360"/>
        <w:jc w:val="center"/>
        <w:rPr>
          <w:rFonts w:cstheme="minorHAnsi"/>
        </w:rPr>
      </w:pPr>
    </w:p>
    <w:p w14:paraId="4AA3706A" w14:textId="3383B55B" w:rsidR="0016058D" w:rsidRDefault="00941B18" w:rsidP="00A328F8">
      <w:pPr>
        <w:pStyle w:val="Prrafodelista"/>
        <w:ind w:left="360"/>
        <w:jc w:val="center"/>
        <w:rPr>
          <w:rFonts w:cstheme="minorHAnsi"/>
        </w:rPr>
      </w:pPr>
      <w:r>
        <w:rPr>
          <w:noProof/>
        </w:rPr>
        <w:drawing>
          <wp:inline distT="0" distB="0" distL="0" distR="0" wp14:anchorId="64959E98" wp14:editId="0385B120">
            <wp:extent cx="4000326" cy="3516752"/>
            <wp:effectExtent l="0" t="0" r="635"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8458" cy="3532692"/>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402C65BC" w14:textId="5773FCB5" w:rsidR="00C60681" w:rsidRDefault="00C60681" w:rsidP="00A328F8">
      <w:pPr>
        <w:pStyle w:val="Prrafodelista"/>
        <w:ind w:left="360"/>
        <w:jc w:val="center"/>
        <w:rPr>
          <w:rFonts w:cstheme="minorHAnsi"/>
          <w:color w:val="000000"/>
        </w:rPr>
      </w:pPr>
      <w:r>
        <w:rPr>
          <w:noProof/>
        </w:rPr>
        <w:lastRenderedPageBreak/>
        <w:drawing>
          <wp:inline distT="0" distB="0" distL="0" distR="0" wp14:anchorId="17B28AEA" wp14:editId="319A49EC">
            <wp:extent cx="4036972" cy="3553240"/>
            <wp:effectExtent l="0" t="0" r="190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5505" cy="3569552"/>
                    </a:xfrm>
                    <a:prstGeom prst="rect">
                      <a:avLst/>
                    </a:prstGeom>
                  </pic:spPr>
                </pic:pic>
              </a:graphicData>
            </a:graphic>
          </wp:inline>
        </w:drawing>
      </w:r>
    </w:p>
    <w:p w14:paraId="6A7CD0C5" w14:textId="77777777" w:rsidR="002E795D" w:rsidRDefault="002E795D" w:rsidP="00A328F8">
      <w:pPr>
        <w:pStyle w:val="Prrafodelista"/>
        <w:ind w:left="360"/>
        <w:jc w:val="both"/>
        <w:rPr>
          <w:rFonts w:cstheme="minorHAnsi"/>
          <w:color w:val="000000"/>
        </w:rPr>
      </w:pPr>
    </w:p>
    <w:p w14:paraId="32B7E5D0" w14:textId="06BB47E0" w:rsidR="00BC3E62" w:rsidRDefault="00BC3E62" w:rsidP="00FE177B">
      <w:pPr>
        <w:pStyle w:val="Ttulo2"/>
      </w:pPr>
      <w:bookmarkStart w:id="8" w:name="_Toc72518327"/>
      <w:r w:rsidRPr="00BC3E62">
        <w:rPr>
          <w:u w:val="single"/>
        </w:rPr>
        <w:t>Calculo fecha base</w:t>
      </w:r>
      <w:r w:rsidR="00DE4E7D">
        <w:rPr>
          <w:u w:val="single"/>
        </w:rPr>
        <w:t xml:space="preserve"> </w:t>
      </w:r>
      <w:r w:rsidR="00DE4E7D" w:rsidRPr="00DE4E7D">
        <w:rPr>
          <w:u w:val="single"/>
        </w:rPr>
        <w:t>(</w:t>
      </w:r>
      <w:proofErr w:type="spellStart"/>
      <w:r w:rsidR="00DE4E7D" w:rsidRPr="00DE4E7D">
        <w:rPr>
          <w:color w:val="7030A0"/>
        </w:rPr>
        <w:t>fechaBaseFichaArticulo</w:t>
      </w:r>
      <w:proofErr w:type="spellEnd"/>
      <w:r w:rsidR="00DE4E7D" w:rsidRPr="00DE4E7D">
        <w:rPr>
          <w:color w:val="000000"/>
          <w:u w:val="single"/>
        </w:rPr>
        <w:t>)</w:t>
      </w:r>
      <w:r w:rsidRPr="00DE4E7D">
        <w:rPr>
          <w:u w:val="single"/>
        </w:rPr>
        <w:t>:</w:t>
      </w:r>
      <w:bookmarkEnd w:id="8"/>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AD7DC51" w14:textId="176DB4DF"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Pedidos:  ¿El pedido está asociado a una ficha? </w:t>
      </w:r>
    </w:p>
    <w:p w14:paraId="6C3677AB" w14:textId="5FAF07BA"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ab/>
        <w:t xml:space="preserve">Fecha base = Fecha base ficha </w:t>
      </w:r>
    </w:p>
    <w:p w14:paraId="0C60FA98" w14:textId="6FD5E35D"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b/>
          <w:bCs/>
          <w:lang w:eastAsia="es-ES"/>
        </w:rPr>
        <w:tab/>
      </w:r>
      <w:r w:rsidRPr="001131A1">
        <w:rPr>
          <w:rFonts w:eastAsia="Times New Roman" w:cstheme="minorHAnsi"/>
          <w:lang w:eastAsia="es-ES"/>
        </w:rPr>
        <w:t xml:space="preserve">¿El pedido proviene de una oferta? </w:t>
      </w:r>
    </w:p>
    <w:p w14:paraId="7F7A6023" w14:textId="4E09D9DF"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pedido </w:t>
      </w:r>
    </w:p>
    <w:p w14:paraId="14C708C7" w14:textId="7152F733"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007036BB" w:rsidRPr="001131A1">
        <w:rPr>
          <w:rFonts w:eastAsia="Times New Roman" w:cstheme="minorHAnsi"/>
          <w:lang w:eastAsia="es-ES"/>
        </w:rPr>
        <w:tab/>
      </w:r>
      <w:r w:rsidRPr="001131A1">
        <w:rPr>
          <w:rFonts w:eastAsia="Times New Roman" w:cstheme="minorHAnsi"/>
          <w:lang w:eastAsia="es-ES"/>
        </w:rPr>
        <w:t xml:space="preserve">¿fecha creación pedido &gt; p3 días fecha creación cabecera oferta? </w:t>
      </w:r>
    </w:p>
    <w:p w14:paraId="32A8854C" w14:textId="058923FE"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cabecera oferta </w:t>
      </w:r>
    </w:p>
    <w:p w14:paraId="060E87A2" w14:textId="5C7309A6" w:rsidR="00F24993" w:rsidRPr="001131A1" w:rsidRDefault="00F24993" w:rsidP="00292D37">
      <w:pPr>
        <w:spacing w:after="0" w:line="240" w:lineRule="auto"/>
        <w:ind w:left="34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b/>
          <w:bCs/>
          <w:lang w:eastAsia="es-ES"/>
        </w:rPr>
        <w:t>SI</w:t>
      </w:r>
      <w:r w:rsidRPr="001131A1">
        <w:rPr>
          <w:rFonts w:eastAsia="Times New Roman" w:cstheme="minorHAnsi"/>
          <w:lang w:eastAsia="es-ES"/>
        </w:rPr>
        <w:t xml:space="preserve"> </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 p4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1D4BF6E2"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t>PARAMETROS</w:t>
      </w:r>
      <w:r w:rsidR="00C1500B" w:rsidRPr="001131A1">
        <w:rPr>
          <w:rFonts w:asciiTheme="minorHAnsi" w:hAnsiTheme="minorHAnsi" w:cstheme="minorHAnsi"/>
          <w:sz w:val="22"/>
          <w:szCs w:val="22"/>
          <w:u w:val="single"/>
        </w:rPr>
        <w:t xml:space="preserve"> (configuración fija)</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455E8F9F"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 xml:space="preserve">p3: tiempo máximo entre fecha creación cabecera oferta y fecha creación pedido. </w:t>
      </w:r>
    </w:p>
    <w:p w14:paraId="4145E652" w14:textId="6CE6174B" w:rsidR="00BC3E62" w:rsidRPr="001131A1"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COF_OfertaDiasEntreFechaOfertaFechaPedido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 xml:space="preserve">30 </w:t>
      </w:r>
    </w:p>
    <w:p w14:paraId="6FBE2497" w14:textId="77777777" w:rsidR="00292D37"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p4: tiempo a retroceder fecha creación pedido para determinar fecha base pedido</w:t>
      </w:r>
    </w:p>
    <w:p w14:paraId="31A1AEB5" w14:textId="61114E44" w:rsidR="00BC3E62" w:rsidRDefault="00292D37"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proofErr w:type="spellStart"/>
      <w:r w:rsidRPr="001131A1">
        <w:rPr>
          <w:rFonts w:asciiTheme="minorHAnsi" w:hAnsiTheme="minorHAnsi" w:cstheme="minorHAnsi"/>
          <w:color w:val="538135" w:themeColor="accent6" w:themeShade="BF"/>
          <w:sz w:val="22"/>
          <w:szCs w:val="22"/>
        </w:rPr>
        <w:t>COF_OfertaDiasRestarFechaPedido</w:t>
      </w:r>
      <w:proofErr w:type="spellEnd"/>
      <w:r w:rsidRPr="001131A1">
        <w:rPr>
          <w:rFonts w:asciiTheme="minorHAnsi" w:hAnsiTheme="minorHAnsi" w:cstheme="minorHAnsi"/>
          <w:color w:val="538135" w:themeColor="accent6" w:themeShade="BF"/>
          <w:sz w:val="22"/>
          <w:szCs w:val="22"/>
        </w:rPr>
        <w:t xml:space="preserve"> </w:t>
      </w:r>
      <w:r w:rsidRPr="001131A1">
        <w:rPr>
          <w:rFonts w:asciiTheme="minorHAnsi" w:hAnsiTheme="minorHAnsi" w:cstheme="minorHAnsi"/>
          <w:sz w:val="22"/>
          <w:szCs w:val="22"/>
        </w:rPr>
        <w:t xml:space="preserve">actualmente en </w:t>
      </w:r>
      <w:r w:rsidR="00BC3E62" w:rsidRPr="001131A1">
        <w:rPr>
          <w:rFonts w:asciiTheme="minorHAnsi" w:hAnsiTheme="minorHAnsi" w:cstheme="minorHAnsi"/>
          <w:sz w:val="22"/>
          <w:szCs w:val="22"/>
        </w:rPr>
        <w:t>15</w:t>
      </w:r>
    </w:p>
    <w:p w14:paraId="6FF45F91" w14:textId="0D0327DA"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4D1C9882" w14:textId="5D13838C" w:rsidR="00F0176B" w:rsidRDefault="00F0176B" w:rsidP="00A328F8">
      <w:pPr>
        <w:pStyle w:val="NormalWeb"/>
        <w:spacing w:before="0" w:beforeAutospacing="0" w:after="0" w:afterAutospacing="0"/>
        <w:ind w:left="708"/>
        <w:rPr>
          <w:rFonts w:asciiTheme="minorHAnsi" w:hAnsiTheme="minorHAnsi" w:cstheme="minorHAnsi"/>
          <w:sz w:val="22"/>
          <w:szCs w:val="22"/>
        </w:rPr>
      </w:pPr>
    </w:p>
    <w:p w14:paraId="50AA8745" w14:textId="77777777" w:rsidR="00F0176B" w:rsidRPr="001131A1" w:rsidRDefault="00F0176B" w:rsidP="00A328F8">
      <w:pPr>
        <w:pStyle w:val="NormalWeb"/>
        <w:spacing w:before="0" w:beforeAutospacing="0" w:after="0" w:afterAutospacing="0"/>
        <w:ind w:left="708"/>
        <w:rPr>
          <w:rFonts w:asciiTheme="minorHAnsi" w:hAnsiTheme="minorHAnsi" w:cstheme="minorHAnsi"/>
          <w:sz w:val="22"/>
          <w:szCs w:val="22"/>
        </w:rPr>
      </w:pPr>
    </w:p>
    <w:p w14:paraId="62333A48" w14:textId="6DDD552D" w:rsidR="00BC3E62" w:rsidRPr="001131A1" w:rsidRDefault="00BC3E62" w:rsidP="00A328F8">
      <w:pPr>
        <w:pStyle w:val="Prrafodelista"/>
        <w:ind w:left="360"/>
        <w:jc w:val="both"/>
        <w:rPr>
          <w:rFonts w:cstheme="minorHAnsi"/>
          <w:sz w:val="20"/>
          <w:szCs w:val="20"/>
        </w:rPr>
      </w:pPr>
    </w:p>
    <w:p w14:paraId="5F198972" w14:textId="40DAA4F0" w:rsidR="00F370AC" w:rsidRPr="001131A1" w:rsidRDefault="00F370AC" w:rsidP="00FE177B">
      <w:pPr>
        <w:pStyle w:val="Ttulo2"/>
      </w:pPr>
      <w:bookmarkStart w:id="9" w:name="_Toc72518328"/>
      <w:r w:rsidRPr="001131A1">
        <w:lastRenderedPageBreak/>
        <w:t>Cálculo taxímetro:</w:t>
      </w:r>
      <w:bookmarkEnd w:id="9"/>
    </w:p>
    <w:p w14:paraId="39EC683E" w14:textId="77777777" w:rsidR="00370788" w:rsidRPr="001131A1" w:rsidRDefault="00370788" w:rsidP="005947F2">
      <w:pPr>
        <w:spacing w:after="0"/>
        <w:ind w:left="360"/>
        <w:rPr>
          <w:rFonts w:cstheme="minorHAnsi"/>
        </w:rPr>
      </w:pPr>
      <w:r w:rsidRPr="001131A1">
        <w:rPr>
          <w:rFonts w:cstheme="minorHAnsi"/>
        </w:rPr>
        <w:t>Para cada artículo (lo que calculamos aquí es el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proofErr w:type="gramStart"/>
      <w:r w:rsidRPr="001131A1">
        <w:rPr>
          <w:rFonts w:cstheme="minorHAnsi"/>
        </w:rPr>
        <w:t>Confirmar</w:t>
      </w:r>
      <w:proofErr w:type="gramEnd"/>
      <w:r w:rsidRPr="001131A1">
        <w:rPr>
          <w:rFonts w:cstheme="minorHAnsi"/>
        </w:rPr>
        <w:t xml:space="preserve"> que el articulo tiene TC mirando el campo </w:t>
      </w:r>
      <w:proofErr w:type="spellStart"/>
      <w:r w:rsidRPr="00AA1F2F">
        <w:rPr>
          <w:rFonts w:eastAsia="Times New Roman" w:cstheme="minorHAnsi"/>
          <w:color w:val="538135" w:themeColor="accent6" w:themeShade="BF"/>
        </w:rPr>
        <w:t>MetersInvoicing</w:t>
      </w:r>
      <w:proofErr w:type="spellEnd"/>
      <w:r w:rsidRPr="00AA1F2F">
        <w:rPr>
          <w:rFonts w:eastAsia="Times New Roman" w:cstheme="minorHAnsi"/>
          <w:color w:val="538135" w:themeColor="accent6" w:themeShade="BF"/>
        </w:rPr>
        <w:t xml:space="preserve">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proofErr w:type="spellStart"/>
      <w:r w:rsidR="003F6331" w:rsidRPr="00AA1F2F">
        <w:rPr>
          <w:rFonts w:cstheme="minorHAnsi"/>
          <w:color w:val="FF0000"/>
        </w:rPr>
        <w:t>ConfiguracionConceptoValores</w:t>
      </w:r>
      <w:proofErr w:type="spellEnd"/>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 xml:space="preserve">TC = PS * %AmC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TNC = PNC * %AmNC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TC = PC * %AmC / </w:t>
      </w:r>
      <w:r w:rsidR="003F6331" w:rsidRPr="001131A1">
        <w:rPr>
          <w:rFonts w:cstheme="minorHAnsi"/>
          <w:bCs/>
          <w:color w:val="000000" w:themeColor="text1"/>
        </w:rPr>
        <w:t xml:space="preserve">días de cálculo (configurado en la tabla </w:t>
      </w:r>
      <w:proofErr w:type="spellStart"/>
      <w:r w:rsidR="003F6331" w:rsidRPr="00AA1F2F">
        <w:rPr>
          <w:rFonts w:cstheme="minorHAnsi"/>
          <w:bCs/>
          <w:color w:val="FF0000"/>
        </w:rPr>
        <w:t>ConfiguracionFija</w:t>
      </w:r>
      <w:proofErr w:type="spellEnd"/>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6BE34B5D" w14:textId="09CF1571" w:rsidR="00F0176B" w:rsidRDefault="00F0176B" w:rsidP="005947F2">
      <w:pPr>
        <w:rPr>
          <w:rFonts w:cstheme="minorHAnsi"/>
          <w:bCs/>
          <w:color w:val="000000" w:themeColor="text1"/>
          <w:sz w:val="20"/>
          <w:szCs w:val="20"/>
        </w:rPr>
      </w:pPr>
    </w:p>
    <w:p w14:paraId="68763DD4" w14:textId="77777777" w:rsidR="00F0176B" w:rsidRDefault="00F0176B" w:rsidP="005947F2">
      <w:pPr>
        <w:rPr>
          <w:rFonts w:cstheme="minorHAnsi"/>
          <w:bCs/>
          <w:color w:val="000000" w:themeColor="text1"/>
          <w:sz w:val="20"/>
          <w:szCs w:val="20"/>
        </w:rPr>
      </w:pPr>
    </w:p>
    <w:p w14:paraId="73B5A9BD" w14:textId="77777777" w:rsidR="00F3422A" w:rsidRDefault="00F3422A" w:rsidP="00FE177B">
      <w:pPr>
        <w:pStyle w:val="Ttulo1"/>
      </w:pPr>
      <w:bookmarkStart w:id="10" w:name="_Toc72518329"/>
      <w:r w:rsidRPr="00560254">
        <w:lastRenderedPageBreak/>
        <w:t>Página de configuració</w:t>
      </w:r>
      <w:r>
        <w:t>n (configuración.aspx)</w:t>
      </w:r>
      <w:bookmarkEnd w:id="10"/>
    </w:p>
    <w:p w14:paraId="1B3DA92E" w14:textId="77777777" w:rsidR="00F3422A" w:rsidRPr="00530656" w:rsidRDefault="00F3422A" w:rsidP="00F0176B">
      <w:pPr>
        <w:ind w:left="426"/>
        <w:jc w:val="both"/>
      </w:pPr>
      <w:r w:rsidRPr="00530656">
        <w:t>Todos los procedimientos utilizados en esta sección se realizan mediante conexión al servidor de 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77777777" w:rsidR="00F3422A" w:rsidRPr="00530656" w:rsidRDefault="00F3422A" w:rsidP="00A328F8">
      <w:pPr>
        <w:ind w:left="360"/>
        <w:jc w:val="both"/>
      </w:pPr>
      <w:r w:rsidRPr="00530656">
        <w:t>La pantalla de configuración constará de 5 pestañas:</w:t>
      </w:r>
    </w:p>
    <w:p w14:paraId="44F8C101" w14:textId="63893C4E" w:rsidR="00F3422A" w:rsidRPr="00530656" w:rsidRDefault="00F3422A" w:rsidP="00A328F8">
      <w:pPr>
        <w:ind w:left="360"/>
        <w:jc w:val="both"/>
      </w:pPr>
      <w:r w:rsidRPr="00530656">
        <w:rPr>
          <w:u w:val="single"/>
        </w:rPr>
        <w:t>Pestaña parámetros:</w:t>
      </w:r>
      <w:r w:rsidRPr="00530656">
        <w:t xml:space="preserve"> permite definir los parámetros de uso del informe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77777777" w:rsidR="00F3422A" w:rsidRPr="00530656" w:rsidRDefault="00F3422A" w:rsidP="00A328F8">
      <w:pPr>
        <w:jc w:val="center"/>
      </w:pPr>
      <w:r w:rsidRPr="00530656">
        <w:rPr>
          <w:noProof/>
        </w:rPr>
        <w:drawing>
          <wp:inline distT="0" distB="0" distL="0" distR="0" wp14:anchorId="1722807D" wp14:editId="2120618A">
            <wp:extent cx="4152900" cy="215507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0309" cy="2158919"/>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A42B95F" w:rsidR="00F3422A" w:rsidRPr="00530656"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proofErr w:type="spellStart"/>
      <w:r w:rsidRPr="007463AD">
        <w:rPr>
          <w:rFonts w:cstheme="minorHAnsi"/>
          <w:color w:val="7030A0"/>
        </w:rPr>
        <w:t>rellenarFiltroConcepto</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lastRenderedPageBreak/>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21"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77777777" w:rsidR="00F3422A" w:rsidRPr="00530656" w:rsidRDefault="00F3422A" w:rsidP="00A328F8">
      <w:pPr>
        <w:ind w:left="360"/>
        <w:jc w:val="both"/>
      </w:pPr>
      <w:r w:rsidRPr="00530656">
        <w:rPr>
          <w:u w:val="single"/>
        </w:rPr>
        <w:t>Pestaña GFV:</w:t>
      </w:r>
      <w:r w:rsidRPr="00530656">
        <w:t xml:space="preserve"> permite definir los parámetros de uso del informe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77777777" w:rsidR="00F3422A" w:rsidRPr="00530656" w:rsidRDefault="00F3422A" w:rsidP="00A328F8">
      <w:pPr>
        <w:jc w:val="center"/>
      </w:pPr>
      <w:r w:rsidRPr="00530656">
        <w:rPr>
          <w:noProof/>
        </w:rPr>
        <w:lastRenderedPageBreak/>
        <w:drawing>
          <wp:inline distT="0" distB="0" distL="0" distR="0" wp14:anchorId="22AA45E8" wp14:editId="79488C20">
            <wp:extent cx="4972650" cy="28459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2572" cy="2868789"/>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drawing>
          <wp:inline distT="0" distB="0" distL="0" distR="0" wp14:anchorId="6F34B1D4" wp14:editId="53970089">
            <wp:extent cx="3552825" cy="215032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412" cy="2156131"/>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lastRenderedPageBreak/>
        <w:t xml:space="preserve">Por defecto los ficheros Excel se generan en el directorio del servidor </w:t>
      </w:r>
      <w:r>
        <w:rPr>
          <w:rFonts w:cstheme="minorHAnsi"/>
        </w:rPr>
        <w:t>que aloja el ROP</w:t>
      </w:r>
      <w:r w:rsidRPr="00530656">
        <w:rPr>
          <w:rFonts w:cstheme="minorHAnsi"/>
        </w:rPr>
        <w:t xml:space="preserve"> </w:t>
      </w:r>
      <w:hyperlink r:id="rId25"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77777777" w:rsidR="00F3422A" w:rsidRPr="00530656" w:rsidRDefault="00F3422A" w:rsidP="00A328F8">
      <w:pPr>
        <w:ind w:left="708"/>
        <w:jc w:val="both"/>
      </w:pPr>
      <w:r w:rsidRPr="006046DE">
        <w:rPr>
          <w:u w:val="single"/>
        </w:rPr>
        <w:t>Pestaña variables</w:t>
      </w:r>
      <w:r>
        <w:rPr>
          <w:u w:val="single"/>
        </w:rPr>
        <w:t xml:space="preserve"> fijas: </w:t>
      </w:r>
      <w:r>
        <w:t>permite definir valores que no dependen de versiones, ni otros conceptos diferenciadores.</w:t>
      </w:r>
    </w:p>
    <w:p w14:paraId="11FAC517" w14:textId="77777777" w:rsidR="00F3422A" w:rsidRDefault="00F3422A" w:rsidP="006046DE">
      <w:pPr>
        <w:ind w:left="708"/>
        <w:jc w:val="center"/>
        <w:rPr>
          <w:u w:val="single"/>
        </w:rPr>
      </w:pPr>
      <w:r>
        <w:rPr>
          <w:noProof/>
        </w:rPr>
        <w:drawing>
          <wp:inline distT="0" distB="0" distL="0" distR="0" wp14:anchorId="0670D0BC" wp14:editId="31047B8A">
            <wp:extent cx="5400040" cy="17418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741805"/>
                    </a:xfrm>
                    <a:prstGeom prst="rect">
                      <a:avLst/>
                    </a:prstGeom>
                  </pic:spPr>
                </pic:pic>
              </a:graphicData>
            </a:graphic>
          </wp:inline>
        </w:drawing>
      </w:r>
    </w:p>
    <w:p w14:paraId="5C67B6E8" w14:textId="77777777" w:rsidR="00F3422A" w:rsidRDefault="00F3422A" w:rsidP="006046DE">
      <w:pPr>
        <w:ind w:left="708"/>
        <w:jc w:val="center"/>
        <w:rPr>
          <w:u w:val="single"/>
        </w:rPr>
      </w:pPr>
      <w:r>
        <w:rPr>
          <w:noProof/>
        </w:rPr>
        <w:lastRenderedPageBreak/>
        <w:drawing>
          <wp:inline distT="0" distB="0" distL="0" distR="0" wp14:anchorId="14041C4D" wp14:editId="7CBE6E2A">
            <wp:extent cx="5400040" cy="17913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791335"/>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2524B399" w14:textId="77777777" w:rsidR="00F3422A" w:rsidRDefault="00F3422A" w:rsidP="00A328F8">
      <w:pPr>
        <w:ind w:left="708"/>
        <w:jc w:val="both"/>
      </w:pPr>
      <w:r w:rsidRPr="00530656">
        <w:rPr>
          <w:u w:val="single"/>
        </w:rPr>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77777777" w:rsidR="00F3422A" w:rsidRDefault="00F3422A" w:rsidP="006046DE">
      <w:pPr>
        <w:pStyle w:val="Prrafodelista"/>
        <w:ind w:left="708"/>
        <w:jc w:val="center"/>
      </w:pPr>
      <w:r>
        <w:rPr>
          <w:noProof/>
        </w:rPr>
        <w:drawing>
          <wp:inline distT="0" distB="0" distL="0" distR="0" wp14:anchorId="30954A4E" wp14:editId="6A504E5A">
            <wp:extent cx="5142935" cy="1808252"/>
            <wp:effectExtent l="0" t="0" r="635"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9643" cy="1810611"/>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lastRenderedPageBreak/>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77777777" w:rsidR="00F3422A" w:rsidRDefault="00F3422A" w:rsidP="00A328F8">
      <w:pPr>
        <w:ind w:left="1080"/>
        <w:jc w:val="both"/>
        <w:rPr>
          <w:rFonts w:cstheme="minorHAnsi"/>
        </w:rPr>
      </w:pPr>
      <w:r>
        <w:rPr>
          <w:rFonts w:cstheme="minorHAnsi"/>
        </w:rPr>
        <w:t xml:space="preserve">Usuarios que no estén presentes en este apartado tendrán acceso al informe ROP pero no al apartado de Configuración (ni siquiera aparecerá la opción en el menú). Esta comprobación se 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C87E6A1" w14:textId="77777777"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como GFV, indicando el tipo, versión, fechas desde-hasta, fecha-hora y usuario que realizó el registro de la versión y observaciones que generalmente indicarán cuando una versión de prueba se pasó a una versión real.</w:t>
      </w:r>
    </w:p>
    <w:p w14:paraId="44A7925E" w14:textId="77777777"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GFV haciendo una llamada al procedimiento </w:t>
      </w:r>
      <w:r w:rsidRPr="006046DE">
        <w:rPr>
          <w:rFonts w:cstheme="minorHAnsi"/>
          <w:color w:val="C45911" w:themeColor="accent2" w:themeShade="BF"/>
        </w:rPr>
        <w:t>sp_ROP_ConfiguracionGeneralHistorico</w:t>
      </w:r>
      <w:r w:rsidRPr="00DC5F04">
        <w:rPr>
          <w:rFonts w:cstheme="minorHAnsi"/>
        </w:rPr>
        <w:t>.</w:t>
      </w:r>
    </w:p>
    <w:p w14:paraId="6BA6FEDB" w14:textId="77777777" w:rsidR="00F3422A" w:rsidRDefault="00F3422A" w:rsidP="006046DE">
      <w:pPr>
        <w:ind w:left="720"/>
        <w:jc w:val="center"/>
        <w:rPr>
          <w:rFonts w:cstheme="minorHAnsi"/>
        </w:rPr>
      </w:pPr>
      <w:r>
        <w:rPr>
          <w:noProof/>
        </w:rPr>
        <w:drawing>
          <wp:inline distT="0" distB="0" distL="0" distR="0" wp14:anchorId="25DABF7E" wp14:editId="53F114B9">
            <wp:extent cx="5400040" cy="1577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577975"/>
                    </a:xfrm>
                    <a:prstGeom prst="rect">
                      <a:avLst/>
                    </a:prstGeom>
                  </pic:spPr>
                </pic:pic>
              </a:graphicData>
            </a:graphic>
          </wp:inline>
        </w:drawing>
      </w:r>
    </w:p>
    <w:p w14:paraId="55C80CC3" w14:textId="128C97CF" w:rsidR="00FA164B" w:rsidRDefault="00FA164B">
      <w:pPr>
        <w:rPr>
          <w:rFonts w:cstheme="minorHAnsi"/>
        </w:rPr>
      </w:pPr>
      <w:r>
        <w:rPr>
          <w:rFonts w:cstheme="minorHAnsi"/>
        </w:rPr>
        <w:br w:type="page"/>
      </w:r>
    </w:p>
    <w:p w14:paraId="3E31F10C" w14:textId="4F60B9FC" w:rsidR="004F2028" w:rsidRDefault="004F2028" w:rsidP="004F2028">
      <w:pPr>
        <w:rPr>
          <w:rFonts w:cstheme="minorHAnsi"/>
          <w:b/>
          <w:bCs/>
          <w:sz w:val="24"/>
          <w:szCs w:val="24"/>
        </w:rPr>
      </w:pPr>
      <w:r>
        <w:rPr>
          <w:rFonts w:cstheme="minorHAnsi"/>
          <w:b/>
          <w:bCs/>
          <w:sz w:val="24"/>
          <w:szCs w:val="24"/>
        </w:rPr>
        <w:lastRenderedPageBreak/>
        <w:t>Leyenda de referencias</w:t>
      </w:r>
      <w:r w:rsidR="00A01566">
        <w:rPr>
          <w:rFonts w:cstheme="minorHAnsi"/>
          <w:b/>
          <w:bCs/>
          <w:sz w:val="24"/>
          <w:szCs w:val="24"/>
        </w:rPr>
        <w:t xml:space="preserve"> de color</w:t>
      </w:r>
    </w:p>
    <w:p w14:paraId="1CF93FA4" w14:textId="77777777" w:rsidR="004F2028" w:rsidRPr="00FA164B" w:rsidRDefault="004F2028" w:rsidP="004F2028">
      <w:pPr>
        <w:ind w:left="708"/>
        <w:rPr>
          <w:rFonts w:cstheme="minorHAnsi"/>
          <w:color w:val="2F5496" w:themeColor="accent1" w:themeShade="BF"/>
        </w:rPr>
      </w:pPr>
      <w:r w:rsidRPr="00FA164B">
        <w:rPr>
          <w:rFonts w:cstheme="minorHAnsi"/>
          <w:color w:val="2F5496" w:themeColor="accent1" w:themeShade="BF"/>
        </w:rPr>
        <w:t>Servidor</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código c#</w:t>
      </w:r>
    </w:p>
    <w:p w14:paraId="3A12B92A" w14:textId="7B56439D" w:rsidR="00A01566" w:rsidRDefault="00A01566" w:rsidP="004F2028">
      <w:pPr>
        <w:ind w:left="708"/>
        <w:rPr>
          <w:rFonts w:cstheme="minorHAnsi"/>
          <w:color w:val="7030A0"/>
        </w:rPr>
      </w:pPr>
    </w:p>
    <w:p w14:paraId="2ADA6D32" w14:textId="77777777" w:rsidR="00A01566" w:rsidRDefault="00A01566" w:rsidP="00A01566">
      <w:pPr>
        <w:rPr>
          <w:rFonts w:cstheme="minorHAnsi"/>
          <w:b/>
          <w:bCs/>
          <w:sz w:val="24"/>
          <w:szCs w:val="24"/>
        </w:rPr>
      </w:pPr>
      <w:r>
        <w:rPr>
          <w:rFonts w:cstheme="minorHAnsi"/>
          <w:b/>
          <w:bCs/>
          <w:sz w:val="24"/>
          <w:szCs w:val="24"/>
        </w:rPr>
        <w:t>Leyenda de roles</w:t>
      </w:r>
    </w:p>
    <w:p w14:paraId="65864B9F" w14:textId="1AAA859D"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EB408A">
      <w:headerReference w:type="default" r:id="rId30"/>
      <w:footerReference w:type="default" r:id="rId3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A2D6" w14:textId="77777777" w:rsidR="00435B14" w:rsidRDefault="00435B14" w:rsidP="00564250">
      <w:pPr>
        <w:spacing w:after="0" w:line="240" w:lineRule="auto"/>
      </w:pPr>
      <w:r>
        <w:separator/>
      </w:r>
    </w:p>
  </w:endnote>
  <w:endnote w:type="continuationSeparator" w:id="0">
    <w:p w14:paraId="302B534F" w14:textId="77777777" w:rsidR="00435B14" w:rsidRDefault="00435B14"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8D51" w14:textId="77777777" w:rsidR="00435B14" w:rsidRDefault="00435B14" w:rsidP="00564250">
      <w:pPr>
        <w:spacing w:after="0" w:line="240" w:lineRule="auto"/>
      </w:pPr>
      <w:r>
        <w:separator/>
      </w:r>
    </w:p>
  </w:footnote>
  <w:footnote w:type="continuationSeparator" w:id="0">
    <w:p w14:paraId="35E5BB55" w14:textId="77777777" w:rsidR="00435B14" w:rsidRDefault="00435B14" w:rsidP="00564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53804B75"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ROPInforme_DocumentacionTecnica v4</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A7971"/>
    <w:rsid w:val="000B541B"/>
    <w:rsid w:val="000D2B8B"/>
    <w:rsid w:val="000D350C"/>
    <w:rsid w:val="00105C56"/>
    <w:rsid w:val="001127DC"/>
    <w:rsid w:val="001131A1"/>
    <w:rsid w:val="00117404"/>
    <w:rsid w:val="00143559"/>
    <w:rsid w:val="0014625B"/>
    <w:rsid w:val="0016058D"/>
    <w:rsid w:val="0019090D"/>
    <w:rsid w:val="001E44D3"/>
    <w:rsid w:val="00211FDD"/>
    <w:rsid w:val="0022461A"/>
    <w:rsid w:val="00226106"/>
    <w:rsid w:val="00265BCD"/>
    <w:rsid w:val="0026671F"/>
    <w:rsid w:val="002729B3"/>
    <w:rsid w:val="00292D37"/>
    <w:rsid w:val="002A71C4"/>
    <w:rsid w:val="002E597F"/>
    <w:rsid w:val="002E795D"/>
    <w:rsid w:val="00342908"/>
    <w:rsid w:val="00370788"/>
    <w:rsid w:val="003A3DCF"/>
    <w:rsid w:val="003C7309"/>
    <w:rsid w:val="003E4E9D"/>
    <w:rsid w:val="003F6331"/>
    <w:rsid w:val="004031B9"/>
    <w:rsid w:val="00424984"/>
    <w:rsid w:val="00435B14"/>
    <w:rsid w:val="004F0C69"/>
    <w:rsid w:val="004F2028"/>
    <w:rsid w:val="00516800"/>
    <w:rsid w:val="00516F6B"/>
    <w:rsid w:val="00530656"/>
    <w:rsid w:val="00534785"/>
    <w:rsid w:val="00540195"/>
    <w:rsid w:val="0055504C"/>
    <w:rsid w:val="00560254"/>
    <w:rsid w:val="00564250"/>
    <w:rsid w:val="00566DFD"/>
    <w:rsid w:val="00576129"/>
    <w:rsid w:val="00577ED2"/>
    <w:rsid w:val="005947F2"/>
    <w:rsid w:val="00597007"/>
    <w:rsid w:val="005A19D3"/>
    <w:rsid w:val="005B15B3"/>
    <w:rsid w:val="005C198B"/>
    <w:rsid w:val="005D1B92"/>
    <w:rsid w:val="005E0933"/>
    <w:rsid w:val="005E3D23"/>
    <w:rsid w:val="005F21A9"/>
    <w:rsid w:val="006046DE"/>
    <w:rsid w:val="00605E46"/>
    <w:rsid w:val="006111E6"/>
    <w:rsid w:val="006246F0"/>
    <w:rsid w:val="00630374"/>
    <w:rsid w:val="00697085"/>
    <w:rsid w:val="006E749D"/>
    <w:rsid w:val="00701B0E"/>
    <w:rsid w:val="007036BB"/>
    <w:rsid w:val="00727D8B"/>
    <w:rsid w:val="007403DB"/>
    <w:rsid w:val="0074285F"/>
    <w:rsid w:val="007463AD"/>
    <w:rsid w:val="00770D01"/>
    <w:rsid w:val="00771D06"/>
    <w:rsid w:val="00772A91"/>
    <w:rsid w:val="00785F5D"/>
    <w:rsid w:val="007868F1"/>
    <w:rsid w:val="007A5241"/>
    <w:rsid w:val="007C6462"/>
    <w:rsid w:val="007F29E3"/>
    <w:rsid w:val="008261A8"/>
    <w:rsid w:val="00834A9B"/>
    <w:rsid w:val="008648A8"/>
    <w:rsid w:val="008704FB"/>
    <w:rsid w:val="008B10CB"/>
    <w:rsid w:val="008B1F2F"/>
    <w:rsid w:val="008C22E9"/>
    <w:rsid w:val="008C24FB"/>
    <w:rsid w:val="008E24E4"/>
    <w:rsid w:val="008E5F4B"/>
    <w:rsid w:val="00903900"/>
    <w:rsid w:val="00937557"/>
    <w:rsid w:val="00937EE9"/>
    <w:rsid w:val="00941B18"/>
    <w:rsid w:val="0094288A"/>
    <w:rsid w:val="009B131A"/>
    <w:rsid w:val="009E3C3A"/>
    <w:rsid w:val="00A01566"/>
    <w:rsid w:val="00A021A5"/>
    <w:rsid w:val="00A0601D"/>
    <w:rsid w:val="00A3107E"/>
    <w:rsid w:val="00A328F8"/>
    <w:rsid w:val="00A3449B"/>
    <w:rsid w:val="00A4080B"/>
    <w:rsid w:val="00A748E1"/>
    <w:rsid w:val="00A749A5"/>
    <w:rsid w:val="00A846A7"/>
    <w:rsid w:val="00AA1F2F"/>
    <w:rsid w:val="00AA3CD4"/>
    <w:rsid w:val="00AB298E"/>
    <w:rsid w:val="00AC2562"/>
    <w:rsid w:val="00AD2626"/>
    <w:rsid w:val="00AD3AA0"/>
    <w:rsid w:val="00B45002"/>
    <w:rsid w:val="00B53E12"/>
    <w:rsid w:val="00B54E48"/>
    <w:rsid w:val="00B717CD"/>
    <w:rsid w:val="00B86301"/>
    <w:rsid w:val="00B91DBF"/>
    <w:rsid w:val="00BB3C8A"/>
    <w:rsid w:val="00BC3E62"/>
    <w:rsid w:val="00BF13BD"/>
    <w:rsid w:val="00BF5A5C"/>
    <w:rsid w:val="00C01DCB"/>
    <w:rsid w:val="00C0466A"/>
    <w:rsid w:val="00C1500B"/>
    <w:rsid w:val="00C46759"/>
    <w:rsid w:val="00C5720B"/>
    <w:rsid w:val="00C60681"/>
    <w:rsid w:val="00C65743"/>
    <w:rsid w:val="00C70918"/>
    <w:rsid w:val="00C83DFA"/>
    <w:rsid w:val="00C91197"/>
    <w:rsid w:val="00C930A8"/>
    <w:rsid w:val="00CB0280"/>
    <w:rsid w:val="00CC3C4E"/>
    <w:rsid w:val="00CD237F"/>
    <w:rsid w:val="00D24A53"/>
    <w:rsid w:val="00D75FD4"/>
    <w:rsid w:val="00D80E75"/>
    <w:rsid w:val="00DC39D6"/>
    <w:rsid w:val="00DC5F04"/>
    <w:rsid w:val="00DE4E7D"/>
    <w:rsid w:val="00E32AE5"/>
    <w:rsid w:val="00E761C1"/>
    <w:rsid w:val="00EB18CC"/>
    <w:rsid w:val="00EB408A"/>
    <w:rsid w:val="00EF1A5E"/>
    <w:rsid w:val="00F0176B"/>
    <w:rsid w:val="00F01BEF"/>
    <w:rsid w:val="00F22C82"/>
    <w:rsid w:val="00F24993"/>
    <w:rsid w:val="00F3422A"/>
    <w:rsid w:val="00F370AC"/>
    <w:rsid w:val="00F6306F"/>
    <w:rsid w:val="00F7383A"/>
    <w:rsid w:val="00F97410"/>
    <w:rsid w:val="00FA164B"/>
    <w:rsid w:val="00FA6013"/>
    <w:rsid w:val="00FA7F36"/>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file:///\\SERVID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file:///\\SERVIDO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XAOS2012TEST:8101/DynamicsAx/Services/SalesOrders"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18</Pages>
  <Words>4002</Words>
  <Characters>22015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8</cp:revision>
  <dcterms:created xsi:type="dcterms:W3CDTF">2021-05-21T17:05:00Z</dcterms:created>
  <dcterms:modified xsi:type="dcterms:W3CDTF">2021-05-24T08:19:00Z</dcterms:modified>
</cp:coreProperties>
</file>