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88E" w:rsidRPr="00EA40CB" w:rsidRDefault="00E2388E" w:rsidP="00E2388E">
      <w:pPr>
        <w:tabs>
          <w:tab w:val="left" w:pos="360"/>
        </w:tabs>
        <w:spacing w:line="280" w:lineRule="atLeast"/>
        <w:jc w:val="center"/>
        <w:rPr>
          <w:rFonts w:cs="Calibri"/>
          <w:b/>
          <w:sz w:val="28"/>
          <w:szCs w:val="28"/>
          <w:lang w:val="fi-FI"/>
        </w:rPr>
      </w:pPr>
      <w:r w:rsidRPr="00EA40CB">
        <w:rPr>
          <w:rFonts w:cs="Calibri"/>
          <w:b/>
          <w:sz w:val="28"/>
          <w:szCs w:val="28"/>
          <w:lang w:val="fi-FI"/>
        </w:rPr>
        <w:t xml:space="preserve">RENCANA PELAKSANAAN LAYANAN </w:t>
      </w:r>
      <w:r>
        <w:rPr>
          <w:rFonts w:cs="Calibri"/>
          <w:b/>
          <w:sz w:val="28"/>
          <w:szCs w:val="28"/>
          <w:lang w:val="fi-FI"/>
        </w:rPr>
        <w:t>(</w:t>
      </w:r>
      <w:r w:rsidRPr="00EA40CB">
        <w:rPr>
          <w:rFonts w:cs="Calibri"/>
          <w:b/>
          <w:sz w:val="28"/>
          <w:szCs w:val="28"/>
          <w:lang w:val="fi-FI"/>
        </w:rPr>
        <w:t>RPL)</w:t>
      </w:r>
    </w:p>
    <w:p w:rsidR="00E2388E" w:rsidRPr="005B5C44" w:rsidRDefault="00E2388E" w:rsidP="00E2388E">
      <w:pPr>
        <w:tabs>
          <w:tab w:val="left" w:pos="360"/>
        </w:tabs>
        <w:spacing w:line="280" w:lineRule="atLeast"/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BIMBINGAN KLASIKAL</w:t>
      </w:r>
    </w:p>
    <w:p w:rsidR="00E2388E" w:rsidRPr="001C7012" w:rsidRDefault="00E2388E" w:rsidP="00E2388E">
      <w:pPr>
        <w:tabs>
          <w:tab w:val="left" w:pos="360"/>
        </w:tabs>
        <w:spacing w:after="240" w:line="280" w:lineRule="atLeast"/>
        <w:jc w:val="center"/>
        <w:rPr>
          <w:rFonts w:cs="Calibri"/>
          <w:b/>
          <w:lang w:val="id-ID"/>
        </w:rPr>
      </w:pPr>
      <w:r>
        <w:rPr>
          <w:rFonts w:cs="Calibri"/>
          <w:b/>
          <w:sz w:val="28"/>
          <w:szCs w:val="28"/>
        </w:rPr>
        <w:t>SEM</w:t>
      </w:r>
      <w:r w:rsidR="001C7012">
        <w:rPr>
          <w:rFonts w:cs="Calibri"/>
          <w:b/>
          <w:sz w:val="28"/>
          <w:szCs w:val="28"/>
        </w:rPr>
        <w:t>ESTER GENAP TAHUN PELAJARAN 201</w:t>
      </w:r>
      <w:r w:rsidR="001C7012">
        <w:rPr>
          <w:rFonts w:cs="Calibri"/>
          <w:b/>
          <w:sz w:val="28"/>
          <w:szCs w:val="28"/>
          <w:lang w:val="id-ID"/>
        </w:rPr>
        <w:t>9</w:t>
      </w:r>
      <w:r>
        <w:rPr>
          <w:rFonts w:cs="Calibri"/>
          <w:b/>
          <w:sz w:val="28"/>
          <w:szCs w:val="28"/>
        </w:rPr>
        <w:t>/20</w:t>
      </w:r>
      <w:r w:rsidR="001C7012">
        <w:rPr>
          <w:rFonts w:cs="Calibri"/>
          <w:b/>
          <w:sz w:val="28"/>
          <w:szCs w:val="28"/>
          <w:lang w:val="id-ID"/>
        </w:rPr>
        <w:t>20</w:t>
      </w:r>
    </w:p>
    <w:tbl>
      <w:tblPr>
        <w:tblStyle w:val="TableGrid"/>
        <w:tblW w:w="9215" w:type="dxa"/>
        <w:tblInd w:w="108" w:type="dxa"/>
        <w:tblLayout w:type="fixed"/>
        <w:tblLook w:val="04A0"/>
      </w:tblPr>
      <w:tblGrid>
        <w:gridCol w:w="426"/>
        <w:gridCol w:w="2695"/>
        <w:gridCol w:w="6094"/>
      </w:tblGrid>
      <w:tr w:rsidR="00E2388E" w:rsidRPr="009E7839" w:rsidTr="000A3065">
        <w:tc>
          <w:tcPr>
            <w:tcW w:w="426" w:type="dxa"/>
            <w:tcBorders>
              <w:top w:val="thinThickSmallGap" w:sz="24" w:space="0" w:color="auto"/>
            </w:tcBorders>
          </w:tcPr>
          <w:p w:rsidR="00E2388E" w:rsidRPr="009E7839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jc w:val="center"/>
              <w:rPr>
                <w:rFonts w:eastAsia="MS Mincho" w:cs="Calibri"/>
                <w:lang w:val="id-ID" w:eastAsia="vi-VN"/>
              </w:rPr>
            </w:pPr>
            <w:r>
              <w:rPr>
                <w:rFonts w:eastAsia="MS Mincho" w:cs="Calibri"/>
                <w:lang w:val="id-ID" w:eastAsia="vi-VN"/>
              </w:rPr>
              <w:t>A</w:t>
            </w:r>
          </w:p>
        </w:tc>
        <w:tc>
          <w:tcPr>
            <w:tcW w:w="2695" w:type="dxa"/>
            <w:tcBorders>
              <w:top w:val="thinThickSmallGap" w:sz="24" w:space="0" w:color="auto"/>
            </w:tcBorders>
          </w:tcPr>
          <w:p w:rsidR="00E2388E" w:rsidRPr="009E7839" w:rsidRDefault="00E2388E" w:rsidP="000A3065">
            <w:pPr>
              <w:tabs>
                <w:tab w:val="left" w:pos="0"/>
                <w:tab w:val="left" w:pos="2868"/>
              </w:tabs>
              <w:ind w:right="-108"/>
              <w:rPr>
                <w:rFonts w:eastAsia="MS Mincho" w:cs="Calibri"/>
                <w:lang w:val="id-ID" w:eastAsia="vi-VN"/>
              </w:rPr>
            </w:pPr>
            <w:r w:rsidRPr="009E7839">
              <w:rPr>
                <w:rFonts w:eastAsia="MS Mincho" w:cs="Calibri"/>
                <w:lang w:val="id-ID" w:eastAsia="vi-VN"/>
              </w:rPr>
              <w:t xml:space="preserve">Komponen </w:t>
            </w:r>
          </w:p>
        </w:tc>
        <w:tc>
          <w:tcPr>
            <w:tcW w:w="6094" w:type="dxa"/>
            <w:tcBorders>
              <w:top w:val="thinThickSmallGap" w:sz="24" w:space="0" w:color="auto"/>
            </w:tcBorders>
          </w:tcPr>
          <w:p w:rsidR="00E2388E" w:rsidRPr="009E7839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cs="Calibri"/>
                <w:lang w:val="id-ID"/>
              </w:rPr>
            </w:pPr>
            <w:r w:rsidRPr="009E7839">
              <w:rPr>
                <w:rFonts w:cs="Calibri"/>
                <w:lang w:val="id-ID"/>
              </w:rPr>
              <w:t>Layanan Dasar</w:t>
            </w:r>
          </w:p>
        </w:tc>
      </w:tr>
      <w:tr w:rsidR="00E2388E" w:rsidRPr="0064573C" w:rsidTr="000A3065">
        <w:tc>
          <w:tcPr>
            <w:tcW w:w="426" w:type="dxa"/>
          </w:tcPr>
          <w:p w:rsidR="00E2388E" w:rsidRPr="009E7839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jc w:val="center"/>
              <w:rPr>
                <w:rFonts w:eastAsia="MS Mincho" w:cs="Calibri"/>
                <w:lang w:val="id-ID" w:eastAsia="vi-VN"/>
              </w:rPr>
            </w:pPr>
            <w:r>
              <w:rPr>
                <w:rFonts w:eastAsia="MS Mincho" w:cs="Calibri"/>
                <w:lang w:val="id-ID" w:eastAsia="vi-VN"/>
              </w:rPr>
              <w:t>B</w:t>
            </w:r>
          </w:p>
        </w:tc>
        <w:tc>
          <w:tcPr>
            <w:tcW w:w="2695" w:type="dxa"/>
          </w:tcPr>
          <w:p w:rsidR="00E2388E" w:rsidRPr="00932514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b/>
                <w:lang w:val="fi-FI" w:eastAsia="vi-VN"/>
              </w:rPr>
            </w:pPr>
            <w:r w:rsidRPr="00932514">
              <w:rPr>
                <w:rFonts w:cs="Calibri"/>
              </w:rPr>
              <w:t xml:space="preserve">Bidang </w:t>
            </w:r>
            <w:r w:rsidRPr="00932514">
              <w:rPr>
                <w:rFonts w:cs="Calibri"/>
                <w:lang w:val="fi-FI"/>
              </w:rPr>
              <w:t>Layanan</w:t>
            </w:r>
          </w:p>
        </w:tc>
        <w:tc>
          <w:tcPr>
            <w:tcW w:w="6094" w:type="dxa"/>
          </w:tcPr>
          <w:p w:rsidR="00E2388E" w:rsidRPr="00BD43BD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val="id-ID" w:eastAsia="vi-VN"/>
              </w:rPr>
            </w:pPr>
            <w:r>
              <w:rPr>
                <w:rFonts w:eastAsia="MS Mincho" w:cs="Calibri"/>
                <w:lang w:val="id-ID" w:eastAsia="vi-VN"/>
              </w:rPr>
              <w:t>Karir</w:t>
            </w:r>
          </w:p>
        </w:tc>
      </w:tr>
      <w:tr w:rsidR="00E2388E" w:rsidRPr="009E7839" w:rsidTr="000A3065">
        <w:tc>
          <w:tcPr>
            <w:tcW w:w="426" w:type="dxa"/>
          </w:tcPr>
          <w:p w:rsidR="00E2388E" w:rsidRPr="009E7839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jc w:val="center"/>
              <w:rPr>
                <w:rFonts w:eastAsia="MS Mincho" w:cs="Calibri"/>
                <w:lang w:val="id-ID" w:eastAsia="vi-VN"/>
              </w:rPr>
            </w:pPr>
            <w:r w:rsidRPr="009E7839">
              <w:rPr>
                <w:rFonts w:eastAsia="MS Mincho" w:cs="Calibri"/>
                <w:lang w:val="id-ID" w:eastAsia="vi-VN"/>
              </w:rPr>
              <w:t>C</w:t>
            </w:r>
          </w:p>
        </w:tc>
        <w:tc>
          <w:tcPr>
            <w:tcW w:w="2695" w:type="dxa"/>
          </w:tcPr>
          <w:p w:rsidR="00E2388E" w:rsidRPr="009E7839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jc w:val="both"/>
              <w:rPr>
                <w:rFonts w:eastAsia="MS Mincho" w:cs="Calibri"/>
                <w:lang w:val="fi-FI" w:eastAsia="vi-VN"/>
              </w:rPr>
            </w:pPr>
            <w:r w:rsidRPr="009E7839">
              <w:rPr>
                <w:rFonts w:cs="Calibri"/>
              </w:rPr>
              <w:t xml:space="preserve">Topik </w:t>
            </w:r>
            <w:r w:rsidRPr="009E7839">
              <w:rPr>
                <w:rFonts w:cs="Calibri"/>
                <w:lang w:val="fi-FI"/>
              </w:rPr>
              <w:t>/ Tema Layanan</w:t>
            </w:r>
          </w:p>
        </w:tc>
        <w:tc>
          <w:tcPr>
            <w:tcW w:w="6094" w:type="dxa"/>
          </w:tcPr>
          <w:p w:rsidR="00E2388E" w:rsidRPr="000C5C1D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val="id-ID" w:eastAsia="vi-VN"/>
              </w:rPr>
            </w:pPr>
            <w:r>
              <w:rPr>
                <w:rFonts w:cs="Calibri"/>
                <w:lang w:val="id-ID"/>
              </w:rPr>
              <w:t>Perencanaan Karir Masa Depan</w:t>
            </w:r>
          </w:p>
        </w:tc>
      </w:tr>
      <w:tr w:rsidR="00E2388E" w:rsidRPr="00932514" w:rsidTr="000A3065">
        <w:tc>
          <w:tcPr>
            <w:tcW w:w="426" w:type="dxa"/>
          </w:tcPr>
          <w:p w:rsidR="00E2388E" w:rsidRPr="009E7839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jc w:val="center"/>
              <w:rPr>
                <w:rFonts w:eastAsia="MS Mincho" w:cs="Calibri"/>
                <w:lang w:val="id-ID" w:eastAsia="vi-VN"/>
              </w:rPr>
            </w:pPr>
            <w:r>
              <w:rPr>
                <w:rFonts w:eastAsia="MS Mincho" w:cs="Calibri"/>
                <w:lang w:val="id-ID" w:eastAsia="vi-VN"/>
              </w:rPr>
              <w:t>D</w:t>
            </w:r>
          </w:p>
        </w:tc>
        <w:tc>
          <w:tcPr>
            <w:tcW w:w="2695" w:type="dxa"/>
          </w:tcPr>
          <w:p w:rsidR="00E2388E" w:rsidRPr="00932514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cs="Calibri"/>
              </w:rPr>
            </w:pPr>
            <w:r w:rsidRPr="00932514">
              <w:rPr>
                <w:rFonts w:cs="Calibri"/>
              </w:rPr>
              <w:t>Fungsi Layanan</w:t>
            </w:r>
          </w:p>
        </w:tc>
        <w:tc>
          <w:tcPr>
            <w:tcW w:w="6094" w:type="dxa"/>
          </w:tcPr>
          <w:p w:rsidR="00E2388E" w:rsidRPr="004E16EE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cs="Calibri"/>
              </w:rPr>
            </w:pPr>
            <w:r w:rsidRPr="00932514">
              <w:rPr>
                <w:rFonts w:cs="Calibri"/>
                <w:lang w:val="fi-FI"/>
              </w:rPr>
              <w:t>Pemahaman</w:t>
            </w:r>
          </w:p>
        </w:tc>
      </w:tr>
      <w:tr w:rsidR="00E2388E" w:rsidRPr="00932514" w:rsidTr="000A3065">
        <w:trPr>
          <w:trHeight w:val="595"/>
        </w:trPr>
        <w:tc>
          <w:tcPr>
            <w:tcW w:w="426" w:type="dxa"/>
          </w:tcPr>
          <w:p w:rsidR="00E2388E" w:rsidRPr="000E4610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jc w:val="center"/>
              <w:rPr>
                <w:rFonts w:eastAsia="MS Mincho" w:cs="Calibri"/>
                <w:lang w:val="id-ID" w:eastAsia="vi-VN"/>
              </w:rPr>
            </w:pPr>
            <w:r>
              <w:rPr>
                <w:rFonts w:eastAsia="MS Mincho" w:cs="Calibri"/>
                <w:lang w:val="id-ID" w:eastAsia="vi-VN"/>
              </w:rPr>
              <w:t>E</w:t>
            </w:r>
          </w:p>
        </w:tc>
        <w:tc>
          <w:tcPr>
            <w:tcW w:w="2695" w:type="dxa"/>
          </w:tcPr>
          <w:p w:rsidR="00E2388E" w:rsidRPr="009E7839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Tujuan Umum</w:t>
            </w:r>
          </w:p>
        </w:tc>
        <w:tc>
          <w:tcPr>
            <w:tcW w:w="6094" w:type="dxa"/>
          </w:tcPr>
          <w:p w:rsidR="00E2388E" w:rsidRPr="009E7839" w:rsidRDefault="00E2388E" w:rsidP="000A3065">
            <w:pPr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Peserta didik/konseli  mampu memahami pentingnya perencanaan karir, langkah-langkah dalam merencanakan karir serta mililiki sikap positif dalam meraih kesuksesan masa depan</w:t>
            </w:r>
          </w:p>
        </w:tc>
      </w:tr>
      <w:tr w:rsidR="00E2388E" w:rsidRPr="00932514" w:rsidTr="000A3065">
        <w:trPr>
          <w:trHeight w:val="1042"/>
        </w:trPr>
        <w:tc>
          <w:tcPr>
            <w:tcW w:w="426" w:type="dxa"/>
          </w:tcPr>
          <w:p w:rsidR="00E2388E" w:rsidRPr="000E4610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jc w:val="center"/>
              <w:rPr>
                <w:rFonts w:eastAsia="MS Mincho" w:cs="Calibri"/>
                <w:lang w:val="id-ID" w:eastAsia="vi-VN"/>
              </w:rPr>
            </w:pPr>
            <w:r>
              <w:rPr>
                <w:rFonts w:eastAsia="MS Mincho" w:cs="Calibri"/>
                <w:lang w:val="fi-FI" w:eastAsia="vi-VN"/>
              </w:rPr>
              <w:t>F</w:t>
            </w:r>
          </w:p>
        </w:tc>
        <w:tc>
          <w:tcPr>
            <w:tcW w:w="2695" w:type="dxa"/>
          </w:tcPr>
          <w:p w:rsidR="00E2388E" w:rsidRPr="000E4610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cs="Calibri"/>
                <w:lang w:val="id-ID"/>
              </w:rPr>
            </w:pPr>
            <w:r>
              <w:rPr>
                <w:rFonts w:cs="Calibri"/>
              </w:rPr>
              <w:t xml:space="preserve">Tujuan </w:t>
            </w:r>
            <w:r>
              <w:rPr>
                <w:rFonts w:cs="Calibri"/>
                <w:lang w:val="id-ID"/>
              </w:rPr>
              <w:t>Khusus</w:t>
            </w:r>
          </w:p>
        </w:tc>
        <w:tc>
          <w:tcPr>
            <w:tcW w:w="6094" w:type="dxa"/>
          </w:tcPr>
          <w:p w:rsidR="00E2388E" w:rsidRPr="00322877" w:rsidRDefault="00E2388E" w:rsidP="00E2388E"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</w:tabs>
              <w:spacing w:after="0" w:line="240" w:lineRule="auto"/>
              <w:ind w:left="284" w:hanging="250"/>
              <w:rPr>
                <w:rFonts w:cs="Calibri"/>
                <w:bCs/>
              </w:rPr>
            </w:pPr>
            <w:r>
              <w:rPr>
                <w:rFonts w:cs="Calibri"/>
                <w:lang w:val="id-ID"/>
              </w:rPr>
              <w:t>Peserta didik/konseli dapat memahami perencanaan karir masa depan</w:t>
            </w:r>
          </w:p>
          <w:p w:rsidR="00E2388E" w:rsidRPr="00315D25" w:rsidRDefault="00E2388E" w:rsidP="00E2388E"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</w:tabs>
              <w:spacing w:after="0" w:line="240" w:lineRule="auto"/>
              <w:ind w:left="284" w:hanging="250"/>
              <w:rPr>
                <w:rFonts w:cs="Calibri"/>
                <w:bCs/>
              </w:rPr>
            </w:pPr>
            <w:r>
              <w:rPr>
                <w:rFonts w:cs="Calibri"/>
                <w:lang w:val="id-ID"/>
              </w:rPr>
              <w:t xml:space="preserve">Peserta didik/konseli dapat memahami pengertian karir </w:t>
            </w:r>
          </w:p>
          <w:p w:rsidR="00E2388E" w:rsidRPr="00ED5F9F" w:rsidRDefault="00E2388E" w:rsidP="00E2388E"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</w:tabs>
              <w:spacing w:after="0" w:line="240" w:lineRule="auto"/>
              <w:ind w:left="284" w:hanging="250"/>
              <w:rPr>
                <w:rFonts w:cs="Calibri"/>
                <w:bCs/>
              </w:rPr>
            </w:pPr>
            <w:r>
              <w:rPr>
                <w:rFonts w:cs="Calibri"/>
                <w:lang w:val="id-ID"/>
              </w:rPr>
              <w:t>Peserta didik/konseli dapat langkah-langkah dalam melakukan perencanaan karir</w:t>
            </w:r>
          </w:p>
          <w:p w:rsidR="00E2388E" w:rsidRPr="00003D80" w:rsidRDefault="00E2388E" w:rsidP="000A3065">
            <w:pPr>
              <w:rPr>
                <w:rFonts w:cs="Calibri"/>
                <w:bCs/>
                <w:lang w:val="id-ID"/>
              </w:rPr>
            </w:pPr>
          </w:p>
        </w:tc>
      </w:tr>
      <w:tr w:rsidR="00E2388E" w:rsidRPr="00EA40CB" w:rsidTr="000A3065">
        <w:tc>
          <w:tcPr>
            <w:tcW w:w="426" w:type="dxa"/>
          </w:tcPr>
          <w:p w:rsidR="00E2388E" w:rsidRPr="00944D0B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val="id-ID" w:eastAsia="vi-VN"/>
              </w:rPr>
            </w:pPr>
            <w:r>
              <w:rPr>
                <w:rFonts w:eastAsia="MS Mincho" w:cs="Calibri"/>
                <w:lang w:val="id-ID" w:eastAsia="vi-VN"/>
              </w:rPr>
              <w:t>G</w:t>
            </w:r>
          </w:p>
        </w:tc>
        <w:tc>
          <w:tcPr>
            <w:tcW w:w="2695" w:type="dxa"/>
          </w:tcPr>
          <w:p w:rsidR="00E2388E" w:rsidRPr="00944D0B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Sasaran Layanan</w:t>
            </w:r>
          </w:p>
        </w:tc>
        <w:tc>
          <w:tcPr>
            <w:tcW w:w="6094" w:type="dxa"/>
          </w:tcPr>
          <w:p w:rsidR="00E2388E" w:rsidRPr="00944D0B" w:rsidRDefault="00E2388E" w:rsidP="000A3065">
            <w:pPr>
              <w:tabs>
                <w:tab w:val="left" w:pos="1800"/>
                <w:tab w:val="left" w:pos="1980"/>
                <w:tab w:val="left" w:pos="2977"/>
              </w:tabs>
              <w:ind w:left="317" w:hanging="283"/>
              <w:jc w:val="both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Kelas 10...</w:t>
            </w:r>
          </w:p>
        </w:tc>
      </w:tr>
      <w:tr w:rsidR="00E2388E" w:rsidRPr="00EA40CB" w:rsidTr="000A3065">
        <w:tc>
          <w:tcPr>
            <w:tcW w:w="426" w:type="dxa"/>
          </w:tcPr>
          <w:p w:rsidR="00E2388E" w:rsidRPr="00BE1DD5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val="id-ID" w:eastAsia="vi-VN"/>
              </w:rPr>
            </w:pPr>
            <w:r>
              <w:rPr>
                <w:rFonts w:eastAsia="MS Mincho" w:cs="Calibri"/>
                <w:lang w:val="id-ID" w:eastAsia="vi-VN"/>
              </w:rPr>
              <w:t>H</w:t>
            </w:r>
          </w:p>
        </w:tc>
        <w:tc>
          <w:tcPr>
            <w:tcW w:w="2695" w:type="dxa"/>
          </w:tcPr>
          <w:p w:rsidR="00E2388E" w:rsidRPr="00BE1DD5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Materi Layanan</w:t>
            </w:r>
          </w:p>
        </w:tc>
        <w:tc>
          <w:tcPr>
            <w:tcW w:w="6094" w:type="dxa"/>
          </w:tcPr>
          <w:p w:rsidR="00E2388E" w:rsidRPr="00315D25" w:rsidRDefault="00E2388E" w:rsidP="00E2388E">
            <w:pPr>
              <w:pStyle w:val="NoSpacing"/>
              <w:numPr>
                <w:ilvl w:val="0"/>
                <w:numId w:val="37"/>
              </w:numPr>
              <w:tabs>
                <w:tab w:val="clear" w:pos="720"/>
              </w:tabs>
              <w:ind w:left="284" w:hanging="280"/>
              <w:rPr>
                <w:rFonts w:ascii="Calibri" w:hAnsi="Calibri" w:cs="Calibri"/>
                <w:lang w:val="id-ID"/>
              </w:rPr>
            </w:pPr>
            <w:r>
              <w:rPr>
                <w:rFonts w:cs="Calibri"/>
                <w:lang w:val="id-ID"/>
              </w:rPr>
              <w:t>Pentingnya perencanaan karir masa depan</w:t>
            </w:r>
          </w:p>
          <w:p w:rsidR="00E2388E" w:rsidRPr="00315D25" w:rsidRDefault="00E2388E" w:rsidP="00E2388E">
            <w:pPr>
              <w:pStyle w:val="NoSpacing"/>
              <w:numPr>
                <w:ilvl w:val="0"/>
                <w:numId w:val="37"/>
              </w:numPr>
              <w:tabs>
                <w:tab w:val="clear" w:pos="720"/>
              </w:tabs>
              <w:ind w:left="284" w:hanging="280"/>
              <w:rPr>
                <w:rFonts w:ascii="Calibri" w:hAnsi="Calibri" w:cs="Calibri"/>
                <w:lang w:val="id-ID"/>
              </w:rPr>
            </w:pPr>
            <w:r>
              <w:rPr>
                <w:rFonts w:cs="Calibri"/>
                <w:lang w:val="id-ID"/>
              </w:rPr>
              <w:t>Pengertian kari</w:t>
            </w:r>
          </w:p>
          <w:p w:rsidR="00E2388E" w:rsidRPr="00C94BB9" w:rsidRDefault="00E2388E" w:rsidP="00E2388E">
            <w:pPr>
              <w:pStyle w:val="NoSpacing"/>
              <w:numPr>
                <w:ilvl w:val="0"/>
                <w:numId w:val="37"/>
              </w:numPr>
              <w:tabs>
                <w:tab w:val="clear" w:pos="720"/>
              </w:tabs>
              <w:ind w:left="284" w:hanging="280"/>
              <w:rPr>
                <w:rFonts w:ascii="Calibri" w:hAnsi="Calibri" w:cs="Calibri"/>
                <w:lang w:val="id-ID"/>
              </w:rPr>
            </w:pPr>
            <w:r>
              <w:rPr>
                <w:rFonts w:cs="Calibri"/>
                <w:lang w:val="id-ID"/>
              </w:rPr>
              <w:t>Langkah-langkah dalam melakukan perencanaan karir</w:t>
            </w:r>
          </w:p>
        </w:tc>
      </w:tr>
      <w:tr w:rsidR="00E2388E" w:rsidRPr="00EA40CB" w:rsidTr="000A3065">
        <w:tc>
          <w:tcPr>
            <w:tcW w:w="426" w:type="dxa"/>
          </w:tcPr>
          <w:p w:rsidR="00E2388E" w:rsidRPr="00BE1DD5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val="id-ID" w:eastAsia="vi-VN"/>
              </w:rPr>
            </w:pPr>
            <w:r>
              <w:rPr>
                <w:rFonts w:eastAsia="MS Mincho" w:cs="Calibri"/>
                <w:lang w:val="id-ID" w:eastAsia="vi-VN"/>
              </w:rPr>
              <w:t>I</w:t>
            </w:r>
          </w:p>
        </w:tc>
        <w:tc>
          <w:tcPr>
            <w:tcW w:w="2695" w:type="dxa"/>
          </w:tcPr>
          <w:p w:rsidR="00E2388E" w:rsidRPr="00BE1DD5" w:rsidRDefault="00E2388E" w:rsidP="000A3065">
            <w:pPr>
              <w:tabs>
                <w:tab w:val="left" w:pos="360"/>
                <w:tab w:val="center" w:pos="1238"/>
              </w:tabs>
              <w:rPr>
                <w:rFonts w:cs="Calibri"/>
                <w:lang w:val="id-ID"/>
              </w:rPr>
            </w:pPr>
            <w:r w:rsidRPr="00EA40CB">
              <w:rPr>
                <w:rFonts w:cs="Calibri"/>
              </w:rPr>
              <w:t xml:space="preserve">Waktu </w:t>
            </w:r>
          </w:p>
        </w:tc>
        <w:tc>
          <w:tcPr>
            <w:tcW w:w="6094" w:type="dxa"/>
          </w:tcPr>
          <w:p w:rsidR="00E2388E" w:rsidRPr="00BE1DD5" w:rsidRDefault="00E2388E" w:rsidP="000A3065">
            <w:pPr>
              <w:tabs>
                <w:tab w:val="left" w:pos="1800"/>
                <w:tab w:val="left" w:pos="1980"/>
                <w:tab w:val="left" w:pos="2977"/>
              </w:tabs>
              <w:ind w:left="317" w:hanging="283"/>
              <w:jc w:val="both"/>
              <w:rPr>
                <w:rFonts w:cs="Calibri"/>
                <w:lang w:val="id-ID"/>
              </w:rPr>
            </w:pPr>
            <w:r w:rsidRPr="00EA40CB">
              <w:rPr>
                <w:rFonts w:cs="Calibri"/>
              </w:rPr>
              <w:t xml:space="preserve">2 </w:t>
            </w:r>
            <w:r>
              <w:rPr>
                <w:rFonts w:cs="Calibri"/>
                <w:lang w:val="id-ID"/>
              </w:rPr>
              <w:t xml:space="preserve">Kali Pertemuan x </w:t>
            </w:r>
            <w:r w:rsidRPr="00EA40CB">
              <w:rPr>
                <w:rFonts w:cs="Calibri"/>
              </w:rPr>
              <w:t xml:space="preserve"> 45 Menit</w:t>
            </w:r>
          </w:p>
        </w:tc>
      </w:tr>
      <w:tr w:rsidR="00E2388E" w:rsidRPr="00932514" w:rsidTr="000A3065">
        <w:tc>
          <w:tcPr>
            <w:tcW w:w="426" w:type="dxa"/>
          </w:tcPr>
          <w:p w:rsidR="00E2388E" w:rsidRPr="00B928BE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val="id-ID" w:eastAsia="vi-VN"/>
              </w:rPr>
            </w:pPr>
            <w:r>
              <w:rPr>
                <w:rFonts w:eastAsia="MS Mincho" w:cs="Calibri"/>
                <w:lang w:val="id-ID" w:eastAsia="vi-VN"/>
              </w:rPr>
              <w:t>J</w:t>
            </w:r>
          </w:p>
        </w:tc>
        <w:tc>
          <w:tcPr>
            <w:tcW w:w="2695" w:type="dxa"/>
          </w:tcPr>
          <w:p w:rsidR="00E2388E" w:rsidRPr="00B928BE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cs="Calibri"/>
                <w:lang w:val="id-ID"/>
              </w:rPr>
            </w:pPr>
            <w:r w:rsidRPr="00932514">
              <w:rPr>
                <w:rFonts w:cs="Calibri"/>
              </w:rPr>
              <w:t>Sumber Materi</w:t>
            </w:r>
          </w:p>
        </w:tc>
        <w:tc>
          <w:tcPr>
            <w:tcW w:w="6094" w:type="dxa"/>
          </w:tcPr>
          <w:p w:rsidR="00E2388E" w:rsidRPr="00EA40CB" w:rsidRDefault="00E2388E" w:rsidP="000A3065">
            <w:pPr>
              <w:ind w:left="284" w:hanging="250"/>
              <w:rPr>
                <w:rFonts w:cs="Calibri"/>
                <w:color w:val="000000"/>
              </w:rPr>
            </w:pPr>
            <w:r w:rsidRPr="00EA40CB">
              <w:rPr>
                <w:rFonts w:cs="Calibri"/>
                <w:color w:val="000000"/>
              </w:rPr>
              <w:t xml:space="preserve">1. </w:t>
            </w:r>
            <w:r w:rsidRPr="00EA40CB">
              <w:rPr>
                <w:rFonts w:cs="Calibri"/>
                <w:i/>
                <w:color w:val="000000" w:themeColor="text1"/>
              </w:rPr>
              <w:t xml:space="preserve"> </w:t>
            </w:r>
            <w:r w:rsidRPr="00EA40CB">
              <w:rPr>
                <w:rFonts w:cs="Calibri"/>
                <w:color w:val="000000" w:themeColor="text1"/>
              </w:rPr>
              <w:t>Slamet, dkk</w:t>
            </w:r>
            <w:r w:rsidRPr="00EA40CB">
              <w:rPr>
                <w:rFonts w:cs="Calibri"/>
                <w:i/>
                <w:color w:val="000000" w:themeColor="text1"/>
              </w:rPr>
              <w:t xml:space="preserve"> 2016, Materi Layanan Klasikal Bimbingan dan Konseling untuk SM</w:t>
            </w:r>
            <w:r>
              <w:rPr>
                <w:rFonts w:cs="Calibri"/>
                <w:i/>
                <w:color w:val="000000" w:themeColor="text1"/>
                <w:lang w:val="id-ID"/>
              </w:rPr>
              <w:t>K</w:t>
            </w:r>
            <w:r w:rsidRPr="00EA40CB">
              <w:rPr>
                <w:rFonts w:cs="Calibri"/>
                <w:i/>
                <w:color w:val="000000" w:themeColor="text1"/>
              </w:rPr>
              <w:t>-M</w:t>
            </w:r>
            <w:r>
              <w:rPr>
                <w:rFonts w:cs="Calibri"/>
                <w:i/>
                <w:color w:val="000000" w:themeColor="text1"/>
                <w:lang w:val="id-ID"/>
              </w:rPr>
              <w:t>AK</w:t>
            </w:r>
            <w:r w:rsidRPr="00EA40CB">
              <w:rPr>
                <w:rFonts w:cs="Calibri"/>
                <w:i/>
                <w:color w:val="000000" w:themeColor="text1"/>
              </w:rPr>
              <w:t xml:space="preserve"> kelas </w:t>
            </w:r>
            <w:r>
              <w:rPr>
                <w:rFonts w:cs="Calibri"/>
                <w:i/>
                <w:color w:val="000000" w:themeColor="text1"/>
                <w:lang w:val="id-ID"/>
              </w:rPr>
              <w:t>10</w:t>
            </w:r>
            <w:r w:rsidRPr="00EA40CB">
              <w:rPr>
                <w:rFonts w:cs="Calibri"/>
                <w:color w:val="000000"/>
              </w:rPr>
              <w:t>, Yogyakarta, Paramitra Publishing</w:t>
            </w:r>
          </w:p>
          <w:p w:rsidR="00E2388E" w:rsidRPr="00EA40CB" w:rsidRDefault="00E2388E" w:rsidP="000A3065">
            <w:pPr>
              <w:ind w:left="284" w:hanging="250"/>
              <w:rPr>
                <w:rFonts w:cs="Calibri"/>
                <w:color w:val="000000"/>
              </w:rPr>
            </w:pPr>
            <w:r>
              <w:rPr>
                <w:rFonts w:cs="Calibri"/>
              </w:rPr>
              <w:t>2</w:t>
            </w:r>
            <w:r w:rsidRPr="00653454">
              <w:rPr>
                <w:rFonts w:cs="Calibri"/>
              </w:rPr>
              <w:t xml:space="preserve">. </w:t>
            </w:r>
            <w:r>
              <w:rPr>
                <w:rFonts w:cs="Calibri"/>
                <w:lang w:val="id-ID"/>
              </w:rPr>
              <w:t xml:space="preserve"> </w:t>
            </w:r>
            <w:r>
              <w:rPr>
                <w:rFonts w:cs="Calibri"/>
              </w:rPr>
              <w:t xml:space="preserve">Triyono, Mastur, 2014, </w:t>
            </w:r>
            <w:r w:rsidRPr="00E21EB6">
              <w:rPr>
                <w:rFonts w:cs="Calibri"/>
                <w:i/>
              </w:rPr>
              <w:t xml:space="preserve">Materi Layanan Klasikal Bimbingan dan Konseling bidang </w:t>
            </w:r>
            <w:r w:rsidRPr="00E21EB6">
              <w:rPr>
                <w:rFonts w:cs="Calibri"/>
                <w:i/>
                <w:lang w:val="id-ID"/>
              </w:rPr>
              <w:t>karir</w:t>
            </w:r>
            <w:r>
              <w:rPr>
                <w:rFonts w:cs="Calibri"/>
                <w:lang w:val="id-ID"/>
              </w:rPr>
              <w:t>,</w:t>
            </w:r>
            <w:r>
              <w:rPr>
                <w:rFonts w:cs="Calibri"/>
              </w:rPr>
              <w:t xml:space="preserve"> Yogyakarta, Paramitra</w:t>
            </w:r>
          </w:p>
          <w:p w:rsidR="00E2388E" w:rsidRPr="00653454" w:rsidRDefault="00E2388E" w:rsidP="000A3065">
            <w:pPr>
              <w:ind w:left="284" w:hanging="250"/>
              <w:rPr>
                <w:rFonts w:cs="Calibri"/>
              </w:rPr>
            </w:pPr>
            <w:r>
              <w:rPr>
                <w:rFonts w:cs="Calibri"/>
                <w:lang w:val="id-ID"/>
              </w:rPr>
              <w:t>3</w:t>
            </w:r>
            <w:r w:rsidRPr="00653454">
              <w:rPr>
                <w:rFonts w:cs="Calibri"/>
              </w:rPr>
              <w:t xml:space="preserve">. </w:t>
            </w:r>
            <w:r>
              <w:rPr>
                <w:rFonts w:cs="Calibri"/>
                <w:lang w:val="id-ID"/>
              </w:rPr>
              <w:t xml:space="preserve"> </w:t>
            </w:r>
            <w:r w:rsidRPr="00653454">
              <w:rPr>
                <w:rFonts w:cs="Calibri"/>
              </w:rPr>
              <w:t xml:space="preserve">Hutagalung, Ronal. 2015. </w:t>
            </w:r>
            <w:r w:rsidRPr="00653454">
              <w:rPr>
                <w:rFonts w:cs="Calibri"/>
                <w:i/>
              </w:rPr>
              <w:t>Ternyata Berprestasi ItuMudah.</w:t>
            </w:r>
            <w:r w:rsidRPr="00653454">
              <w:rPr>
                <w:rFonts w:cs="Calibri"/>
              </w:rPr>
              <w:t xml:space="preserve"> Jakarta: PT Gramedia Pustaka Utama</w:t>
            </w:r>
          </w:p>
          <w:p w:rsidR="00E2388E" w:rsidRPr="00932514" w:rsidRDefault="00E2388E" w:rsidP="000A3065">
            <w:pPr>
              <w:ind w:left="284" w:hanging="250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Pr="00653454">
              <w:rPr>
                <w:rFonts w:cs="Calibri"/>
              </w:rPr>
              <w:t>.  Eliasa</w:t>
            </w:r>
            <w:r>
              <w:rPr>
                <w:rFonts w:cs="Calibri"/>
              </w:rPr>
              <w:t xml:space="preserve"> </w:t>
            </w:r>
            <w:r w:rsidRPr="00653454">
              <w:rPr>
                <w:rFonts w:cs="Calibri"/>
              </w:rPr>
              <w:t>Imania Eva, Suwarjo.2011.</w:t>
            </w:r>
            <w:r w:rsidRPr="00653454">
              <w:rPr>
                <w:rFonts w:cs="Calibri"/>
                <w:i/>
              </w:rPr>
              <w:t>Permainan (games) dalam</w:t>
            </w:r>
            <w:r>
              <w:rPr>
                <w:rFonts w:cs="Calibri"/>
                <w:i/>
              </w:rPr>
              <w:t xml:space="preserve"> </w:t>
            </w:r>
            <w:r w:rsidRPr="00653454">
              <w:rPr>
                <w:rFonts w:cs="Calibri"/>
                <w:i/>
              </w:rPr>
              <w:t>Bimbingan</w:t>
            </w:r>
            <w:r>
              <w:rPr>
                <w:rFonts w:cs="Calibri"/>
                <w:i/>
              </w:rPr>
              <w:t xml:space="preserve"> </w:t>
            </w:r>
            <w:r w:rsidRPr="00653454">
              <w:rPr>
                <w:rFonts w:cs="Calibri"/>
                <w:i/>
              </w:rPr>
              <w:t>dan</w:t>
            </w:r>
            <w:r>
              <w:rPr>
                <w:rFonts w:cs="Calibri"/>
                <w:i/>
              </w:rPr>
              <w:t xml:space="preserve"> </w:t>
            </w:r>
            <w:r w:rsidRPr="00653454">
              <w:rPr>
                <w:rFonts w:cs="Calibri"/>
                <w:i/>
              </w:rPr>
              <w:t>Konseling.</w:t>
            </w:r>
            <w:r w:rsidRPr="00653454">
              <w:rPr>
                <w:rFonts w:cs="Calibri"/>
              </w:rPr>
              <w:t>Yogyakarta: Paramitra</w:t>
            </w:r>
          </w:p>
        </w:tc>
      </w:tr>
      <w:tr w:rsidR="00E2388E" w:rsidRPr="00EA40CB" w:rsidTr="000A3065">
        <w:tc>
          <w:tcPr>
            <w:tcW w:w="426" w:type="dxa"/>
          </w:tcPr>
          <w:p w:rsidR="00E2388E" w:rsidRPr="00BE1DD5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val="id-ID" w:eastAsia="vi-VN"/>
              </w:rPr>
            </w:pPr>
            <w:r>
              <w:rPr>
                <w:rFonts w:eastAsia="MS Mincho" w:cs="Calibri"/>
                <w:lang w:val="id-ID" w:eastAsia="vi-VN"/>
              </w:rPr>
              <w:t>K</w:t>
            </w:r>
          </w:p>
        </w:tc>
        <w:tc>
          <w:tcPr>
            <w:tcW w:w="2695" w:type="dxa"/>
          </w:tcPr>
          <w:p w:rsidR="00E2388E" w:rsidRPr="00BE1DD5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cs="Calibri"/>
                <w:lang w:val="id-ID"/>
              </w:rPr>
            </w:pPr>
            <w:r w:rsidRPr="00EA40CB">
              <w:rPr>
                <w:rFonts w:cs="Calibri"/>
              </w:rPr>
              <w:t>Metode</w:t>
            </w:r>
            <w:r>
              <w:rPr>
                <w:rFonts w:cs="Calibri"/>
                <w:lang w:val="id-ID"/>
              </w:rPr>
              <w:t>/Teknik</w:t>
            </w:r>
          </w:p>
        </w:tc>
        <w:tc>
          <w:tcPr>
            <w:tcW w:w="6094" w:type="dxa"/>
          </w:tcPr>
          <w:p w:rsidR="00E2388E" w:rsidRPr="00EA40CB" w:rsidRDefault="00E2388E" w:rsidP="000A3065">
            <w:pPr>
              <w:tabs>
                <w:tab w:val="left" w:pos="1800"/>
                <w:tab w:val="left" w:pos="1980"/>
                <w:tab w:val="left" w:pos="2977"/>
              </w:tabs>
              <w:ind w:left="317" w:hanging="283"/>
              <w:jc w:val="both"/>
              <w:rPr>
                <w:rFonts w:cs="Calibri"/>
              </w:rPr>
            </w:pPr>
            <w:r w:rsidRPr="00EA40CB">
              <w:rPr>
                <w:rFonts w:cs="Calibri"/>
              </w:rPr>
              <w:t>Ceramah, Curah pendapat dan tanya jawab</w:t>
            </w:r>
          </w:p>
        </w:tc>
      </w:tr>
      <w:tr w:rsidR="00E2388E" w:rsidRPr="00EA40CB" w:rsidTr="000A3065">
        <w:tc>
          <w:tcPr>
            <w:tcW w:w="426" w:type="dxa"/>
          </w:tcPr>
          <w:p w:rsidR="00E2388E" w:rsidRPr="00BE1DD5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val="id-ID" w:eastAsia="vi-VN"/>
              </w:rPr>
            </w:pPr>
            <w:r>
              <w:rPr>
                <w:rFonts w:eastAsia="MS Mincho" w:cs="Calibri"/>
                <w:lang w:val="id-ID" w:eastAsia="vi-VN"/>
              </w:rPr>
              <w:t>L</w:t>
            </w:r>
          </w:p>
        </w:tc>
        <w:tc>
          <w:tcPr>
            <w:tcW w:w="2695" w:type="dxa"/>
          </w:tcPr>
          <w:p w:rsidR="00E2388E" w:rsidRPr="00EA40CB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cs="Calibri"/>
              </w:rPr>
            </w:pPr>
            <w:r w:rsidRPr="00EA40CB">
              <w:rPr>
                <w:rFonts w:cs="Calibri"/>
              </w:rPr>
              <w:t xml:space="preserve">Media / Alat </w:t>
            </w:r>
          </w:p>
        </w:tc>
        <w:tc>
          <w:tcPr>
            <w:tcW w:w="6094" w:type="dxa"/>
          </w:tcPr>
          <w:p w:rsidR="00E2388E" w:rsidRPr="00F817FF" w:rsidRDefault="00E2388E" w:rsidP="000A3065">
            <w:pPr>
              <w:ind w:left="318" w:hanging="284"/>
              <w:rPr>
                <w:rFonts w:cs="Calibri"/>
                <w:color w:val="000000"/>
                <w:lang w:val="id-ID"/>
              </w:rPr>
            </w:pPr>
            <w:r w:rsidRPr="00EA40CB">
              <w:rPr>
                <w:rFonts w:cs="Calibri"/>
                <w:color w:val="000000"/>
              </w:rPr>
              <w:t>LCD, Power Point</w:t>
            </w:r>
            <w:r>
              <w:rPr>
                <w:rFonts w:cs="Calibri"/>
                <w:color w:val="000000"/>
                <w:lang w:val="id-ID"/>
              </w:rPr>
              <w:t>, Perencanaan karir masa depan</w:t>
            </w:r>
          </w:p>
        </w:tc>
      </w:tr>
      <w:tr w:rsidR="00E2388E" w:rsidRPr="00EA40CB" w:rsidTr="000A3065">
        <w:trPr>
          <w:trHeight w:val="293"/>
        </w:trPr>
        <w:tc>
          <w:tcPr>
            <w:tcW w:w="426" w:type="dxa"/>
            <w:vMerge w:val="restart"/>
          </w:tcPr>
          <w:p w:rsidR="00E2388E" w:rsidRPr="00BE1DD5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val="id-ID" w:eastAsia="vi-VN"/>
              </w:rPr>
            </w:pPr>
            <w:r>
              <w:rPr>
                <w:rFonts w:eastAsia="MS Mincho" w:cs="Calibri"/>
                <w:lang w:val="id-ID" w:eastAsia="vi-VN"/>
              </w:rPr>
              <w:t>M</w:t>
            </w:r>
          </w:p>
        </w:tc>
        <w:tc>
          <w:tcPr>
            <w:tcW w:w="2695" w:type="dxa"/>
          </w:tcPr>
          <w:p w:rsidR="00E2388E" w:rsidRPr="00BE1DD5" w:rsidRDefault="00E2388E" w:rsidP="000A3065">
            <w:pPr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lang w:val="id-ID"/>
              </w:rPr>
              <w:t>Pelaksanaan</w:t>
            </w:r>
          </w:p>
        </w:tc>
        <w:tc>
          <w:tcPr>
            <w:tcW w:w="6094" w:type="dxa"/>
          </w:tcPr>
          <w:p w:rsidR="00E2388E" w:rsidRPr="00EA40CB" w:rsidRDefault="00E2388E" w:rsidP="000A3065">
            <w:pPr>
              <w:rPr>
                <w:rFonts w:cs="Calibri"/>
                <w:color w:val="000000"/>
              </w:rPr>
            </w:pPr>
          </w:p>
        </w:tc>
      </w:tr>
      <w:tr w:rsidR="00E2388E" w:rsidRPr="00EA40CB" w:rsidTr="000A3065">
        <w:trPr>
          <w:trHeight w:val="293"/>
        </w:trPr>
        <w:tc>
          <w:tcPr>
            <w:tcW w:w="426" w:type="dxa"/>
            <w:vMerge/>
          </w:tcPr>
          <w:p w:rsidR="00E2388E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eastAsia="vi-VN"/>
              </w:rPr>
            </w:pPr>
          </w:p>
        </w:tc>
        <w:tc>
          <w:tcPr>
            <w:tcW w:w="2695" w:type="dxa"/>
          </w:tcPr>
          <w:p w:rsidR="00E2388E" w:rsidRPr="004C2F2A" w:rsidRDefault="00E2388E" w:rsidP="000A3065">
            <w:pPr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Tahap</w:t>
            </w:r>
          </w:p>
        </w:tc>
        <w:tc>
          <w:tcPr>
            <w:tcW w:w="6094" w:type="dxa"/>
          </w:tcPr>
          <w:p w:rsidR="00E2388E" w:rsidRPr="004C2F2A" w:rsidRDefault="00E2388E" w:rsidP="000A3065">
            <w:pPr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Uraian Kegiatan</w:t>
            </w:r>
          </w:p>
        </w:tc>
      </w:tr>
      <w:tr w:rsidR="00E2388E" w:rsidRPr="00EA40CB" w:rsidTr="000A3065">
        <w:tc>
          <w:tcPr>
            <w:tcW w:w="426" w:type="dxa"/>
            <w:vMerge/>
          </w:tcPr>
          <w:p w:rsidR="00E2388E" w:rsidRPr="00EA40CB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val="fi-FI" w:eastAsia="vi-VN"/>
              </w:rPr>
            </w:pPr>
          </w:p>
        </w:tc>
        <w:tc>
          <w:tcPr>
            <w:tcW w:w="2695" w:type="dxa"/>
          </w:tcPr>
          <w:p w:rsidR="00E2388E" w:rsidRDefault="00E2388E" w:rsidP="000A3065">
            <w:pPr>
              <w:tabs>
                <w:tab w:val="left" w:pos="2700"/>
                <w:tab w:val="left" w:pos="2970"/>
              </w:tabs>
              <w:rPr>
                <w:rFonts w:cs="Calibri"/>
                <w:lang w:val="id-ID"/>
              </w:rPr>
            </w:pPr>
          </w:p>
          <w:p w:rsidR="00E2388E" w:rsidRDefault="00E2388E" w:rsidP="000A3065">
            <w:pPr>
              <w:tabs>
                <w:tab w:val="left" w:pos="2700"/>
                <w:tab w:val="left" w:pos="2970"/>
              </w:tabs>
              <w:rPr>
                <w:rFonts w:cs="Calibri"/>
                <w:lang w:val="id-ID"/>
              </w:rPr>
            </w:pPr>
          </w:p>
          <w:p w:rsidR="00E2388E" w:rsidRDefault="00E2388E" w:rsidP="000A3065">
            <w:pPr>
              <w:tabs>
                <w:tab w:val="left" w:pos="2700"/>
                <w:tab w:val="left" w:pos="2970"/>
              </w:tabs>
              <w:jc w:val="center"/>
              <w:rPr>
                <w:rFonts w:cs="Calibri"/>
                <w:lang w:val="id-ID"/>
              </w:rPr>
            </w:pPr>
          </w:p>
          <w:p w:rsidR="00E2388E" w:rsidRDefault="00E2388E" w:rsidP="000A3065">
            <w:pPr>
              <w:tabs>
                <w:tab w:val="left" w:pos="2700"/>
                <w:tab w:val="left" w:pos="2970"/>
              </w:tabs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 xml:space="preserve">1. </w:t>
            </w:r>
            <w:r w:rsidRPr="004C2F2A">
              <w:rPr>
                <w:rFonts w:cs="Calibri"/>
                <w:lang w:val="id-ID"/>
              </w:rPr>
              <w:t>Tahap Awal /</w:t>
            </w:r>
          </w:p>
          <w:p w:rsidR="00E2388E" w:rsidRPr="004C2F2A" w:rsidRDefault="00E2388E" w:rsidP="000A3065">
            <w:pPr>
              <w:tabs>
                <w:tab w:val="left" w:pos="2700"/>
                <w:tab w:val="left" w:pos="2970"/>
              </w:tabs>
              <w:ind w:left="222"/>
              <w:rPr>
                <w:rFonts w:cs="Calibri"/>
                <w:lang w:val="id-ID"/>
              </w:rPr>
            </w:pPr>
            <w:r w:rsidRPr="004C2F2A">
              <w:rPr>
                <w:rFonts w:cs="Calibri"/>
                <w:lang w:val="id-ID"/>
              </w:rPr>
              <w:t>Pedahuluan</w:t>
            </w:r>
          </w:p>
        </w:tc>
        <w:tc>
          <w:tcPr>
            <w:tcW w:w="6094" w:type="dxa"/>
          </w:tcPr>
          <w:p w:rsidR="00E2388E" w:rsidRPr="00A12D6C" w:rsidRDefault="00E2388E" w:rsidP="00E2388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41" w:hanging="284"/>
              <w:jc w:val="both"/>
              <w:rPr>
                <w:rFonts w:cs="Arial"/>
              </w:rPr>
            </w:pPr>
            <w:r>
              <w:rPr>
                <w:rFonts w:cs="Arial"/>
              </w:rPr>
              <w:t>Membuka dengan salam dan berdoa</w:t>
            </w:r>
          </w:p>
          <w:p w:rsidR="00E2388E" w:rsidRPr="002F3184" w:rsidRDefault="00E2388E" w:rsidP="00E2388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41" w:hanging="284"/>
              <w:rPr>
                <w:rFonts w:cs="Arial"/>
              </w:rPr>
            </w:pPr>
            <w:r w:rsidRPr="00A12D6C">
              <w:rPr>
                <w:rFonts w:cs="Arial"/>
              </w:rPr>
              <w:t xml:space="preserve">Membina hubungan baik dengan </w:t>
            </w:r>
            <w:r>
              <w:rPr>
                <w:rFonts w:cs="Arial"/>
                <w:lang w:val="id-ID"/>
              </w:rPr>
              <w:t>peserta didik</w:t>
            </w:r>
            <w:r w:rsidRPr="00A12D6C">
              <w:rPr>
                <w:rFonts w:cs="Arial"/>
              </w:rPr>
              <w:t xml:space="preserve"> </w:t>
            </w:r>
          </w:p>
          <w:p w:rsidR="00E2388E" w:rsidRPr="00A12D6C" w:rsidRDefault="00E2388E" w:rsidP="000A3065">
            <w:pPr>
              <w:pStyle w:val="ListParagraph"/>
              <w:ind w:left="341"/>
              <w:rPr>
                <w:rFonts w:cs="Arial"/>
              </w:rPr>
            </w:pPr>
            <w:r w:rsidRPr="00A12D6C">
              <w:rPr>
                <w:rFonts w:cs="Arial"/>
              </w:rPr>
              <w:t>(menanyakan kabar, pelajaran sebelumnya, ice breaking)</w:t>
            </w:r>
          </w:p>
          <w:p w:rsidR="00E2388E" w:rsidRPr="00A61B7A" w:rsidRDefault="00E2388E" w:rsidP="00E2388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41" w:hanging="284"/>
              <w:rPr>
                <w:rFonts w:cs="Arial"/>
              </w:rPr>
            </w:pPr>
            <w:r w:rsidRPr="00A12D6C">
              <w:rPr>
                <w:rFonts w:cs="Arial"/>
              </w:rPr>
              <w:t>Menyampaikan tujuan layanan materi Bimbingan dan Konseling</w:t>
            </w:r>
          </w:p>
          <w:p w:rsidR="00E2388E" w:rsidRPr="00A61B7A" w:rsidRDefault="00E2388E" w:rsidP="00E2388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41" w:hanging="284"/>
              <w:jc w:val="both"/>
              <w:rPr>
                <w:rFonts w:cs="Arial"/>
              </w:rPr>
            </w:pPr>
            <w:r w:rsidRPr="00A61B7A">
              <w:rPr>
                <w:rFonts w:asciiTheme="minorHAnsi" w:hAnsiTheme="minorHAnsi"/>
                <w:lang w:val="id-ID"/>
              </w:rPr>
              <w:t>Menanayakan kesiapan kepada peserta didik</w:t>
            </w:r>
          </w:p>
        </w:tc>
      </w:tr>
      <w:tr w:rsidR="00E2388E" w:rsidRPr="00EA40CB" w:rsidTr="000A3065">
        <w:tc>
          <w:tcPr>
            <w:tcW w:w="426" w:type="dxa"/>
            <w:vMerge/>
          </w:tcPr>
          <w:p w:rsidR="00E2388E" w:rsidRPr="00EA40CB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val="fi-FI" w:eastAsia="vi-VN"/>
              </w:rPr>
            </w:pPr>
          </w:p>
        </w:tc>
        <w:tc>
          <w:tcPr>
            <w:tcW w:w="2695" w:type="dxa"/>
          </w:tcPr>
          <w:p w:rsidR="00E2388E" w:rsidRDefault="00E2388E" w:rsidP="000A3065">
            <w:pPr>
              <w:tabs>
                <w:tab w:val="left" w:pos="2700"/>
                <w:tab w:val="left" w:pos="2970"/>
              </w:tabs>
              <w:ind w:left="572" w:hanging="280"/>
              <w:rPr>
                <w:rFonts w:cs="Calibri"/>
                <w:lang w:val="id-ID"/>
              </w:rPr>
            </w:pPr>
          </w:p>
          <w:p w:rsidR="00E2388E" w:rsidRDefault="00E2388E" w:rsidP="000A3065">
            <w:pPr>
              <w:tabs>
                <w:tab w:val="left" w:pos="2700"/>
                <w:tab w:val="left" w:pos="2970"/>
              </w:tabs>
              <w:ind w:left="572" w:hanging="280"/>
              <w:rPr>
                <w:rFonts w:cs="Calibri"/>
                <w:lang w:val="id-ID"/>
              </w:rPr>
            </w:pPr>
          </w:p>
          <w:p w:rsidR="00E2388E" w:rsidRDefault="00E2388E" w:rsidP="000A3065">
            <w:pPr>
              <w:tabs>
                <w:tab w:val="left" w:pos="2700"/>
                <w:tab w:val="left" w:pos="2970"/>
              </w:tabs>
              <w:ind w:left="572" w:hanging="280"/>
              <w:rPr>
                <w:rFonts w:cs="Calibri"/>
                <w:lang w:val="id-ID"/>
              </w:rPr>
            </w:pPr>
          </w:p>
          <w:p w:rsidR="00E2388E" w:rsidRDefault="00E2388E" w:rsidP="000A3065">
            <w:pPr>
              <w:tabs>
                <w:tab w:val="left" w:pos="2700"/>
                <w:tab w:val="left" w:pos="2970"/>
              </w:tabs>
              <w:ind w:left="572" w:hanging="280"/>
              <w:rPr>
                <w:rFonts w:cs="Calibri"/>
                <w:lang w:val="id-ID"/>
              </w:rPr>
            </w:pPr>
          </w:p>
          <w:p w:rsidR="00E2388E" w:rsidRDefault="00E2388E" w:rsidP="000A3065">
            <w:pPr>
              <w:tabs>
                <w:tab w:val="left" w:pos="2700"/>
                <w:tab w:val="left" w:pos="2970"/>
              </w:tabs>
              <w:ind w:left="572" w:hanging="280"/>
              <w:rPr>
                <w:rFonts w:cs="Calibri"/>
                <w:lang w:val="id-ID"/>
              </w:rPr>
            </w:pPr>
          </w:p>
          <w:p w:rsidR="00E2388E" w:rsidRPr="00D81A8C" w:rsidRDefault="00E2388E" w:rsidP="000A3065">
            <w:pPr>
              <w:tabs>
                <w:tab w:val="left" w:pos="2700"/>
                <w:tab w:val="left" w:pos="2970"/>
              </w:tabs>
              <w:ind w:left="264" w:hanging="280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2. Tahap Inti</w:t>
            </w:r>
          </w:p>
        </w:tc>
        <w:tc>
          <w:tcPr>
            <w:tcW w:w="6094" w:type="dxa"/>
          </w:tcPr>
          <w:p w:rsidR="00E2388E" w:rsidRPr="0099194B" w:rsidRDefault="00E2388E" w:rsidP="00E2388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1" w:hanging="249"/>
              <w:rPr>
                <w:rFonts w:cs="Arial"/>
              </w:rPr>
            </w:pPr>
            <w:r w:rsidRPr="00A12D6C">
              <w:rPr>
                <w:rFonts w:cs="Arial"/>
              </w:rPr>
              <w:lastRenderedPageBreak/>
              <w:t xml:space="preserve">Guru BK menayangkan </w:t>
            </w:r>
            <w:r>
              <w:rPr>
                <w:rFonts w:cs="Arial"/>
                <w:lang w:val="id-ID"/>
              </w:rPr>
              <w:t xml:space="preserve">media slide power point </w:t>
            </w:r>
            <w:r w:rsidRPr="00A12D6C">
              <w:rPr>
                <w:rFonts w:cs="Arial"/>
              </w:rPr>
              <w:t>yang berhubungan dengan materi layanan</w:t>
            </w:r>
          </w:p>
          <w:p w:rsidR="00E2388E" w:rsidRPr="0099194B" w:rsidRDefault="00E2388E" w:rsidP="00E2388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1" w:hanging="249"/>
              <w:jc w:val="both"/>
              <w:rPr>
                <w:rFonts w:cs="Arial"/>
              </w:rPr>
            </w:pPr>
            <w:r w:rsidRPr="0099194B">
              <w:rPr>
                <w:rFonts w:cs="Arial"/>
              </w:rPr>
              <w:lastRenderedPageBreak/>
              <w:t xml:space="preserve">Peserta didik mengamati </w:t>
            </w:r>
            <w:r>
              <w:rPr>
                <w:rFonts w:cs="Arial"/>
                <w:lang w:val="id-ID"/>
              </w:rPr>
              <w:t>slide pp</w:t>
            </w:r>
            <w:r w:rsidRPr="0099194B">
              <w:rPr>
                <w:rFonts w:cs="Arial"/>
              </w:rPr>
              <w:t xml:space="preserve"> yang berhubungan dengan materi layanan</w:t>
            </w:r>
          </w:p>
          <w:p w:rsidR="00E2388E" w:rsidRPr="0099194B" w:rsidRDefault="00E2388E" w:rsidP="00E2388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1" w:hanging="249"/>
              <w:rPr>
                <w:rFonts w:cs="Arial"/>
              </w:rPr>
            </w:pPr>
            <w:r w:rsidRPr="00A12D6C">
              <w:rPr>
                <w:rFonts w:cs="Arial"/>
              </w:rPr>
              <w:t>Guru</w:t>
            </w:r>
            <w:r>
              <w:rPr>
                <w:rFonts w:cs="Arial"/>
              </w:rPr>
              <w:t xml:space="preserve"> BK mengajak curah pendapat </w:t>
            </w:r>
            <w:r>
              <w:rPr>
                <w:rFonts w:cs="Arial"/>
                <w:lang w:val="id-ID"/>
              </w:rPr>
              <w:t>dan tanya jawab</w:t>
            </w:r>
          </w:p>
          <w:p w:rsidR="00E2388E" w:rsidRPr="0099194B" w:rsidRDefault="00E2388E" w:rsidP="00E2388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1" w:hanging="249"/>
              <w:rPr>
                <w:rFonts w:cs="Arial"/>
              </w:rPr>
            </w:pPr>
            <w:r w:rsidRPr="0099194B">
              <w:rPr>
                <w:rFonts w:asciiTheme="minorHAnsi" w:hAnsiTheme="minorHAnsi"/>
              </w:rPr>
              <w:t xml:space="preserve">Guru BK membagi kelas menjadi </w:t>
            </w:r>
            <w:r w:rsidRPr="0099194B">
              <w:rPr>
                <w:rFonts w:asciiTheme="minorHAnsi" w:hAnsiTheme="minorHAnsi"/>
                <w:lang w:val="id-ID"/>
              </w:rPr>
              <w:t>6</w:t>
            </w:r>
            <w:r w:rsidRPr="0099194B">
              <w:rPr>
                <w:rFonts w:asciiTheme="minorHAnsi" w:hAnsiTheme="minorHAnsi"/>
              </w:rPr>
              <w:t xml:space="preserve"> kelompok, 1 kelompok </w:t>
            </w:r>
            <w:r w:rsidRPr="0099194B">
              <w:rPr>
                <w:rFonts w:asciiTheme="minorHAnsi" w:hAnsiTheme="minorHAnsi"/>
                <w:lang w:val="id-ID"/>
              </w:rPr>
              <w:t>5- 6</w:t>
            </w:r>
            <w:r w:rsidRPr="0099194B">
              <w:rPr>
                <w:rFonts w:asciiTheme="minorHAnsi" w:hAnsiTheme="minorHAnsi"/>
              </w:rPr>
              <w:t xml:space="preserve"> orang</w:t>
            </w:r>
          </w:p>
          <w:p w:rsidR="00E2388E" w:rsidRPr="0099194B" w:rsidRDefault="00E2388E" w:rsidP="00E2388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1" w:hanging="249"/>
              <w:rPr>
                <w:rFonts w:cs="Arial"/>
              </w:rPr>
            </w:pPr>
            <w:r>
              <w:rPr>
                <w:rFonts w:asciiTheme="minorHAnsi" w:hAnsiTheme="minorHAnsi"/>
                <w:lang w:val="id-ID"/>
              </w:rPr>
              <w:t>Guru BK memberi tugas kepada masing-masing kelompok</w:t>
            </w:r>
          </w:p>
          <w:p w:rsidR="00E2388E" w:rsidRPr="0099194B" w:rsidRDefault="00E2388E" w:rsidP="00E2388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1" w:hanging="249"/>
              <w:rPr>
                <w:rFonts w:cs="Arial"/>
              </w:rPr>
            </w:pPr>
            <w:r w:rsidRPr="0099194B">
              <w:rPr>
                <w:rFonts w:cs="Arial"/>
              </w:rPr>
              <w:t xml:space="preserve">Peserta didik mendiskusikan </w:t>
            </w:r>
            <w:r>
              <w:rPr>
                <w:rFonts w:cs="Arial"/>
                <w:lang w:val="id-ID"/>
              </w:rPr>
              <w:t>dengan kelompok masing-masing</w:t>
            </w:r>
          </w:p>
          <w:p w:rsidR="00E2388E" w:rsidRPr="0099194B" w:rsidRDefault="00E2388E" w:rsidP="00E2388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1" w:hanging="249"/>
              <w:rPr>
                <w:rFonts w:cs="Arial"/>
              </w:rPr>
            </w:pPr>
            <w:r w:rsidRPr="0099194B">
              <w:rPr>
                <w:rFonts w:asciiTheme="minorHAnsi" w:hAnsiTheme="minorHAnsi"/>
                <w:lang w:val="id-ID"/>
              </w:rPr>
              <w:t>Setiap kelompok mempresetasikan tugasnya kemudian kelompok lain menanggapinya, dan seterusnya bergantian sampai selesai.</w:t>
            </w:r>
          </w:p>
        </w:tc>
      </w:tr>
      <w:tr w:rsidR="00E2388E" w:rsidRPr="00EA40CB" w:rsidTr="000A3065">
        <w:trPr>
          <w:trHeight w:val="545"/>
        </w:trPr>
        <w:tc>
          <w:tcPr>
            <w:tcW w:w="426" w:type="dxa"/>
          </w:tcPr>
          <w:p w:rsidR="00E2388E" w:rsidRPr="00EA40CB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val="fi-FI" w:eastAsia="vi-VN"/>
              </w:rPr>
            </w:pPr>
          </w:p>
        </w:tc>
        <w:tc>
          <w:tcPr>
            <w:tcW w:w="2695" w:type="dxa"/>
          </w:tcPr>
          <w:p w:rsidR="00E2388E" w:rsidRPr="00D81A8C" w:rsidRDefault="00E2388E" w:rsidP="000A3065">
            <w:pPr>
              <w:tabs>
                <w:tab w:val="left" w:pos="2700"/>
                <w:tab w:val="left" w:pos="2970"/>
              </w:tabs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3. Tahap Penutup</w:t>
            </w:r>
          </w:p>
        </w:tc>
        <w:tc>
          <w:tcPr>
            <w:tcW w:w="6094" w:type="dxa"/>
          </w:tcPr>
          <w:p w:rsidR="00E2388E" w:rsidRPr="00695893" w:rsidRDefault="00E2388E" w:rsidP="00E2388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44" w:hanging="284"/>
              <w:jc w:val="both"/>
              <w:rPr>
                <w:rFonts w:cs="Arial"/>
              </w:rPr>
            </w:pPr>
            <w:r w:rsidRPr="00A12D6C">
              <w:rPr>
                <w:rFonts w:cs="Arial"/>
              </w:rPr>
              <w:t xml:space="preserve">Guru BK mengajak peserta didik membuat kesimpulan yang terkait dengan materi layanan </w:t>
            </w:r>
          </w:p>
          <w:p w:rsidR="00E2388E" w:rsidRPr="00695893" w:rsidRDefault="00E2388E" w:rsidP="00E2388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44" w:hanging="284"/>
              <w:rPr>
                <w:rFonts w:cs="Arial"/>
              </w:rPr>
            </w:pPr>
            <w:r w:rsidRPr="00695893">
              <w:rPr>
                <w:rFonts w:cs="Arial"/>
              </w:rPr>
              <w:t xml:space="preserve">Guru BK mengajak peserta didik untuk agar dapat </w:t>
            </w:r>
            <w:r w:rsidRPr="00695893">
              <w:rPr>
                <w:rFonts w:cs="Arial"/>
                <w:lang w:val="id-ID"/>
              </w:rPr>
              <w:t>menghadirkan Tuhan dalam hidupnya</w:t>
            </w:r>
          </w:p>
          <w:p w:rsidR="00E2388E" w:rsidRPr="00695893" w:rsidRDefault="00E2388E" w:rsidP="00E2388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44" w:hanging="284"/>
              <w:rPr>
                <w:rFonts w:cs="Arial"/>
              </w:rPr>
            </w:pPr>
            <w:r w:rsidRPr="00695893">
              <w:rPr>
                <w:rFonts w:cs="Arial"/>
              </w:rPr>
              <w:t>Guru BK menyampaikan materi layanan yang akan datang</w:t>
            </w:r>
          </w:p>
          <w:p w:rsidR="00E2388E" w:rsidRPr="003F37DD" w:rsidRDefault="00E2388E" w:rsidP="00E2388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44" w:hanging="284"/>
              <w:rPr>
                <w:rFonts w:cs="Arial"/>
              </w:rPr>
            </w:pPr>
            <w:r w:rsidRPr="00695893">
              <w:rPr>
                <w:rFonts w:cs="Arial"/>
              </w:rPr>
              <w:t>Guru BK mengakhiri kegiatan dengan berdoa dan salam</w:t>
            </w:r>
          </w:p>
        </w:tc>
      </w:tr>
      <w:tr w:rsidR="00E2388E" w:rsidRPr="00EA40CB" w:rsidTr="000A3065">
        <w:tc>
          <w:tcPr>
            <w:tcW w:w="426" w:type="dxa"/>
          </w:tcPr>
          <w:p w:rsidR="00E2388E" w:rsidRPr="006E3386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val="id-ID" w:eastAsia="vi-VN"/>
              </w:rPr>
            </w:pPr>
            <w:r>
              <w:rPr>
                <w:rFonts w:eastAsia="MS Mincho" w:cs="Calibri"/>
                <w:lang w:val="id-ID" w:eastAsia="vi-VN"/>
              </w:rPr>
              <w:t>M</w:t>
            </w:r>
          </w:p>
        </w:tc>
        <w:tc>
          <w:tcPr>
            <w:tcW w:w="2695" w:type="dxa"/>
          </w:tcPr>
          <w:p w:rsidR="00E2388E" w:rsidRPr="006E3386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Evaluasi</w:t>
            </w:r>
          </w:p>
        </w:tc>
        <w:tc>
          <w:tcPr>
            <w:tcW w:w="6094" w:type="dxa"/>
          </w:tcPr>
          <w:p w:rsidR="00E2388E" w:rsidRPr="00EA40CB" w:rsidRDefault="00E2388E" w:rsidP="000A3065">
            <w:pPr>
              <w:tabs>
                <w:tab w:val="num" w:pos="242"/>
              </w:tabs>
              <w:ind w:left="256" w:hanging="256"/>
              <w:rPr>
                <w:rFonts w:cs="Calibri"/>
              </w:rPr>
            </w:pPr>
          </w:p>
        </w:tc>
      </w:tr>
      <w:tr w:rsidR="00E2388E" w:rsidRPr="00EA40CB" w:rsidTr="000A3065">
        <w:tc>
          <w:tcPr>
            <w:tcW w:w="426" w:type="dxa"/>
            <w:vMerge w:val="restart"/>
          </w:tcPr>
          <w:p w:rsidR="00E2388E" w:rsidRPr="00EA40CB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val="fi-FI" w:eastAsia="vi-VN"/>
              </w:rPr>
            </w:pPr>
          </w:p>
        </w:tc>
        <w:tc>
          <w:tcPr>
            <w:tcW w:w="2695" w:type="dxa"/>
          </w:tcPr>
          <w:p w:rsidR="00E2388E" w:rsidRPr="006E3386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cs="Calibri"/>
                <w:lang w:val="id-ID"/>
              </w:rPr>
            </w:pPr>
            <w:r w:rsidRPr="00EA40CB">
              <w:rPr>
                <w:rFonts w:cs="Calibri"/>
                <w:lang w:val="fi-FI"/>
              </w:rPr>
              <w:t xml:space="preserve">1.  </w:t>
            </w:r>
            <w:r>
              <w:rPr>
                <w:rFonts w:cs="Calibri"/>
                <w:lang w:val="id-ID"/>
              </w:rPr>
              <w:t>Evaluasi</w:t>
            </w:r>
            <w:r w:rsidRPr="00EA40CB">
              <w:rPr>
                <w:rFonts w:cs="Calibri"/>
              </w:rPr>
              <w:t xml:space="preserve"> Proses</w:t>
            </w:r>
          </w:p>
        </w:tc>
        <w:tc>
          <w:tcPr>
            <w:tcW w:w="6094" w:type="dxa"/>
          </w:tcPr>
          <w:p w:rsidR="00E2388E" w:rsidRDefault="00E2388E" w:rsidP="000A3065">
            <w:pPr>
              <w:ind w:left="60" w:firstLine="426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>Guru BK atau konselor melakukan evaluasi dengan memperhatikan proses yang terjadi :</w:t>
            </w:r>
          </w:p>
          <w:p w:rsidR="00E2388E" w:rsidRDefault="00E2388E" w:rsidP="000A3065">
            <w:pPr>
              <w:ind w:left="340" w:hanging="280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>1.  Melakukan Refleksi hasil,</w:t>
            </w:r>
            <w:r w:rsidRPr="002A2862">
              <w:rPr>
                <w:rFonts w:asciiTheme="minorHAnsi" w:hAnsiTheme="minorHAnsi"/>
              </w:rPr>
              <w:t xml:space="preserve"> set</w:t>
            </w:r>
            <w:r>
              <w:rPr>
                <w:rFonts w:asciiTheme="minorHAnsi" w:hAnsiTheme="minorHAnsi"/>
              </w:rPr>
              <w:t>iap peserta didik menuliskan di</w:t>
            </w:r>
            <w:r>
              <w:rPr>
                <w:rFonts w:asciiTheme="minorHAnsi" w:hAnsiTheme="minorHAnsi"/>
                <w:lang w:val="id-ID"/>
              </w:rPr>
              <w:t xml:space="preserve"> </w:t>
            </w:r>
            <w:r w:rsidRPr="002A2862">
              <w:rPr>
                <w:rFonts w:asciiTheme="minorHAnsi" w:hAnsiTheme="minorHAnsi"/>
              </w:rPr>
              <w:t>kertas yang sudah disiapkan.</w:t>
            </w:r>
          </w:p>
          <w:p w:rsidR="00E2388E" w:rsidRDefault="00E2388E" w:rsidP="000A3065">
            <w:pPr>
              <w:ind w:left="340" w:hanging="280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>2.  Sikap atau atusias peserta didik dalam mengikuti kegiatan</w:t>
            </w:r>
          </w:p>
          <w:p w:rsidR="00E2388E" w:rsidRDefault="00E2388E" w:rsidP="000A3065">
            <w:pPr>
              <w:ind w:left="340" w:hanging="280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>3.  Cara peserta didik dalam menyampaikan pendapat atau bertanya</w:t>
            </w:r>
          </w:p>
          <w:p w:rsidR="00E2388E" w:rsidRPr="00E4560A" w:rsidRDefault="00E2388E" w:rsidP="000A3065">
            <w:pPr>
              <w:ind w:left="340" w:hanging="280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>4.  Cara peserta didik memberikan penjelasan dari pertanyaan guru BK</w:t>
            </w:r>
          </w:p>
        </w:tc>
      </w:tr>
      <w:tr w:rsidR="00E2388E" w:rsidRPr="00EA40CB" w:rsidTr="000A3065">
        <w:tc>
          <w:tcPr>
            <w:tcW w:w="426" w:type="dxa"/>
            <w:vMerge/>
          </w:tcPr>
          <w:p w:rsidR="00E2388E" w:rsidRPr="00EA40CB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eastAsia="MS Mincho" w:cs="Calibri"/>
                <w:lang w:val="fi-FI" w:eastAsia="vi-VN"/>
              </w:rPr>
            </w:pPr>
          </w:p>
        </w:tc>
        <w:tc>
          <w:tcPr>
            <w:tcW w:w="2695" w:type="dxa"/>
          </w:tcPr>
          <w:p w:rsidR="00E2388E" w:rsidRPr="00EA40CB" w:rsidRDefault="00E2388E" w:rsidP="000A3065">
            <w:pPr>
              <w:tabs>
                <w:tab w:val="left" w:pos="360"/>
                <w:tab w:val="left" w:pos="2700"/>
                <w:tab w:val="left" w:pos="2970"/>
              </w:tabs>
              <w:rPr>
                <w:rFonts w:cs="Calibri"/>
              </w:rPr>
            </w:pPr>
            <w:r w:rsidRPr="00EA40CB">
              <w:rPr>
                <w:rFonts w:cs="Calibri"/>
              </w:rPr>
              <w:t xml:space="preserve">2.  </w:t>
            </w:r>
            <w:r>
              <w:rPr>
                <w:rFonts w:cs="Calibri"/>
                <w:lang w:val="id-ID"/>
              </w:rPr>
              <w:t>Evaluasi</w:t>
            </w:r>
            <w:r>
              <w:rPr>
                <w:rFonts w:cs="Calibri"/>
              </w:rPr>
              <w:t xml:space="preserve"> </w:t>
            </w:r>
            <w:r w:rsidRPr="00EA40CB">
              <w:rPr>
                <w:rFonts w:cs="Calibri"/>
              </w:rPr>
              <w:t>Hasil</w:t>
            </w:r>
          </w:p>
        </w:tc>
        <w:tc>
          <w:tcPr>
            <w:tcW w:w="6094" w:type="dxa"/>
          </w:tcPr>
          <w:p w:rsidR="00E2388E" w:rsidRDefault="00E2388E" w:rsidP="000A3065">
            <w:pPr>
              <w:ind w:left="340" w:hanging="280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>Evaluasi setelah mengikuti kegiatan klasikal, antara lain :</w:t>
            </w:r>
          </w:p>
          <w:p w:rsidR="00E2388E" w:rsidRDefault="00E2388E" w:rsidP="000A3065">
            <w:pPr>
              <w:ind w:left="340" w:hanging="280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>1.  Merasakan suasana pertemuan : menyenangkan/kurang menyenangkan/tidak menyenangkan</w:t>
            </w:r>
            <w:r w:rsidRPr="002A2862">
              <w:rPr>
                <w:rFonts w:asciiTheme="minorHAnsi" w:hAnsiTheme="minorHAnsi"/>
              </w:rPr>
              <w:t>.</w:t>
            </w:r>
          </w:p>
          <w:p w:rsidR="00E2388E" w:rsidRDefault="00E2388E" w:rsidP="000A3065">
            <w:pPr>
              <w:ind w:left="340" w:hanging="280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>2.  Topik yang dibahas : sangat penting/kurang penting/tidak penting</w:t>
            </w:r>
          </w:p>
          <w:p w:rsidR="00E2388E" w:rsidRDefault="00E2388E" w:rsidP="000A3065">
            <w:pPr>
              <w:ind w:left="340" w:hanging="280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>3.  Cara Guru Bimbingan dan Konseling atau konselor menyampaikan : mudah dipahami/tidak mudah/sulit dipahami</w:t>
            </w:r>
          </w:p>
          <w:p w:rsidR="00E2388E" w:rsidRPr="00E4560A" w:rsidRDefault="00E2388E" w:rsidP="000A3065">
            <w:pPr>
              <w:ind w:left="340" w:hanging="280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>4.  Kegiatan yang diikuti : menarik/kurang menarik/tidak menarik untuk diikuti</w:t>
            </w:r>
          </w:p>
        </w:tc>
      </w:tr>
    </w:tbl>
    <w:p w:rsidR="00E2388E" w:rsidRPr="00E4560A" w:rsidRDefault="00E2388E" w:rsidP="00E2388E">
      <w:pPr>
        <w:tabs>
          <w:tab w:val="left" w:pos="360"/>
          <w:tab w:val="left" w:pos="3150"/>
          <w:tab w:val="left" w:pos="3420"/>
        </w:tabs>
        <w:spacing w:line="320" w:lineRule="atLeast"/>
        <w:jc w:val="both"/>
        <w:rPr>
          <w:rFonts w:asciiTheme="minorHAnsi" w:hAnsiTheme="minorHAnsi"/>
        </w:rPr>
      </w:pPr>
    </w:p>
    <w:p w:rsidR="00E2388E" w:rsidRPr="00DF3736" w:rsidRDefault="00E2388E" w:rsidP="00E2388E">
      <w:pPr>
        <w:spacing w:line="23" w:lineRule="atLeast"/>
        <w:rPr>
          <w:rFonts w:asciiTheme="minorHAnsi" w:hAnsiTheme="minorHAnsi"/>
          <w:b/>
          <w:lang w:val="en-AU"/>
        </w:rPr>
      </w:pPr>
      <w:r w:rsidRPr="00DF3736">
        <w:rPr>
          <w:rFonts w:asciiTheme="minorHAnsi" w:hAnsiTheme="minorHAnsi"/>
          <w:b/>
          <w:lang w:val="en-AU"/>
        </w:rPr>
        <w:t>LAMPIRAN-LAMPIRAN</w:t>
      </w:r>
    </w:p>
    <w:p w:rsidR="00E2388E" w:rsidRPr="00E4560A" w:rsidRDefault="00E2388E" w:rsidP="00E2388E">
      <w:pPr>
        <w:pStyle w:val="ListParagraph"/>
        <w:numPr>
          <w:ilvl w:val="0"/>
          <w:numId w:val="26"/>
        </w:numPr>
        <w:spacing w:after="0" w:line="23" w:lineRule="atLeast"/>
        <w:ind w:left="426"/>
        <w:rPr>
          <w:rFonts w:asciiTheme="minorHAnsi" w:hAnsiTheme="minorHAnsi"/>
          <w:lang w:val="en-AU"/>
        </w:rPr>
      </w:pPr>
      <w:r w:rsidRPr="00E4560A">
        <w:rPr>
          <w:rFonts w:asciiTheme="minorHAnsi" w:hAnsiTheme="minorHAnsi"/>
          <w:lang w:val="en-AU"/>
        </w:rPr>
        <w:t>Uraian materi</w:t>
      </w:r>
    </w:p>
    <w:p w:rsidR="00E2388E" w:rsidRPr="00E4560A" w:rsidRDefault="00E2388E" w:rsidP="00E2388E">
      <w:pPr>
        <w:pStyle w:val="ListParagraph"/>
        <w:numPr>
          <w:ilvl w:val="0"/>
          <w:numId w:val="26"/>
        </w:numPr>
        <w:spacing w:after="0" w:line="23" w:lineRule="atLeast"/>
        <w:ind w:left="426"/>
        <w:rPr>
          <w:rFonts w:asciiTheme="minorHAnsi" w:hAnsiTheme="minorHAnsi"/>
          <w:lang w:val="en-AU"/>
        </w:rPr>
      </w:pPr>
      <w:r w:rsidRPr="00E4560A">
        <w:rPr>
          <w:rFonts w:asciiTheme="minorHAnsi" w:hAnsiTheme="minorHAnsi"/>
          <w:lang w:val="en-AU"/>
        </w:rPr>
        <w:t>Lembar kerja siswa</w:t>
      </w:r>
    </w:p>
    <w:p w:rsidR="00E2388E" w:rsidRPr="00E4560A" w:rsidRDefault="00E2388E" w:rsidP="00E2388E">
      <w:pPr>
        <w:pStyle w:val="ListParagraph"/>
        <w:numPr>
          <w:ilvl w:val="0"/>
          <w:numId w:val="26"/>
        </w:numPr>
        <w:spacing w:after="0" w:line="23" w:lineRule="atLeast"/>
        <w:ind w:left="426"/>
        <w:rPr>
          <w:rFonts w:asciiTheme="minorHAnsi" w:hAnsiTheme="minorHAnsi"/>
          <w:b/>
          <w:bCs/>
        </w:rPr>
      </w:pPr>
      <w:r w:rsidRPr="00E4560A">
        <w:rPr>
          <w:rFonts w:asciiTheme="minorHAnsi" w:hAnsiTheme="minorHAnsi"/>
          <w:lang w:val="en-AU"/>
        </w:rPr>
        <w:t>Instrumen penilaian</w:t>
      </w:r>
    </w:p>
    <w:p w:rsidR="004209C8" w:rsidRDefault="00E2388E" w:rsidP="00E2388E">
      <w:pPr>
        <w:tabs>
          <w:tab w:val="left" w:pos="360"/>
          <w:tab w:val="left" w:pos="3150"/>
          <w:tab w:val="left" w:pos="3420"/>
        </w:tabs>
        <w:spacing w:line="320" w:lineRule="atLeast"/>
        <w:jc w:val="both"/>
      </w:pPr>
      <w:r w:rsidRPr="009769F4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37"/>
        <w:gridCol w:w="3969"/>
      </w:tblGrid>
      <w:tr w:rsidR="002E66B2" w:rsidRPr="00B21309" w:rsidTr="00F6454A">
        <w:tc>
          <w:tcPr>
            <w:tcW w:w="5637" w:type="dxa"/>
          </w:tcPr>
          <w:p w:rsidR="002E66B2" w:rsidRPr="00B21309" w:rsidRDefault="002E66B2" w:rsidP="00F6454A">
            <w:pPr>
              <w:jc w:val="both"/>
            </w:pPr>
            <w:r w:rsidRPr="00B21309">
              <w:t>Mengetahui,</w:t>
            </w:r>
          </w:p>
          <w:p w:rsidR="002E66B2" w:rsidRPr="00B21309" w:rsidRDefault="002E66B2" w:rsidP="00F6454A">
            <w:pPr>
              <w:jc w:val="both"/>
            </w:pPr>
            <w:r w:rsidRPr="00B21309">
              <w:t>Kepala Sekolah,</w:t>
            </w:r>
          </w:p>
          <w:p w:rsidR="002E66B2" w:rsidRDefault="002E66B2" w:rsidP="00F6454A">
            <w:pPr>
              <w:jc w:val="both"/>
            </w:pPr>
          </w:p>
          <w:p w:rsidR="008D321C" w:rsidRPr="00B21309" w:rsidRDefault="008D321C" w:rsidP="00F6454A">
            <w:pPr>
              <w:jc w:val="both"/>
            </w:pPr>
          </w:p>
          <w:p w:rsidR="002E66B2" w:rsidRPr="00B21309" w:rsidRDefault="002E66B2" w:rsidP="00F6454A">
            <w:pPr>
              <w:jc w:val="both"/>
            </w:pPr>
          </w:p>
          <w:p w:rsidR="002E66B2" w:rsidRPr="00B21309" w:rsidRDefault="002E66B2" w:rsidP="00F6454A">
            <w:pPr>
              <w:jc w:val="both"/>
            </w:pPr>
            <w:r w:rsidRPr="00B21309">
              <w:t xml:space="preserve">Drs. </w:t>
            </w:r>
            <w:r>
              <w:t>Mariya, M. Pd</w:t>
            </w:r>
          </w:p>
          <w:p w:rsidR="002E66B2" w:rsidRPr="00B21309" w:rsidRDefault="002E66B2" w:rsidP="00F6454A">
            <w:pPr>
              <w:jc w:val="both"/>
            </w:pPr>
            <w:r w:rsidRPr="00B21309">
              <w:t xml:space="preserve">NIP. </w:t>
            </w:r>
            <w:r>
              <w:t>19620420 198703 1 007</w:t>
            </w:r>
          </w:p>
        </w:tc>
        <w:tc>
          <w:tcPr>
            <w:tcW w:w="3969" w:type="dxa"/>
          </w:tcPr>
          <w:p w:rsidR="002E66B2" w:rsidRPr="001C7012" w:rsidRDefault="001C7012" w:rsidP="00F6454A">
            <w:pPr>
              <w:jc w:val="both"/>
              <w:rPr>
                <w:lang w:val="id-ID"/>
              </w:rPr>
            </w:pPr>
            <w:r>
              <w:t>Blora, 1</w:t>
            </w:r>
            <w:r>
              <w:rPr>
                <w:lang w:val="id-ID"/>
              </w:rPr>
              <w:t>5</w:t>
            </w:r>
            <w:r>
              <w:t xml:space="preserve"> Juli 2019</w:t>
            </w:r>
          </w:p>
          <w:p w:rsidR="002E66B2" w:rsidRPr="00B21309" w:rsidRDefault="002E66B2" w:rsidP="00F6454A">
            <w:pPr>
              <w:jc w:val="both"/>
            </w:pPr>
            <w:r w:rsidRPr="00B21309">
              <w:t>Guru BK/Konselor</w:t>
            </w:r>
          </w:p>
          <w:p w:rsidR="002E66B2" w:rsidRPr="00B21309" w:rsidRDefault="002E66B2" w:rsidP="00F6454A">
            <w:pPr>
              <w:jc w:val="both"/>
            </w:pPr>
          </w:p>
          <w:p w:rsidR="002E66B2" w:rsidRDefault="002E66B2" w:rsidP="00F6454A">
            <w:pPr>
              <w:jc w:val="both"/>
            </w:pPr>
          </w:p>
          <w:p w:rsidR="008D321C" w:rsidRPr="00B21309" w:rsidRDefault="008D321C" w:rsidP="00F6454A">
            <w:pPr>
              <w:jc w:val="both"/>
            </w:pPr>
          </w:p>
          <w:p w:rsidR="002E66B2" w:rsidRPr="001C7012" w:rsidRDefault="001C7012" w:rsidP="00F6454A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ImamSugiarto</w:t>
            </w:r>
          </w:p>
          <w:p w:rsidR="002E66B2" w:rsidRPr="001C7012" w:rsidRDefault="002E66B2" w:rsidP="00F6454A">
            <w:pPr>
              <w:jc w:val="both"/>
              <w:rPr>
                <w:lang w:val="id-ID"/>
              </w:rPr>
            </w:pPr>
            <w:r w:rsidRPr="00B21309">
              <w:t xml:space="preserve">NIP. </w:t>
            </w:r>
            <w:r w:rsidR="001C7012">
              <w:t>19</w:t>
            </w:r>
            <w:r w:rsidR="001C7012">
              <w:rPr>
                <w:lang w:val="id-ID"/>
              </w:rPr>
              <w:t>6510301990031005</w:t>
            </w:r>
          </w:p>
          <w:p w:rsidR="002E66B2" w:rsidRDefault="002E66B2" w:rsidP="00F6454A">
            <w:pPr>
              <w:jc w:val="both"/>
            </w:pPr>
          </w:p>
          <w:p w:rsidR="002E66B2" w:rsidRDefault="002E66B2" w:rsidP="00F6454A">
            <w:pPr>
              <w:jc w:val="both"/>
            </w:pPr>
          </w:p>
          <w:p w:rsidR="002E66B2" w:rsidRDefault="002E66B2" w:rsidP="00F6454A">
            <w:pPr>
              <w:jc w:val="both"/>
            </w:pPr>
          </w:p>
          <w:p w:rsidR="002E66B2" w:rsidRDefault="002E66B2" w:rsidP="00F6454A">
            <w:pPr>
              <w:jc w:val="both"/>
            </w:pPr>
          </w:p>
          <w:p w:rsidR="002E66B2" w:rsidRDefault="002E66B2" w:rsidP="00F6454A">
            <w:pPr>
              <w:jc w:val="both"/>
            </w:pPr>
          </w:p>
          <w:p w:rsidR="002E66B2" w:rsidRDefault="002E66B2" w:rsidP="00F6454A">
            <w:pPr>
              <w:jc w:val="both"/>
            </w:pPr>
          </w:p>
          <w:p w:rsidR="002E66B2" w:rsidRPr="00B21309" w:rsidRDefault="002E66B2" w:rsidP="00F6454A">
            <w:pPr>
              <w:jc w:val="both"/>
            </w:pPr>
          </w:p>
        </w:tc>
      </w:tr>
    </w:tbl>
    <w:p w:rsidR="00506F23" w:rsidRPr="002E66B2" w:rsidRDefault="00506F23" w:rsidP="002E66B2">
      <w:pPr>
        <w:tabs>
          <w:tab w:val="left" w:pos="360"/>
          <w:tab w:val="left" w:pos="6480"/>
        </w:tabs>
        <w:spacing w:line="320" w:lineRule="atLeast"/>
        <w:jc w:val="both"/>
      </w:pPr>
    </w:p>
    <w:sectPr w:rsidR="00506F23" w:rsidRPr="002E66B2" w:rsidSect="009034AB">
      <w:headerReference w:type="default" r:id="rId8"/>
      <w:headerReference w:type="first" r:id="rId9"/>
      <w:footerReference w:type="first" r:id="rId10"/>
      <w:pgSz w:w="11907" w:h="16840" w:code="9"/>
      <w:pgMar w:top="1135" w:right="708" w:bottom="1134" w:left="1276" w:header="28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06C" w:rsidRDefault="0030506C" w:rsidP="00EE2FBC">
      <w:r>
        <w:separator/>
      </w:r>
    </w:p>
  </w:endnote>
  <w:endnote w:type="continuationSeparator" w:id="1">
    <w:p w:rsidR="0030506C" w:rsidRDefault="0030506C" w:rsidP="00EE2F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50" w:type="dxa"/>
      <w:tblLook w:val="04A0"/>
    </w:tblPr>
    <w:tblGrid>
      <w:gridCol w:w="2284"/>
      <w:gridCol w:w="2535"/>
      <w:gridCol w:w="2535"/>
      <w:gridCol w:w="2453"/>
    </w:tblGrid>
    <w:tr w:rsidR="00F54347" w:rsidTr="00A03704">
      <w:tc>
        <w:tcPr>
          <w:tcW w:w="2284" w:type="dxa"/>
          <w:shd w:val="clear" w:color="auto" w:fill="auto"/>
        </w:tcPr>
        <w:p w:rsidR="00F54347" w:rsidRDefault="001C7012" w:rsidP="00A03704">
          <w:pPr>
            <w:pStyle w:val="Footer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8.75pt;height:48.75pt">
                <v:imagedata r:id="rId1" o:title="LOGO TUTWURI"/>
              </v:shape>
            </w:pict>
          </w:r>
        </w:p>
      </w:tc>
      <w:tc>
        <w:tcPr>
          <w:tcW w:w="2535" w:type="dxa"/>
          <w:shd w:val="clear" w:color="auto" w:fill="auto"/>
        </w:tcPr>
        <w:p w:rsidR="00F54347" w:rsidRPr="00A03704" w:rsidRDefault="001C7012" w:rsidP="00A03704">
          <w:pPr>
            <w:pStyle w:val="Footer"/>
            <w:jc w:val="center"/>
            <w:rPr>
              <w:lang w:val="id-ID"/>
            </w:rPr>
          </w:pPr>
          <w:r>
            <w:pict>
              <v:shape id="_x0000_i1027" type="#_x0000_t75" style="width:48pt;height:47.25pt">
                <v:imagedata r:id="rId2" o:title="logo_smkn1blora"/>
              </v:shape>
            </w:pict>
          </w:r>
        </w:p>
        <w:p w:rsidR="00F54347" w:rsidRDefault="00F54347" w:rsidP="00A03704">
          <w:pPr>
            <w:pStyle w:val="Footer"/>
            <w:jc w:val="center"/>
          </w:pPr>
          <w:r w:rsidRPr="00A03704">
            <w:rPr>
              <w:rFonts w:ascii="Arial" w:hAnsi="Arial" w:cs="Arial"/>
              <w:b/>
              <w:sz w:val="20"/>
              <w:szCs w:val="20"/>
              <w:lang w:val="id-ID"/>
            </w:rPr>
            <w:t>BISA ! SUKSES !</w:t>
          </w:r>
        </w:p>
      </w:tc>
      <w:tc>
        <w:tcPr>
          <w:tcW w:w="2535" w:type="dxa"/>
          <w:shd w:val="clear" w:color="auto" w:fill="auto"/>
        </w:tcPr>
        <w:p w:rsidR="00F54347" w:rsidRPr="00A03704" w:rsidRDefault="001C7012" w:rsidP="00A03704">
          <w:pPr>
            <w:pStyle w:val="Footer"/>
            <w:jc w:val="center"/>
            <w:rPr>
              <w:lang w:val="id-ID" w:eastAsia="id-ID"/>
            </w:rPr>
          </w:pPr>
          <w:r w:rsidRPr="004A6386">
            <w:rPr>
              <w:lang w:val="id-ID" w:eastAsia="id-ID"/>
            </w:rPr>
            <w:pict>
              <v:shape id="Picture 1" o:spid="_x0000_i1028" type="#_x0000_t75" style="width:45pt;height:43.5pt;visibility:visible">
                <v:imagedata r:id="rId3" o:title=""/>
              </v:shape>
            </w:pict>
          </w:r>
        </w:p>
        <w:p w:rsidR="00F54347" w:rsidRDefault="00F54347" w:rsidP="00A03704">
          <w:pPr>
            <w:pStyle w:val="Footer"/>
            <w:jc w:val="center"/>
          </w:pPr>
          <w:r w:rsidRPr="00A03704">
            <w:rPr>
              <w:rFonts w:ascii="Arial" w:hAnsi="Arial" w:cs="Arial"/>
              <w:b/>
              <w:sz w:val="20"/>
              <w:szCs w:val="20"/>
              <w:lang w:val="id-ID"/>
            </w:rPr>
            <w:t>TERAKREDITASI A</w:t>
          </w:r>
        </w:p>
      </w:tc>
      <w:tc>
        <w:tcPr>
          <w:tcW w:w="2453" w:type="dxa"/>
          <w:shd w:val="clear" w:color="auto" w:fill="auto"/>
        </w:tcPr>
        <w:p w:rsidR="00F54347" w:rsidRPr="00A03704" w:rsidRDefault="001C7012" w:rsidP="00A03704">
          <w:pPr>
            <w:pStyle w:val="Footer"/>
            <w:jc w:val="center"/>
            <w:rPr>
              <w:lang w:val="id-ID" w:eastAsia="id-ID"/>
            </w:rPr>
          </w:pPr>
          <w:r w:rsidRPr="004A6386">
            <w:rPr>
              <w:lang w:val="id-ID" w:eastAsia="id-ID"/>
            </w:rPr>
            <w:pict>
              <v:shape id="_x0000_i1029" type="#_x0000_t75" style="width:111.75pt;height:43.5pt;visibility:visible">
                <v:imagedata r:id="rId4" o:title=""/>
              </v:shape>
            </w:pict>
          </w:r>
        </w:p>
        <w:p w:rsidR="00F54347" w:rsidRDefault="00F54347" w:rsidP="00A03704">
          <w:pPr>
            <w:pStyle w:val="Footer"/>
            <w:jc w:val="center"/>
          </w:pPr>
          <w:r w:rsidRPr="00A03704">
            <w:rPr>
              <w:rFonts w:ascii="Arial" w:hAnsi="Arial" w:cs="Arial"/>
              <w:b/>
              <w:sz w:val="20"/>
              <w:szCs w:val="20"/>
            </w:rPr>
            <w:t xml:space="preserve">No. </w:t>
          </w:r>
          <w:r w:rsidRPr="00A03704">
            <w:rPr>
              <w:rFonts w:ascii="Arial" w:hAnsi="Arial" w:cs="Arial"/>
              <w:b/>
              <w:sz w:val="20"/>
              <w:szCs w:val="20"/>
              <w:lang w:val="id-ID"/>
            </w:rPr>
            <w:t>824 100 15003</w:t>
          </w:r>
        </w:p>
      </w:tc>
    </w:tr>
  </w:tbl>
  <w:p w:rsidR="00F54347" w:rsidRDefault="00F54347" w:rsidP="00EE2F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06C" w:rsidRDefault="0030506C" w:rsidP="00EE2FBC">
      <w:r>
        <w:separator/>
      </w:r>
    </w:p>
  </w:footnote>
  <w:footnote w:type="continuationSeparator" w:id="1">
    <w:p w:rsidR="0030506C" w:rsidRDefault="0030506C" w:rsidP="00EE2F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118" w:type="dxa"/>
      <w:tblInd w:w="67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701"/>
      <w:gridCol w:w="1417"/>
    </w:tblGrid>
    <w:tr w:rsidR="00637D0B" w:rsidTr="00637D0B">
      <w:tc>
        <w:tcPr>
          <w:tcW w:w="1701" w:type="dxa"/>
        </w:tcPr>
        <w:p w:rsidR="00637D0B" w:rsidRPr="001C2E63" w:rsidRDefault="00637D0B" w:rsidP="006772A6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F751</w:t>
          </w:r>
          <w:r>
            <w:rPr>
              <w:rFonts w:ascii="Arial" w:hAnsi="Arial" w:cs="Arial"/>
              <w:sz w:val="20"/>
              <w:szCs w:val="20"/>
              <w:lang w:val="id-ID"/>
            </w:rPr>
            <w:t>K13</w:t>
          </w:r>
          <w:r>
            <w:rPr>
              <w:rFonts w:ascii="Arial" w:hAnsi="Arial" w:cs="Arial"/>
              <w:sz w:val="20"/>
              <w:szCs w:val="20"/>
            </w:rPr>
            <w:t>/9</w:t>
          </w:r>
        </w:p>
      </w:tc>
      <w:tc>
        <w:tcPr>
          <w:tcW w:w="1417" w:type="dxa"/>
        </w:tcPr>
        <w:p w:rsidR="00637D0B" w:rsidRPr="0049418A" w:rsidRDefault="00637D0B" w:rsidP="006772A6">
          <w:pPr>
            <w:pStyle w:val="Header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>
            <w:rPr>
              <w:rFonts w:ascii="Arial" w:hAnsi="Arial" w:cs="Arial"/>
              <w:sz w:val="20"/>
              <w:szCs w:val="20"/>
            </w:rPr>
            <w:t xml:space="preserve">Revisi </w:t>
          </w:r>
          <w:r>
            <w:rPr>
              <w:rFonts w:ascii="Arial" w:hAnsi="Arial" w:cs="Arial"/>
              <w:sz w:val="20"/>
              <w:szCs w:val="20"/>
              <w:lang w:val="id-ID"/>
            </w:rPr>
            <w:t>2</w:t>
          </w:r>
        </w:p>
      </w:tc>
    </w:tr>
    <w:tr w:rsidR="00637D0B" w:rsidTr="00637D0B">
      <w:tc>
        <w:tcPr>
          <w:tcW w:w="1701" w:type="dxa"/>
        </w:tcPr>
        <w:p w:rsidR="00637D0B" w:rsidRPr="0095130C" w:rsidRDefault="00637D0B" w:rsidP="006772A6">
          <w:pPr>
            <w:pStyle w:val="Header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18 Juli 2016</w:t>
          </w:r>
        </w:p>
      </w:tc>
      <w:tc>
        <w:tcPr>
          <w:tcW w:w="1417" w:type="dxa"/>
        </w:tcPr>
        <w:p w:rsidR="00637D0B" w:rsidRPr="001C2E63" w:rsidRDefault="00637D0B" w:rsidP="006772A6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1C2E63">
            <w:rPr>
              <w:rStyle w:val="PageNumber"/>
              <w:rFonts w:ascii="Arial" w:hAnsi="Arial" w:cs="Arial"/>
              <w:sz w:val="20"/>
              <w:szCs w:val="20"/>
            </w:rPr>
            <w:t xml:space="preserve">Hal </w:t>
          </w:r>
          <w:r w:rsidR="004A6386" w:rsidRPr="001C2E63">
            <w:rPr>
              <w:rStyle w:val="PageNumber"/>
              <w:rFonts w:ascii="Arial" w:hAnsi="Arial" w:cs="Arial"/>
              <w:sz w:val="20"/>
              <w:szCs w:val="20"/>
            </w:rPr>
            <w:fldChar w:fldCharType="begin"/>
          </w:r>
          <w:r w:rsidRPr="001C2E63">
            <w:rPr>
              <w:rStyle w:val="PageNumber"/>
              <w:rFonts w:ascii="Arial" w:hAnsi="Arial" w:cs="Arial"/>
              <w:sz w:val="20"/>
              <w:szCs w:val="20"/>
            </w:rPr>
            <w:instrText xml:space="preserve"> PAGE </w:instrText>
          </w:r>
          <w:r w:rsidR="004A6386" w:rsidRPr="001C2E63">
            <w:rPr>
              <w:rStyle w:val="PageNumber"/>
              <w:rFonts w:ascii="Arial" w:hAnsi="Arial" w:cs="Arial"/>
              <w:sz w:val="20"/>
              <w:szCs w:val="20"/>
            </w:rPr>
            <w:fldChar w:fldCharType="separate"/>
          </w:r>
          <w:r w:rsidR="001C7012">
            <w:rPr>
              <w:rStyle w:val="PageNumber"/>
              <w:rFonts w:ascii="Arial" w:hAnsi="Arial" w:cs="Arial"/>
              <w:sz w:val="20"/>
              <w:szCs w:val="20"/>
            </w:rPr>
            <w:t>2</w:t>
          </w:r>
          <w:r w:rsidR="004A6386" w:rsidRPr="001C2E63">
            <w:rPr>
              <w:rStyle w:val="PageNumber"/>
              <w:rFonts w:ascii="Arial" w:hAnsi="Arial" w:cs="Arial"/>
              <w:sz w:val="20"/>
              <w:szCs w:val="20"/>
            </w:rPr>
            <w:fldChar w:fldCharType="end"/>
          </w:r>
          <w:r w:rsidRPr="001C2E63">
            <w:rPr>
              <w:rStyle w:val="PageNumber"/>
              <w:rFonts w:ascii="Arial" w:hAnsi="Arial" w:cs="Arial"/>
              <w:sz w:val="20"/>
              <w:szCs w:val="20"/>
            </w:rPr>
            <w:t xml:space="preserve"> dari </w:t>
          </w:r>
          <w:r w:rsidR="004A6386" w:rsidRPr="001C2E63">
            <w:rPr>
              <w:rStyle w:val="PageNumber"/>
              <w:rFonts w:ascii="Arial" w:hAnsi="Arial" w:cs="Arial"/>
              <w:sz w:val="20"/>
              <w:szCs w:val="20"/>
            </w:rPr>
            <w:fldChar w:fldCharType="begin"/>
          </w:r>
          <w:r w:rsidRPr="001C2E63">
            <w:rPr>
              <w:rStyle w:val="PageNumber"/>
              <w:rFonts w:ascii="Arial" w:hAnsi="Arial" w:cs="Arial"/>
              <w:sz w:val="20"/>
              <w:szCs w:val="20"/>
            </w:rPr>
            <w:instrText xml:space="preserve"> NUMPAGES </w:instrText>
          </w:r>
          <w:r w:rsidR="004A6386" w:rsidRPr="001C2E63">
            <w:rPr>
              <w:rStyle w:val="PageNumber"/>
              <w:rFonts w:ascii="Arial" w:hAnsi="Arial" w:cs="Arial"/>
              <w:sz w:val="20"/>
              <w:szCs w:val="20"/>
            </w:rPr>
            <w:fldChar w:fldCharType="separate"/>
          </w:r>
          <w:r w:rsidR="001C7012">
            <w:rPr>
              <w:rStyle w:val="PageNumber"/>
              <w:rFonts w:ascii="Arial" w:hAnsi="Arial" w:cs="Arial"/>
              <w:sz w:val="20"/>
              <w:szCs w:val="20"/>
            </w:rPr>
            <w:t>3</w:t>
          </w:r>
          <w:r w:rsidR="004A6386" w:rsidRPr="001C2E63">
            <w:rPr>
              <w:rStyle w:val="PageNumber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637D0B" w:rsidRDefault="00637D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108" w:type="dxa"/>
      <w:tblBorders>
        <w:bottom w:val="dotDash" w:sz="4" w:space="0" w:color="auto"/>
      </w:tblBorders>
      <w:tblLayout w:type="fixed"/>
      <w:tblLook w:val="0000"/>
    </w:tblPr>
    <w:tblGrid>
      <w:gridCol w:w="1419"/>
      <w:gridCol w:w="8504"/>
    </w:tblGrid>
    <w:tr w:rsidR="009034AB" w:rsidTr="00A03704">
      <w:tc>
        <w:tcPr>
          <w:tcW w:w="1419" w:type="dxa"/>
          <w:tcBorders>
            <w:bottom w:val="thickThinSmallGap" w:sz="24" w:space="0" w:color="auto"/>
          </w:tcBorders>
          <w:vAlign w:val="center"/>
        </w:tcPr>
        <w:p w:rsidR="009034AB" w:rsidRDefault="001C7012" w:rsidP="00A03704">
          <w:pPr>
            <w:pStyle w:val="Header"/>
            <w:jc w:val="center"/>
          </w:pPr>
          <w:r w:rsidRPr="004A6386">
            <w:rPr>
              <w:lang w:val="id-ID" w:eastAsia="id-ID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i1025" type="#_x0000_t75" style="width:67.5pt;height:1in;visibility:visible">
                <v:imagedata r:id="rId1" o:title="" croptop="4255f" cropbottom="6809f" cropleft="15852f" cropright="15716f" grayscale="t" bilevel="t"/>
              </v:shape>
            </w:pict>
          </w:r>
        </w:p>
      </w:tc>
      <w:tc>
        <w:tcPr>
          <w:tcW w:w="8504" w:type="dxa"/>
          <w:tcBorders>
            <w:bottom w:val="thickThinSmallGap" w:sz="24" w:space="0" w:color="auto"/>
          </w:tcBorders>
        </w:tcPr>
        <w:tbl>
          <w:tblPr>
            <w:tblW w:w="3402" w:type="dxa"/>
            <w:tblInd w:w="48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/>
          </w:tblPr>
          <w:tblGrid>
            <w:gridCol w:w="1985"/>
            <w:gridCol w:w="1417"/>
          </w:tblGrid>
          <w:tr w:rsidR="00637D0B" w:rsidTr="00637D0B">
            <w:tc>
              <w:tcPr>
                <w:tcW w:w="1985" w:type="dxa"/>
              </w:tcPr>
              <w:p w:rsidR="00637D0B" w:rsidRPr="001C2E63" w:rsidRDefault="00637D0B" w:rsidP="006772A6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F751</w:t>
                </w:r>
                <w:r>
                  <w:rPr>
                    <w:rFonts w:ascii="Arial" w:hAnsi="Arial" w:cs="Arial"/>
                    <w:sz w:val="20"/>
                    <w:szCs w:val="20"/>
                    <w:lang w:val="id-ID"/>
                  </w:rPr>
                  <w:t>K13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/9</w:t>
                </w:r>
              </w:p>
            </w:tc>
            <w:tc>
              <w:tcPr>
                <w:tcW w:w="1417" w:type="dxa"/>
              </w:tcPr>
              <w:p w:rsidR="00637D0B" w:rsidRPr="0049418A" w:rsidRDefault="00637D0B" w:rsidP="006772A6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  <w:lang w:val="id-ID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Revisi </w:t>
                </w:r>
                <w:r>
                  <w:rPr>
                    <w:rFonts w:ascii="Arial" w:hAnsi="Arial" w:cs="Arial"/>
                    <w:sz w:val="20"/>
                    <w:szCs w:val="20"/>
                    <w:lang w:val="id-ID"/>
                  </w:rPr>
                  <w:t>2</w:t>
                </w:r>
              </w:p>
            </w:tc>
          </w:tr>
          <w:tr w:rsidR="00637D0B" w:rsidTr="00637D0B">
            <w:tc>
              <w:tcPr>
                <w:tcW w:w="1985" w:type="dxa"/>
              </w:tcPr>
              <w:p w:rsidR="00637D0B" w:rsidRPr="0095130C" w:rsidRDefault="00637D0B" w:rsidP="006772A6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  <w:lang w:val="id-ID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id-ID"/>
                  </w:rPr>
                  <w:t>18 Juli 2016</w:t>
                </w:r>
              </w:p>
            </w:tc>
            <w:tc>
              <w:tcPr>
                <w:tcW w:w="1417" w:type="dxa"/>
              </w:tcPr>
              <w:p w:rsidR="00637D0B" w:rsidRPr="001C2E63" w:rsidRDefault="00637D0B" w:rsidP="006772A6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1C2E63">
                  <w:rPr>
                    <w:rStyle w:val="PageNumber"/>
                    <w:rFonts w:ascii="Arial" w:hAnsi="Arial" w:cs="Arial"/>
                    <w:sz w:val="20"/>
                    <w:szCs w:val="20"/>
                  </w:rPr>
                  <w:t xml:space="preserve">Hal </w:t>
                </w:r>
                <w:r w:rsidR="004A6386" w:rsidRPr="001C2E63">
                  <w:rPr>
                    <w:rStyle w:val="PageNumber"/>
                    <w:rFonts w:ascii="Arial" w:hAnsi="Arial" w:cs="Arial"/>
                    <w:sz w:val="20"/>
                    <w:szCs w:val="20"/>
                  </w:rPr>
                  <w:fldChar w:fldCharType="begin"/>
                </w:r>
                <w:r w:rsidRPr="001C2E63">
                  <w:rPr>
                    <w:rStyle w:val="PageNumber"/>
                    <w:rFonts w:ascii="Arial" w:hAnsi="Arial" w:cs="Arial"/>
                    <w:sz w:val="20"/>
                    <w:szCs w:val="20"/>
                  </w:rPr>
                  <w:instrText xml:space="preserve"> PAGE </w:instrText>
                </w:r>
                <w:r w:rsidR="004A6386" w:rsidRPr="001C2E63">
                  <w:rPr>
                    <w:rStyle w:val="PageNumber"/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 w:rsidR="001C7012">
                  <w:rPr>
                    <w:rStyle w:val="PageNumber"/>
                    <w:rFonts w:ascii="Arial" w:hAnsi="Arial" w:cs="Arial"/>
                    <w:sz w:val="20"/>
                    <w:szCs w:val="20"/>
                  </w:rPr>
                  <w:t>1</w:t>
                </w:r>
                <w:r w:rsidR="004A6386" w:rsidRPr="001C2E63">
                  <w:rPr>
                    <w:rStyle w:val="PageNumber"/>
                    <w:rFonts w:ascii="Arial" w:hAnsi="Arial" w:cs="Arial"/>
                    <w:sz w:val="20"/>
                    <w:szCs w:val="20"/>
                  </w:rPr>
                  <w:fldChar w:fldCharType="end"/>
                </w:r>
                <w:r w:rsidRPr="001C2E63">
                  <w:rPr>
                    <w:rStyle w:val="PageNumber"/>
                    <w:rFonts w:ascii="Arial" w:hAnsi="Arial" w:cs="Arial"/>
                    <w:sz w:val="20"/>
                    <w:szCs w:val="20"/>
                  </w:rPr>
                  <w:t xml:space="preserve"> dari </w:t>
                </w:r>
                <w:r w:rsidR="004A6386" w:rsidRPr="001C2E63">
                  <w:rPr>
                    <w:rStyle w:val="PageNumber"/>
                    <w:rFonts w:ascii="Arial" w:hAnsi="Arial" w:cs="Arial"/>
                    <w:sz w:val="20"/>
                    <w:szCs w:val="20"/>
                  </w:rPr>
                  <w:fldChar w:fldCharType="begin"/>
                </w:r>
                <w:r w:rsidRPr="001C2E63">
                  <w:rPr>
                    <w:rStyle w:val="PageNumber"/>
                    <w:rFonts w:ascii="Arial" w:hAnsi="Arial" w:cs="Arial"/>
                    <w:sz w:val="20"/>
                    <w:szCs w:val="20"/>
                  </w:rPr>
                  <w:instrText xml:space="preserve"> NUMPAGES </w:instrText>
                </w:r>
                <w:r w:rsidR="004A6386" w:rsidRPr="001C2E63">
                  <w:rPr>
                    <w:rStyle w:val="PageNumber"/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 w:rsidR="001C7012">
                  <w:rPr>
                    <w:rStyle w:val="PageNumber"/>
                    <w:rFonts w:ascii="Arial" w:hAnsi="Arial" w:cs="Arial"/>
                    <w:sz w:val="20"/>
                    <w:szCs w:val="20"/>
                  </w:rPr>
                  <w:t>3</w:t>
                </w:r>
                <w:r w:rsidR="004A6386" w:rsidRPr="001C2E63">
                  <w:rPr>
                    <w:rStyle w:val="PageNumber"/>
                    <w:rFonts w:ascii="Arial" w:hAnsi="Arial" w:cs="Arial"/>
                    <w:sz w:val="20"/>
                    <w:szCs w:val="20"/>
                  </w:rPr>
                  <w:fldChar w:fldCharType="end"/>
                </w:r>
              </w:p>
            </w:tc>
          </w:tr>
        </w:tbl>
        <w:p w:rsidR="009034AB" w:rsidRPr="00AF22A5" w:rsidRDefault="009034AB" w:rsidP="00A03704">
          <w:pPr>
            <w:pStyle w:val="Heading3"/>
            <w:jc w:val="center"/>
            <w:rPr>
              <w:rFonts w:cs="Arial"/>
              <w:sz w:val="20"/>
              <w:lang w:val="id-ID"/>
            </w:rPr>
          </w:pPr>
          <w:r w:rsidRPr="00AF22A5">
            <w:rPr>
              <w:rFonts w:cs="Arial"/>
              <w:sz w:val="20"/>
            </w:rPr>
            <w:t xml:space="preserve">PEMERINTAH </w:t>
          </w:r>
          <w:r w:rsidRPr="00AF22A5">
            <w:rPr>
              <w:rFonts w:cs="Arial"/>
              <w:sz w:val="20"/>
              <w:lang w:val="id-ID"/>
            </w:rPr>
            <w:t>PROVINSI JAWA TENGAH</w:t>
          </w:r>
        </w:p>
        <w:p w:rsidR="009034AB" w:rsidRPr="00AF22A5" w:rsidRDefault="009034AB" w:rsidP="00A03704">
          <w:pPr>
            <w:pStyle w:val="Heading3"/>
            <w:jc w:val="center"/>
            <w:rPr>
              <w:rFonts w:cs="Arial"/>
              <w:sz w:val="26"/>
              <w:lang w:val="id-ID"/>
            </w:rPr>
          </w:pPr>
          <w:r w:rsidRPr="00AF22A5">
            <w:rPr>
              <w:rFonts w:cs="Arial"/>
              <w:sz w:val="20"/>
            </w:rPr>
            <w:t>DINAS PENDIDIKAN</w:t>
          </w:r>
          <w:r w:rsidRPr="00AF22A5">
            <w:rPr>
              <w:rFonts w:cs="Arial"/>
              <w:sz w:val="20"/>
              <w:lang w:val="id-ID"/>
            </w:rPr>
            <w:t xml:space="preserve"> DAN KEBUDAYAAN</w:t>
          </w:r>
        </w:p>
        <w:p w:rsidR="009034AB" w:rsidRPr="00AF22A5" w:rsidRDefault="009034AB" w:rsidP="00A03704">
          <w:pPr>
            <w:pStyle w:val="Heading3"/>
            <w:jc w:val="center"/>
            <w:rPr>
              <w:rFonts w:cs="Arial"/>
              <w:szCs w:val="24"/>
            </w:rPr>
          </w:pPr>
          <w:r w:rsidRPr="00AF22A5">
            <w:rPr>
              <w:rFonts w:cs="Arial"/>
              <w:szCs w:val="24"/>
            </w:rPr>
            <w:t>S</w:t>
          </w:r>
          <w:r w:rsidRPr="00AF22A5">
            <w:rPr>
              <w:rFonts w:cs="Arial"/>
              <w:szCs w:val="24"/>
              <w:lang w:val="id-ID"/>
            </w:rPr>
            <w:t xml:space="preserve">EKOLAH </w:t>
          </w:r>
          <w:r w:rsidRPr="00AF22A5">
            <w:rPr>
              <w:rFonts w:cs="Arial"/>
              <w:szCs w:val="24"/>
            </w:rPr>
            <w:t>M</w:t>
          </w:r>
          <w:r w:rsidRPr="00AF22A5">
            <w:rPr>
              <w:rFonts w:cs="Arial"/>
              <w:szCs w:val="24"/>
              <w:lang w:val="id-ID"/>
            </w:rPr>
            <w:t xml:space="preserve">ENENGAH </w:t>
          </w:r>
          <w:r w:rsidRPr="00AF22A5">
            <w:rPr>
              <w:rFonts w:cs="Arial"/>
              <w:szCs w:val="24"/>
            </w:rPr>
            <w:t>K</w:t>
          </w:r>
          <w:r w:rsidRPr="00AF22A5">
            <w:rPr>
              <w:rFonts w:cs="Arial"/>
              <w:szCs w:val="24"/>
              <w:lang w:val="id-ID"/>
            </w:rPr>
            <w:t>EJURUAN</w:t>
          </w:r>
          <w:r w:rsidRPr="00AF22A5">
            <w:rPr>
              <w:rFonts w:cs="Arial"/>
              <w:szCs w:val="24"/>
            </w:rPr>
            <w:t xml:space="preserve">  NEGERI 1 BLORA</w:t>
          </w:r>
        </w:p>
        <w:p w:rsidR="009034AB" w:rsidRDefault="009034AB" w:rsidP="00A03704">
          <w:pPr>
            <w:pStyle w:val="Heading2"/>
          </w:pPr>
          <w:r w:rsidRPr="00AF22A5">
            <w:rPr>
              <w:rFonts w:ascii="Arial" w:hAnsi="Arial" w:cs="Arial"/>
              <w:sz w:val="18"/>
              <w:szCs w:val="18"/>
            </w:rPr>
            <w:t>Jl. Gatot Subroto K</w:t>
          </w:r>
          <w:r w:rsidRPr="00AF22A5">
            <w:rPr>
              <w:rFonts w:ascii="Arial" w:hAnsi="Arial" w:cs="Arial"/>
              <w:sz w:val="18"/>
              <w:szCs w:val="18"/>
              <w:lang w:val="id-ID"/>
            </w:rPr>
            <w:t xml:space="preserve">ilometer </w:t>
          </w:r>
          <w:r w:rsidRPr="00AF22A5">
            <w:rPr>
              <w:rFonts w:ascii="Arial" w:hAnsi="Arial" w:cs="Arial"/>
              <w:sz w:val="18"/>
              <w:szCs w:val="18"/>
            </w:rPr>
            <w:t xml:space="preserve"> 4,1  </w:t>
          </w:r>
          <w:r w:rsidRPr="00AF22A5">
            <w:rPr>
              <w:rFonts w:ascii="Arial" w:hAnsi="Arial" w:cs="Arial"/>
              <w:sz w:val="18"/>
              <w:szCs w:val="18"/>
              <w:lang w:val="id-ID"/>
            </w:rPr>
            <w:t xml:space="preserve">Tunjungan </w:t>
          </w:r>
          <w:r w:rsidRPr="00AF22A5">
            <w:rPr>
              <w:rFonts w:ascii="Arial" w:hAnsi="Arial" w:cs="Arial"/>
              <w:sz w:val="18"/>
              <w:szCs w:val="18"/>
            </w:rPr>
            <w:t xml:space="preserve">Blora </w:t>
          </w:r>
          <w:r w:rsidRPr="00AF22A5">
            <w:rPr>
              <w:rFonts w:ascii="Arial" w:hAnsi="Arial" w:cs="Arial"/>
              <w:sz w:val="18"/>
              <w:szCs w:val="18"/>
              <w:lang w:val="id-ID"/>
            </w:rPr>
            <w:t>Kode Pos</w:t>
          </w:r>
          <w:r w:rsidRPr="00AF22A5">
            <w:rPr>
              <w:rFonts w:ascii="Arial" w:hAnsi="Arial" w:cs="Arial"/>
              <w:sz w:val="18"/>
              <w:szCs w:val="18"/>
            </w:rPr>
            <w:t xml:space="preserve"> 58252 Tel</w:t>
          </w:r>
          <w:r w:rsidRPr="00AF22A5">
            <w:rPr>
              <w:rFonts w:ascii="Arial" w:hAnsi="Arial" w:cs="Arial"/>
              <w:sz w:val="18"/>
              <w:szCs w:val="18"/>
              <w:lang w:val="id-ID"/>
            </w:rPr>
            <w:t>e</w:t>
          </w:r>
          <w:r w:rsidRPr="00AF22A5">
            <w:rPr>
              <w:rFonts w:ascii="Arial" w:hAnsi="Arial" w:cs="Arial"/>
              <w:sz w:val="18"/>
              <w:szCs w:val="18"/>
            </w:rPr>
            <w:t>p</w:t>
          </w:r>
          <w:r w:rsidRPr="00AF22A5">
            <w:rPr>
              <w:rFonts w:ascii="Arial" w:hAnsi="Arial" w:cs="Arial"/>
              <w:sz w:val="18"/>
              <w:szCs w:val="18"/>
              <w:lang w:val="id-ID"/>
            </w:rPr>
            <w:t xml:space="preserve">on </w:t>
          </w:r>
          <w:r w:rsidRPr="00AF22A5">
            <w:rPr>
              <w:rFonts w:ascii="Arial" w:hAnsi="Arial" w:cs="Arial"/>
              <w:sz w:val="18"/>
              <w:szCs w:val="18"/>
            </w:rPr>
            <w:t>0296</w:t>
          </w:r>
          <w:r w:rsidRPr="00AF22A5">
            <w:rPr>
              <w:rFonts w:ascii="Arial" w:hAnsi="Arial" w:cs="Arial"/>
              <w:sz w:val="18"/>
              <w:szCs w:val="18"/>
              <w:lang w:val="id-ID"/>
            </w:rPr>
            <w:t>-</w:t>
          </w:r>
          <w:r w:rsidRPr="00AF22A5">
            <w:rPr>
              <w:rFonts w:ascii="Arial" w:hAnsi="Arial" w:cs="Arial"/>
              <w:sz w:val="18"/>
              <w:szCs w:val="18"/>
            </w:rPr>
            <w:t xml:space="preserve">531565 </w:t>
          </w:r>
          <w:r w:rsidRPr="00AF22A5">
            <w:rPr>
              <w:rFonts w:ascii="Arial" w:hAnsi="Arial" w:cs="Arial"/>
              <w:sz w:val="18"/>
              <w:szCs w:val="18"/>
              <w:lang w:val="id-ID"/>
            </w:rPr>
            <w:t xml:space="preserve">Faksimile 0296-533465Surat Elektronik </w:t>
          </w:r>
          <w:r w:rsidRPr="00AF22A5">
            <w:rPr>
              <w:rFonts w:ascii="Arial" w:hAnsi="Arial" w:cs="Arial"/>
              <w:sz w:val="18"/>
              <w:szCs w:val="18"/>
            </w:rPr>
            <w:t xml:space="preserve">: </w:t>
          </w:r>
          <w:r w:rsidRPr="00AF22A5">
            <w:rPr>
              <w:rFonts w:ascii="Arial" w:hAnsi="Arial" w:cs="Arial"/>
              <w:bCs/>
              <w:sz w:val="18"/>
              <w:szCs w:val="18"/>
            </w:rPr>
            <w:t>smk1blora@yahoo.com</w:t>
          </w:r>
        </w:p>
      </w:tc>
    </w:tr>
  </w:tbl>
  <w:p w:rsidR="009034AB" w:rsidRPr="009034AB" w:rsidRDefault="009034AB" w:rsidP="009034AB">
    <w:pPr>
      <w:pStyle w:val="Header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0D7"/>
    <w:multiLevelType w:val="hybridMultilevel"/>
    <w:tmpl w:val="3C723806"/>
    <w:lvl w:ilvl="0" w:tplc="1E90F8D8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5" w:hanging="360"/>
      </w:pPr>
    </w:lvl>
    <w:lvl w:ilvl="2" w:tplc="0421001B" w:tentative="1">
      <w:start w:val="1"/>
      <w:numFmt w:val="lowerRoman"/>
      <w:lvlText w:val="%3."/>
      <w:lvlJc w:val="right"/>
      <w:pPr>
        <w:ind w:left="1895" w:hanging="180"/>
      </w:pPr>
    </w:lvl>
    <w:lvl w:ilvl="3" w:tplc="0421000F" w:tentative="1">
      <w:start w:val="1"/>
      <w:numFmt w:val="decimal"/>
      <w:lvlText w:val="%4."/>
      <w:lvlJc w:val="left"/>
      <w:pPr>
        <w:ind w:left="2615" w:hanging="360"/>
      </w:pPr>
    </w:lvl>
    <w:lvl w:ilvl="4" w:tplc="04210019" w:tentative="1">
      <w:start w:val="1"/>
      <w:numFmt w:val="lowerLetter"/>
      <w:lvlText w:val="%5."/>
      <w:lvlJc w:val="left"/>
      <w:pPr>
        <w:ind w:left="3335" w:hanging="360"/>
      </w:pPr>
    </w:lvl>
    <w:lvl w:ilvl="5" w:tplc="0421001B" w:tentative="1">
      <w:start w:val="1"/>
      <w:numFmt w:val="lowerRoman"/>
      <w:lvlText w:val="%6."/>
      <w:lvlJc w:val="right"/>
      <w:pPr>
        <w:ind w:left="4055" w:hanging="180"/>
      </w:pPr>
    </w:lvl>
    <w:lvl w:ilvl="6" w:tplc="0421000F" w:tentative="1">
      <w:start w:val="1"/>
      <w:numFmt w:val="decimal"/>
      <w:lvlText w:val="%7."/>
      <w:lvlJc w:val="left"/>
      <w:pPr>
        <w:ind w:left="4775" w:hanging="360"/>
      </w:pPr>
    </w:lvl>
    <w:lvl w:ilvl="7" w:tplc="04210019" w:tentative="1">
      <w:start w:val="1"/>
      <w:numFmt w:val="lowerLetter"/>
      <w:lvlText w:val="%8."/>
      <w:lvlJc w:val="left"/>
      <w:pPr>
        <w:ind w:left="5495" w:hanging="360"/>
      </w:pPr>
    </w:lvl>
    <w:lvl w:ilvl="8" w:tplc="0421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1">
    <w:nsid w:val="059E23DD"/>
    <w:multiLevelType w:val="hybridMultilevel"/>
    <w:tmpl w:val="AEC66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F0790"/>
    <w:multiLevelType w:val="hybridMultilevel"/>
    <w:tmpl w:val="8720513C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D49548A"/>
    <w:multiLevelType w:val="multilevel"/>
    <w:tmpl w:val="7C82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sz w:val="20"/>
      </w:rPr>
    </w:lvl>
    <w:lvl w:ilvl="1">
      <w:start w:val="1"/>
      <w:numFmt w:val="decimal"/>
      <w:lvlText w:val="%2."/>
      <w:lvlJc w:val="left"/>
      <w:pPr>
        <w:ind w:left="5747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sz w:val="21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Theme="minorHAnsi" w:eastAsiaTheme="minorHAnsi" w:hAnsiTheme="minorHAnsi" w:cstheme="minorBidi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AE303F"/>
    <w:multiLevelType w:val="hybridMultilevel"/>
    <w:tmpl w:val="21FAE4D4"/>
    <w:lvl w:ilvl="0" w:tplc="82F42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94BF0"/>
    <w:multiLevelType w:val="hybridMultilevel"/>
    <w:tmpl w:val="4D029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720526"/>
    <w:multiLevelType w:val="multilevel"/>
    <w:tmpl w:val="7C82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sz w:val="20"/>
      </w:rPr>
    </w:lvl>
    <w:lvl w:ilvl="1">
      <w:start w:val="1"/>
      <w:numFmt w:val="decimal"/>
      <w:lvlText w:val="%2."/>
      <w:lvlJc w:val="left"/>
      <w:pPr>
        <w:ind w:left="5747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sz w:val="21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Theme="minorHAnsi" w:eastAsiaTheme="minorHAnsi" w:hAnsiTheme="minorHAnsi" w:cstheme="minorBidi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D43F8"/>
    <w:multiLevelType w:val="hybridMultilevel"/>
    <w:tmpl w:val="AA925490"/>
    <w:lvl w:ilvl="0" w:tplc="9EE0A75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8" w:hanging="360"/>
      </w:pPr>
    </w:lvl>
    <w:lvl w:ilvl="2" w:tplc="0421001B" w:tentative="1">
      <w:start w:val="1"/>
      <w:numFmt w:val="lowerRoman"/>
      <w:lvlText w:val="%3."/>
      <w:lvlJc w:val="right"/>
      <w:pPr>
        <w:ind w:left="2118" w:hanging="180"/>
      </w:pPr>
    </w:lvl>
    <w:lvl w:ilvl="3" w:tplc="0421000F" w:tentative="1">
      <w:start w:val="1"/>
      <w:numFmt w:val="decimal"/>
      <w:lvlText w:val="%4."/>
      <w:lvlJc w:val="left"/>
      <w:pPr>
        <w:ind w:left="2838" w:hanging="360"/>
      </w:pPr>
    </w:lvl>
    <w:lvl w:ilvl="4" w:tplc="04210019" w:tentative="1">
      <w:start w:val="1"/>
      <w:numFmt w:val="lowerLetter"/>
      <w:lvlText w:val="%5."/>
      <w:lvlJc w:val="left"/>
      <w:pPr>
        <w:ind w:left="3558" w:hanging="360"/>
      </w:pPr>
    </w:lvl>
    <w:lvl w:ilvl="5" w:tplc="0421001B" w:tentative="1">
      <w:start w:val="1"/>
      <w:numFmt w:val="lowerRoman"/>
      <w:lvlText w:val="%6."/>
      <w:lvlJc w:val="right"/>
      <w:pPr>
        <w:ind w:left="4278" w:hanging="180"/>
      </w:pPr>
    </w:lvl>
    <w:lvl w:ilvl="6" w:tplc="0421000F" w:tentative="1">
      <w:start w:val="1"/>
      <w:numFmt w:val="decimal"/>
      <w:lvlText w:val="%7."/>
      <w:lvlJc w:val="left"/>
      <w:pPr>
        <w:ind w:left="4998" w:hanging="360"/>
      </w:pPr>
    </w:lvl>
    <w:lvl w:ilvl="7" w:tplc="04210019" w:tentative="1">
      <w:start w:val="1"/>
      <w:numFmt w:val="lowerLetter"/>
      <w:lvlText w:val="%8."/>
      <w:lvlJc w:val="left"/>
      <w:pPr>
        <w:ind w:left="5718" w:hanging="360"/>
      </w:pPr>
    </w:lvl>
    <w:lvl w:ilvl="8" w:tplc="0421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8">
    <w:nsid w:val="2238050E"/>
    <w:multiLevelType w:val="hybridMultilevel"/>
    <w:tmpl w:val="3BFA4C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7F7260"/>
    <w:multiLevelType w:val="hybridMultilevel"/>
    <w:tmpl w:val="3BFA4C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6789F"/>
    <w:multiLevelType w:val="hybridMultilevel"/>
    <w:tmpl w:val="6EE859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32FFA"/>
    <w:multiLevelType w:val="multilevel"/>
    <w:tmpl w:val="C0CA8D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>
      <w:start w:val="1"/>
      <w:numFmt w:val="decimal"/>
      <w:lvlText w:val="%2."/>
      <w:lvlJc w:val="left"/>
      <w:pPr>
        <w:ind w:left="5747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sz w:val="21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Theme="minorHAnsi" w:eastAsiaTheme="minorHAnsi" w:hAnsiTheme="minorHAnsi" w:cstheme="minorBidi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F04014"/>
    <w:multiLevelType w:val="hybridMultilevel"/>
    <w:tmpl w:val="D6E0E6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FD13C9"/>
    <w:multiLevelType w:val="hybridMultilevel"/>
    <w:tmpl w:val="4D029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AE7EFB"/>
    <w:multiLevelType w:val="hybridMultilevel"/>
    <w:tmpl w:val="2A9E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73724"/>
    <w:multiLevelType w:val="hybridMultilevel"/>
    <w:tmpl w:val="5B681680"/>
    <w:lvl w:ilvl="0" w:tplc="65FAB22C">
      <w:start w:val="1"/>
      <w:numFmt w:val="decimal"/>
      <w:lvlText w:val="%1."/>
      <w:lvlJc w:val="left"/>
      <w:pPr>
        <w:ind w:left="91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81" w:hanging="360"/>
      </w:pPr>
    </w:lvl>
    <w:lvl w:ilvl="2" w:tplc="0421001B" w:tentative="1">
      <w:start w:val="1"/>
      <w:numFmt w:val="lowerRoman"/>
      <w:lvlText w:val="%3."/>
      <w:lvlJc w:val="right"/>
      <w:pPr>
        <w:ind w:left="2401" w:hanging="180"/>
      </w:pPr>
    </w:lvl>
    <w:lvl w:ilvl="3" w:tplc="0421000F" w:tentative="1">
      <w:start w:val="1"/>
      <w:numFmt w:val="decimal"/>
      <w:lvlText w:val="%4."/>
      <w:lvlJc w:val="left"/>
      <w:pPr>
        <w:ind w:left="3121" w:hanging="360"/>
      </w:pPr>
    </w:lvl>
    <w:lvl w:ilvl="4" w:tplc="04210019" w:tentative="1">
      <w:start w:val="1"/>
      <w:numFmt w:val="lowerLetter"/>
      <w:lvlText w:val="%5."/>
      <w:lvlJc w:val="left"/>
      <w:pPr>
        <w:ind w:left="3841" w:hanging="360"/>
      </w:pPr>
    </w:lvl>
    <w:lvl w:ilvl="5" w:tplc="0421001B" w:tentative="1">
      <w:start w:val="1"/>
      <w:numFmt w:val="lowerRoman"/>
      <w:lvlText w:val="%6."/>
      <w:lvlJc w:val="right"/>
      <w:pPr>
        <w:ind w:left="4561" w:hanging="180"/>
      </w:pPr>
    </w:lvl>
    <w:lvl w:ilvl="6" w:tplc="0421000F" w:tentative="1">
      <w:start w:val="1"/>
      <w:numFmt w:val="decimal"/>
      <w:lvlText w:val="%7."/>
      <w:lvlJc w:val="left"/>
      <w:pPr>
        <w:ind w:left="5281" w:hanging="360"/>
      </w:pPr>
    </w:lvl>
    <w:lvl w:ilvl="7" w:tplc="04210019" w:tentative="1">
      <w:start w:val="1"/>
      <w:numFmt w:val="lowerLetter"/>
      <w:lvlText w:val="%8."/>
      <w:lvlJc w:val="left"/>
      <w:pPr>
        <w:ind w:left="6001" w:hanging="360"/>
      </w:pPr>
    </w:lvl>
    <w:lvl w:ilvl="8" w:tplc="0421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6">
    <w:nsid w:val="356A5963"/>
    <w:multiLevelType w:val="hybridMultilevel"/>
    <w:tmpl w:val="A31857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F70B49"/>
    <w:multiLevelType w:val="hybridMultilevel"/>
    <w:tmpl w:val="4D029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8F1C60"/>
    <w:multiLevelType w:val="hybridMultilevel"/>
    <w:tmpl w:val="3BFA4C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DC6BA0"/>
    <w:multiLevelType w:val="hybridMultilevel"/>
    <w:tmpl w:val="23327AEE"/>
    <w:lvl w:ilvl="0" w:tplc="92704136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5" w:hanging="360"/>
      </w:pPr>
    </w:lvl>
    <w:lvl w:ilvl="2" w:tplc="0421001B" w:tentative="1">
      <w:start w:val="1"/>
      <w:numFmt w:val="lowerRoman"/>
      <w:lvlText w:val="%3."/>
      <w:lvlJc w:val="right"/>
      <w:pPr>
        <w:ind w:left="1895" w:hanging="180"/>
      </w:pPr>
    </w:lvl>
    <w:lvl w:ilvl="3" w:tplc="0421000F" w:tentative="1">
      <w:start w:val="1"/>
      <w:numFmt w:val="decimal"/>
      <w:lvlText w:val="%4."/>
      <w:lvlJc w:val="left"/>
      <w:pPr>
        <w:ind w:left="2615" w:hanging="360"/>
      </w:pPr>
    </w:lvl>
    <w:lvl w:ilvl="4" w:tplc="04210019" w:tentative="1">
      <w:start w:val="1"/>
      <w:numFmt w:val="lowerLetter"/>
      <w:lvlText w:val="%5."/>
      <w:lvlJc w:val="left"/>
      <w:pPr>
        <w:ind w:left="3335" w:hanging="360"/>
      </w:pPr>
    </w:lvl>
    <w:lvl w:ilvl="5" w:tplc="0421001B" w:tentative="1">
      <w:start w:val="1"/>
      <w:numFmt w:val="lowerRoman"/>
      <w:lvlText w:val="%6."/>
      <w:lvlJc w:val="right"/>
      <w:pPr>
        <w:ind w:left="4055" w:hanging="180"/>
      </w:pPr>
    </w:lvl>
    <w:lvl w:ilvl="6" w:tplc="0421000F" w:tentative="1">
      <w:start w:val="1"/>
      <w:numFmt w:val="decimal"/>
      <w:lvlText w:val="%7."/>
      <w:lvlJc w:val="left"/>
      <w:pPr>
        <w:ind w:left="4775" w:hanging="360"/>
      </w:pPr>
    </w:lvl>
    <w:lvl w:ilvl="7" w:tplc="04210019" w:tentative="1">
      <w:start w:val="1"/>
      <w:numFmt w:val="lowerLetter"/>
      <w:lvlText w:val="%8."/>
      <w:lvlJc w:val="left"/>
      <w:pPr>
        <w:ind w:left="5495" w:hanging="360"/>
      </w:pPr>
    </w:lvl>
    <w:lvl w:ilvl="8" w:tplc="0421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20">
    <w:nsid w:val="435710F8"/>
    <w:multiLevelType w:val="hybridMultilevel"/>
    <w:tmpl w:val="D95E66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CE29BA"/>
    <w:multiLevelType w:val="hybridMultilevel"/>
    <w:tmpl w:val="ED6CF8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2B4806"/>
    <w:multiLevelType w:val="hybridMultilevel"/>
    <w:tmpl w:val="4D029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5E6C0F"/>
    <w:multiLevelType w:val="multilevel"/>
    <w:tmpl w:val="23DE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decimal"/>
      <w:lvlText w:val="%2."/>
      <w:lvlJc w:val="left"/>
      <w:pPr>
        <w:ind w:left="5747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sz w:val="21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2A6F1D"/>
    <w:multiLevelType w:val="hybridMultilevel"/>
    <w:tmpl w:val="A67EC05C"/>
    <w:lvl w:ilvl="0" w:tplc="2E200946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FBABCB8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 w:tplc="0421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4A0B4E"/>
    <w:multiLevelType w:val="hybridMultilevel"/>
    <w:tmpl w:val="DF7C52E0"/>
    <w:lvl w:ilvl="0" w:tplc="0421000F">
      <w:start w:val="1"/>
      <w:numFmt w:val="decimal"/>
      <w:lvlText w:val="%1."/>
      <w:lvlJc w:val="left"/>
      <w:pPr>
        <w:ind w:left="6172" w:hanging="360"/>
      </w:pPr>
    </w:lvl>
    <w:lvl w:ilvl="1" w:tplc="04210019" w:tentative="1">
      <w:start w:val="1"/>
      <w:numFmt w:val="lowerLetter"/>
      <w:lvlText w:val="%2."/>
      <w:lvlJc w:val="left"/>
      <w:pPr>
        <w:ind w:left="6892" w:hanging="360"/>
      </w:pPr>
    </w:lvl>
    <w:lvl w:ilvl="2" w:tplc="0421001B" w:tentative="1">
      <w:start w:val="1"/>
      <w:numFmt w:val="lowerRoman"/>
      <w:lvlText w:val="%3."/>
      <w:lvlJc w:val="right"/>
      <w:pPr>
        <w:ind w:left="7612" w:hanging="180"/>
      </w:pPr>
    </w:lvl>
    <w:lvl w:ilvl="3" w:tplc="0421000F" w:tentative="1">
      <w:start w:val="1"/>
      <w:numFmt w:val="decimal"/>
      <w:lvlText w:val="%4."/>
      <w:lvlJc w:val="left"/>
      <w:pPr>
        <w:ind w:left="8332" w:hanging="360"/>
      </w:pPr>
    </w:lvl>
    <w:lvl w:ilvl="4" w:tplc="04210019" w:tentative="1">
      <w:start w:val="1"/>
      <w:numFmt w:val="lowerLetter"/>
      <w:lvlText w:val="%5."/>
      <w:lvlJc w:val="left"/>
      <w:pPr>
        <w:ind w:left="9052" w:hanging="360"/>
      </w:pPr>
    </w:lvl>
    <w:lvl w:ilvl="5" w:tplc="0421001B" w:tentative="1">
      <w:start w:val="1"/>
      <w:numFmt w:val="lowerRoman"/>
      <w:lvlText w:val="%6."/>
      <w:lvlJc w:val="right"/>
      <w:pPr>
        <w:ind w:left="9772" w:hanging="180"/>
      </w:pPr>
    </w:lvl>
    <w:lvl w:ilvl="6" w:tplc="0421000F" w:tentative="1">
      <w:start w:val="1"/>
      <w:numFmt w:val="decimal"/>
      <w:lvlText w:val="%7."/>
      <w:lvlJc w:val="left"/>
      <w:pPr>
        <w:ind w:left="10492" w:hanging="360"/>
      </w:pPr>
    </w:lvl>
    <w:lvl w:ilvl="7" w:tplc="04210019" w:tentative="1">
      <w:start w:val="1"/>
      <w:numFmt w:val="lowerLetter"/>
      <w:lvlText w:val="%8."/>
      <w:lvlJc w:val="left"/>
      <w:pPr>
        <w:ind w:left="11212" w:hanging="360"/>
      </w:pPr>
    </w:lvl>
    <w:lvl w:ilvl="8" w:tplc="0421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26">
    <w:nsid w:val="50C67905"/>
    <w:multiLevelType w:val="hybridMultilevel"/>
    <w:tmpl w:val="0C765754"/>
    <w:lvl w:ilvl="0" w:tplc="D0861BD6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21000F">
      <w:start w:val="1"/>
      <w:numFmt w:val="decimal"/>
      <w:lvlText w:val="%2."/>
      <w:lvlJc w:val="left"/>
      <w:pPr>
        <w:ind w:left="1080" w:hanging="360"/>
      </w:pPr>
    </w:lvl>
    <w:lvl w:ilvl="2" w:tplc="04210019">
      <w:start w:val="1"/>
      <w:numFmt w:val="lowerLetter"/>
      <w:lvlText w:val="%3."/>
      <w:lvlJc w:val="lef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3813201"/>
    <w:multiLevelType w:val="multilevel"/>
    <w:tmpl w:val="3DC0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>
      <w:start w:val="1"/>
      <w:numFmt w:val="decimal"/>
      <w:lvlText w:val="%2."/>
      <w:lvlJc w:val="left"/>
      <w:pPr>
        <w:ind w:left="5747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sz w:val="21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Theme="minorHAnsi" w:eastAsiaTheme="minorHAnsi" w:hAnsiTheme="minorHAnsi" w:cstheme="minorBidi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745C8A"/>
    <w:multiLevelType w:val="hybridMultilevel"/>
    <w:tmpl w:val="ED7EAAEE"/>
    <w:lvl w:ilvl="0" w:tplc="0421000F">
      <w:start w:val="1"/>
      <w:numFmt w:val="decimal"/>
      <w:lvlText w:val="%1."/>
      <w:lvlJc w:val="left"/>
      <w:pPr>
        <w:ind w:left="1106" w:hanging="360"/>
      </w:pPr>
    </w:lvl>
    <w:lvl w:ilvl="1" w:tplc="04210019">
      <w:start w:val="1"/>
      <w:numFmt w:val="lowerLetter"/>
      <w:lvlText w:val="%2."/>
      <w:lvlJc w:val="left"/>
      <w:pPr>
        <w:ind w:left="1826" w:hanging="360"/>
      </w:pPr>
    </w:lvl>
    <w:lvl w:ilvl="2" w:tplc="0421001B" w:tentative="1">
      <w:start w:val="1"/>
      <w:numFmt w:val="lowerRoman"/>
      <w:lvlText w:val="%3."/>
      <w:lvlJc w:val="right"/>
      <w:pPr>
        <w:ind w:left="2546" w:hanging="180"/>
      </w:pPr>
    </w:lvl>
    <w:lvl w:ilvl="3" w:tplc="0421000F" w:tentative="1">
      <w:start w:val="1"/>
      <w:numFmt w:val="decimal"/>
      <w:lvlText w:val="%4."/>
      <w:lvlJc w:val="left"/>
      <w:pPr>
        <w:ind w:left="3266" w:hanging="360"/>
      </w:pPr>
    </w:lvl>
    <w:lvl w:ilvl="4" w:tplc="04210019" w:tentative="1">
      <w:start w:val="1"/>
      <w:numFmt w:val="lowerLetter"/>
      <w:lvlText w:val="%5."/>
      <w:lvlJc w:val="left"/>
      <w:pPr>
        <w:ind w:left="3986" w:hanging="360"/>
      </w:pPr>
    </w:lvl>
    <w:lvl w:ilvl="5" w:tplc="0421001B" w:tentative="1">
      <w:start w:val="1"/>
      <w:numFmt w:val="lowerRoman"/>
      <w:lvlText w:val="%6."/>
      <w:lvlJc w:val="right"/>
      <w:pPr>
        <w:ind w:left="4706" w:hanging="180"/>
      </w:pPr>
    </w:lvl>
    <w:lvl w:ilvl="6" w:tplc="0421000F" w:tentative="1">
      <w:start w:val="1"/>
      <w:numFmt w:val="decimal"/>
      <w:lvlText w:val="%7."/>
      <w:lvlJc w:val="left"/>
      <w:pPr>
        <w:ind w:left="5426" w:hanging="360"/>
      </w:pPr>
    </w:lvl>
    <w:lvl w:ilvl="7" w:tplc="04210019" w:tentative="1">
      <w:start w:val="1"/>
      <w:numFmt w:val="lowerLetter"/>
      <w:lvlText w:val="%8."/>
      <w:lvlJc w:val="left"/>
      <w:pPr>
        <w:ind w:left="6146" w:hanging="360"/>
      </w:pPr>
    </w:lvl>
    <w:lvl w:ilvl="8" w:tplc="0421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9">
    <w:nsid w:val="59F83782"/>
    <w:multiLevelType w:val="hybridMultilevel"/>
    <w:tmpl w:val="5B681680"/>
    <w:lvl w:ilvl="0" w:tplc="65FAB22C">
      <w:start w:val="1"/>
      <w:numFmt w:val="decimal"/>
      <w:lvlText w:val="%1."/>
      <w:lvlJc w:val="left"/>
      <w:pPr>
        <w:ind w:left="91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81" w:hanging="360"/>
      </w:pPr>
    </w:lvl>
    <w:lvl w:ilvl="2" w:tplc="0421001B" w:tentative="1">
      <w:start w:val="1"/>
      <w:numFmt w:val="lowerRoman"/>
      <w:lvlText w:val="%3."/>
      <w:lvlJc w:val="right"/>
      <w:pPr>
        <w:ind w:left="2401" w:hanging="180"/>
      </w:pPr>
    </w:lvl>
    <w:lvl w:ilvl="3" w:tplc="0421000F" w:tentative="1">
      <w:start w:val="1"/>
      <w:numFmt w:val="decimal"/>
      <w:lvlText w:val="%4."/>
      <w:lvlJc w:val="left"/>
      <w:pPr>
        <w:ind w:left="3121" w:hanging="360"/>
      </w:pPr>
    </w:lvl>
    <w:lvl w:ilvl="4" w:tplc="04210019" w:tentative="1">
      <w:start w:val="1"/>
      <w:numFmt w:val="lowerLetter"/>
      <w:lvlText w:val="%5."/>
      <w:lvlJc w:val="left"/>
      <w:pPr>
        <w:ind w:left="3841" w:hanging="360"/>
      </w:pPr>
    </w:lvl>
    <w:lvl w:ilvl="5" w:tplc="0421001B" w:tentative="1">
      <w:start w:val="1"/>
      <w:numFmt w:val="lowerRoman"/>
      <w:lvlText w:val="%6."/>
      <w:lvlJc w:val="right"/>
      <w:pPr>
        <w:ind w:left="4561" w:hanging="180"/>
      </w:pPr>
    </w:lvl>
    <w:lvl w:ilvl="6" w:tplc="0421000F" w:tentative="1">
      <w:start w:val="1"/>
      <w:numFmt w:val="decimal"/>
      <w:lvlText w:val="%7."/>
      <w:lvlJc w:val="left"/>
      <w:pPr>
        <w:ind w:left="5281" w:hanging="360"/>
      </w:pPr>
    </w:lvl>
    <w:lvl w:ilvl="7" w:tplc="04210019" w:tentative="1">
      <w:start w:val="1"/>
      <w:numFmt w:val="lowerLetter"/>
      <w:lvlText w:val="%8."/>
      <w:lvlJc w:val="left"/>
      <w:pPr>
        <w:ind w:left="6001" w:hanging="360"/>
      </w:pPr>
    </w:lvl>
    <w:lvl w:ilvl="8" w:tplc="0421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0">
    <w:nsid w:val="69813706"/>
    <w:multiLevelType w:val="hybridMultilevel"/>
    <w:tmpl w:val="4448DBD8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>
    <w:nsid w:val="6D7D1FB1"/>
    <w:multiLevelType w:val="multilevel"/>
    <w:tmpl w:val="09EA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>
      <w:start w:val="1"/>
      <w:numFmt w:val="decimal"/>
      <w:lvlText w:val="%2."/>
      <w:lvlJc w:val="left"/>
      <w:pPr>
        <w:ind w:left="5747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sz w:val="21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Theme="minorHAnsi" w:eastAsiaTheme="minorHAnsi" w:hAnsiTheme="minorHAnsi" w:cstheme="minorBidi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7E0D61"/>
    <w:multiLevelType w:val="hybridMultilevel"/>
    <w:tmpl w:val="3BFA4C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8338BA"/>
    <w:multiLevelType w:val="hybridMultilevel"/>
    <w:tmpl w:val="F3E6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341835"/>
    <w:multiLevelType w:val="multilevel"/>
    <w:tmpl w:val="5F3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338781F"/>
    <w:multiLevelType w:val="hybridMultilevel"/>
    <w:tmpl w:val="FE746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9736F"/>
    <w:multiLevelType w:val="hybridMultilevel"/>
    <w:tmpl w:val="C9FA03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277D62"/>
    <w:multiLevelType w:val="hybridMultilevel"/>
    <w:tmpl w:val="3BFA4C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9D6B10"/>
    <w:multiLevelType w:val="hybridMultilevel"/>
    <w:tmpl w:val="AEC402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A94BEC"/>
    <w:multiLevelType w:val="hybridMultilevel"/>
    <w:tmpl w:val="3BFA4C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BE2D17"/>
    <w:multiLevelType w:val="hybridMultilevel"/>
    <w:tmpl w:val="3BFA4C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3"/>
  </w:num>
  <w:num w:numId="3">
    <w:abstractNumId w:val="13"/>
  </w:num>
  <w:num w:numId="4">
    <w:abstractNumId w:val="20"/>
  </w:num>
  <w:num w:numId="5">
    <w:abstractNumId w:val="24"/>
  </w:num>
  <w:num w:numId="6">
    <w:abstractNumId w:val="26"/>
  </w:num>
  <w:num w:numId="7">
    <w:abstractNumId w:val="10"/>
  </w:num>
  <w:num w:numId="8">
    <w:abstractNumId w:val="1"/>
  </w:num>
  <w:num w:numId="9">
    <w:abstractNumId w:val="35"/>
  </w:num>
  <w:num w:numId="10">
    <w:abstractNumId w:val="38"/>
  </w:num>
  <w:num w:numId="11">
    <w:abstractNumId w:val="22"/>
  </w:num>
  <w:num w:numId="12">
    <w:abstractNumId w:val="40"/>
  </w:num>
  <w:num w:numId="13">
    <w:abstractNumId w:val="32"/>
  </w:num>
  <w:num w:numId="14">
    <w:abstractNumId w:val="18"/>
  </w:num>
  <w:num w:numId="15">
    <w:abstractNumId w:val="5"/>
  </w:num>
  <w:num w:numId="16">
    <w:abstractNumId w:val="9"/>
  </w:num>
  <w:num w:numId="17">
    <w:abstractNumId w:val="8"/>
  </w:num>
  <w:num w:numId="18">
    <w:abstractNumId w:val="17"/>
  </w:num>
  <w:num w:numId="19">
    <w:abstractNumId w:val="39"/>
  </w:num>
  <w:num w:numId="20">
    <w:abstractNumId w:val="37"/>
  </w:num>
  <w:num w:numId="21">
    <w:abstractNumId w:val="29"/>
  </w:num>
  <w:num w:numId="22">
    <w:abstractNumId w:val="28"/>
  </w:num>
  <w:num w:numId="23">
    <w:abstractNumId w:val="15"/>
  </w:num>
  <w:num w:numId="24">
    <w:abstractNumId w:val="16"/>
  </w:num>
  <w:num w:numId="25">
    <w:abstractNumId w:val="6"/>
  </w:num>
  <w:num w:numId="26">
    <w:abstractNumId w:val="36"/>
  </w:num>
  <w:num w:numId="27">
    <w:abstractNumId w:val="3"/>
  </w:num>
  <w:num w:numId="28">
    <w:abstractNumId w:val="25"/>
  </w:num>
  <w:num w:numId="29">
    <w:abstractNumId w:val="30"/>
  </w:num>
  <w:num w:numId="30">
    <w:abstractNumId w:val="2"/>
  </w:num>
  <w:num w:numId="31">
    <w:abstractNumId w:val="12"/>
  </w:num>
  <w:num w:numId="32">
    <w:abstractNumId w:val="34"/>
  </w:num>
  <w:num w:numId="33">
    <w:abstractNumId w:val="0"/>
  </w:num>
  <w:num w:numId="34">
    <w:abstractNumId w:val="19"/>
  </w:num>
  <w:num w:numId="35">
    <w:abstractNumId w:val="7"/>
  </w:num>
  <w:num w:numId="36">
    <w:abstractNumId w:val="21"/>
  </w:num>
  <w:num w:numId="37">
    <w:abstractNumId w:val="23"/>
  </w:num>
  <w:num w:numId="38">
    <w:abstractNumId w:val="11"/>
  </w:num>
  <w:num w:numId="39">
    <w:abstractNumId w:val="4"/>
  </w:num>
  <w:num w:numId="40">
    <w:abstractNumId w:val="27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0561"/>
    <w:rsid w:val="00044895"/>
    <w:rsid w:val="00065012"/>
    <w:rsid w:val="000A56EA"/>
    <w:rsid w:val="000B4FAB"/>
    <w:rsid w:val="000D1F26"/>
    <w:rsid w:val="000E4231"/>
    <w:rsid w:val="00114534"/>
    <w:rsid w:val="00120054"/>
    <w:rsid w:val="001721D8"/>
    <w:rsid w:val="00191E8B"/>
    <w:rsid w:val="001A1E7F"/>
    <w:rsid w:val="001C7012"/>
    <w:rsid w:val="002054C6"/>
    <w:rsid w:val="00234C48"/>
    <w:rsid w:val="00235F9A"/>
    <w:rsid w:val="0027015A"/>
    <w:rsid w:val="00287A7E"/>
    <w:rsid w:val="002A2DF3"/>
    <w:rsid w:val="002E66B2"/>
    <w:rsid w:val="0030506C"/>
    <w:rsid w:val="00331E03"/>
    <w:rsid w:val="003764FE"/>
    <w:rsid w:val="003E0587"/>
    <w:rsid w:val="003E5467"/>
    <w:rsid w:val="003F2037"/>
    <w:rsid w:val="00413FC3"/>
    <w:rsid w:val="004209C8"/>
    <w:rsid w:val="004A6386"/>
    <w:rsid w:val="004C29E5"/>
    <w:rsid w:val="004D710D"/>
    <w:rsid w:val="00506F23"/>
    <w:rsid w:val="00542D10"/>
    <w:rsid w:val="0056102F"/>
    <w:rsid w:val="0059416B"/>
    <w:rsid w:val="005F326A"/>
    <w:rsid w:val="00637D0B"/>
    <w:rsid w:val="00641CE1"/>
    <w:rsid w:val="0067401A"/>
    <w:rsid w:val="00686841"/>
    <w:rsid w:val="006B0EA9"/>
    <w:rsid w:val="006B7D40"/>
    <w:rsid w:val="007450BE"/>
    <w:rsid w:val="00796EF5"/>
    <w:rsid w:val="007A7DBC"/>
    <w:rsid w:val="007E613B"/>
    <w:rsid w:val="008A3E4F"/>
    <w:rsid w:val="008D321C"/>
    <w:rsid w:val="009034AB"/>
    <w:rsid w:val="00910014"/>
    <w:rsid w:val="00956F7D"/>
    <w:rsid w:val="009C3C75"/>
    <w:rsid w:val="009E006B"/>
    <w:rsid w:val="00A03704"/>
    <w:rsid w:val="00A17C97"/>
    <w:rsid w:val="00A34198"/>
    <w:rsid w:val="00AC5537"/>
    <w:rsid w:val="00AE3539"/>
    <w:rsid w:val="00AF22A5"/>
    <w:rsid w:val="00B9564D"/>
    <w:rsid w:val="00BE26F6"/>
    <w:rsid w:val="00C17CBA"/>
    <w:rsid w:val="00C74EC7"/>
    <w:rsid w:val="00CA2430"/>
    <w:rsid w:val="00CA7666"/>
    <w:rsid w:val="00D53105"/>
    <w:rsid w:val="00D900F4"/>
    <w:rsid w:val="00D93C0A"/>
    <w:rsid w:val="00DB2CA6"/>
    <w:rsid w:val="00DC5943"/>
    <w:rsid w:val="00DF0561"/>
    <w:rsid w:val="00E172E7"/>
    <w:rsid w:val="00E2388E"/>
    <w:rsid w:val="00E96AE0"/>
    <w:rsid w:val="00EB373F"/>
    <w:rsid w:val="00ED1408"/>
    <w:rsid w:val="00EE2FBC"/>
    <w:rsid w:val="00F50916"/>
    <w:rsid w:val="00F54347"/>
    <w:rsid w:val="00F90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0561"/>
    <w:rPr>
      <w:noProof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F0561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DF0561"/>
    <w:pPr>
      <w:keepNext/>
      <w:outlineLvl w:val="2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056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796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AF22A5"/>
    <w:rPr>
      <w:noProof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AF22A5"/>
    <w:rPr>
      <w:b/>
      <w:noProof/>
      <w:sz w:val="24"/>
      <w:lang w:val="en-US" w:eastAsia="en-US"/>
    </w:rPr>
  </w:style>
  <w:style w:type="character" w:customStyle="1" w:styleId="Heading3Char">
    <w:name w:val="Heading 3 Char"/>
    <w:link w:val="Heading3"/>
    <w:rsid w:val="00AF22A5"/>
    <w:rPr>
      <w:rFonts w:ascii="Arial" w:hAnsi="Arial"/>
      <w:b/>
      <w:noProof/>
      <w:sz w:val="24"/>
      <w:lang w:val="en-US" w:eastAsia="en-US"/>
    </w:rPr>
  </w:style>
  <w:style w:type="paragraph" w:styleId="Footer">
    <w:name w:val="footer"/>
    <w:basedOn w:val="Normal"/>
    <w:link w:val="FooterChar"/>
    <w:rsid w:val="00EE2FB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E2FBC"/>
    <w:rPr>
      <w:noProof/>
      <w:sz w:val="24"/>
      <w:szCs w:val="24"/>
      <w:lang w:val="en-US" w:eastAsia="en-US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637D0B"/>
    <w:pPr>
      <w:spacing w:after="200" w:line="276" w:lineRule="auto"/>
      <w:ind w:left="720"/>
      <w:contextualSpacing/>
    </w:pPr>
    <w:rPr>
      <w:rFonts w:ascii="Calibri" w:eastAsia="Calibri" w:hAnsi="Calibri"/>
      <w:noProof w:val="0"/>
      <w:sz w:val="22"/>
      <w:szCs w:val="22"/>
    </w:rPr>
  </w:style>
  <w:style w:type="character" w:styleId="CommentReference">
    <w:name w:val="annotation reference"/>
    <w:rsid w:val="00637D0B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7D0B"/>
    <w:rPr>
      <w:noProof w:val="0"/>
      <w:sz w:val="20"/>
      <w:szCs w:val="20"/>
    </w:rPr>
  </w:style>
  <w:style w:type="character" w:customStyle="1" w:styleId="CommentTextChar">
    <w:name w:val="Comment Text Char"/>
    <w:link w:val="CommentText"/>
    <w:rsid w:val="00637D0B"/>
    <w:rPr>
      <w:lang w:eastAsia="en-US"/>
    </w:rPr>
  </w:style>
  <w:style w:type="paragraph" w:customStyle="1" w:styleId="Default">
    <w:name w:val="Default"/>
    <w:rsid w:val="00637D0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637D0B"/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637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37D0B"/>
    <w:rPr>
      <w:rFonts w:ascii="Tahoma" w:hAnsi="Tahoma" w:cs="Tahoma"/>
      <w:noProof/>
      <w:sz w:val="16"/>
      <w:szCs w:val="16"/>
      <w:lang w:val="en-US" w:eastAsia="en-US"/>
    </w:rPr>
  </w:style>
  <w:style w:type="character" w:styleId="PageNumber">
    <w:name w:val="page number"/>
    <w:rsid w:val="00637D0B"/>
  </w:style>
  <w:style w:type="paragraph" w:styleId="NoSpacing">
    <w:name w:val="No Spacing"/>
    <w:link w:val="NoSpacingChar"/>
    <w:uiPriority w:val="1"/>
    <w:qFormat/>
    <w:rsid w:val="002E66B2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6B2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9B7C1-193C-4737-9D39-0757C8D9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SMK N 1 BLORA</Company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WAKAKUR</dc:creator>
  <cp:lastModifiedBy>Home</cp:lastModifiedBy>
  <cp:revision>3</cp:revision>
  <cp:lastPrinted>2008-02-26T02:23:00Z</cp:lastPrinted>
  <dcterms:created xsi:type="dcterms:W3CDTF">2017-06-19T02:53:00Z</dcterms:created>
  <dcterms:modified xsi:type="dcterms:W3CDTF">2019-06-30T12:43:00Z</dcterms:modified>
</cp:coreProperties>
</file>