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Copiloto DIFOR V3</w:t>
      </w:r>
    </w:p>
    <w:p>
      <w:r>
        <w:t>Especificación resumida para reconstrucción completa.</w:t>
      </w:r>
    </w:p>
    <w:p>
      <w:pPr>
        <w:pStyle w:val="Heading2"/>
      </w:pPr>
      <w:r>
        <w:t>Regla Principal</w:t>
      </w:r>
    </w:p>
    <w:p>
      <w:r>
        <w:rPr>
          <w:sz w:val="22"/>
        </w:rPr>
        <w:t>Reconstruir completamente el frontend conservando solo lógica, datos y APIs.</w:t>
      </w:r>
    </w:p>
    <w:p>
      <w:pPr>
        <w:pStyle w:val="Heading2"/>
      </w:pPr>
      <w:r>
        <w:t>Inicio</w:t>
      </w:r>
    </w:p>
    <w:p>
      <w:r>
        <w:rPr>
          <w:sz w:val="22"/>
        </w:rPr>
        <w:t>Header compacto, Hero Banner, tarjetas. Sin Bienvenido, sin subtítulos, sin métricas.</w:t>
      </w:r>
    </w:p>
    <w:p>
      <w:pPr>
        <w:pStyle w:val="Heading2"/>
      </w:pPr>
      <w:r>
        <w:t>Banner</w:t>
      </w:r>
    </w:p>
    <w:p>
      <w:r>
        <w:rPr>
          <w:sz w:val="22"/>
        </w:rPr>
        <w:t>Múltiples banners. Imagen, MP4, WebM, YouTube. Carrusel. Overlay configurable.</w:t>
      </w:r>
    </w:p>
    <w:p>
      <w:pPr>
        <w:pStyle w:val="Heading2"/>
      </w:pPr>
      <w:r>
        <w:t>Botones</w:t>
      </w:r>
    </w:p>
    <w:p>
      <w:r>
        <w:rPr>
          <w:sz w:val="22"/>
        </w:rPr>
        <w:t>Solo imagen+título. Editables desde Administración.</w:t>
      </w:r>
    </w:p>
    <w:p>
      <w:pPr>
        <w:pStyle w:val="Heading2"/>
      </w:pPr>
      <w:r>
        <w:t>Modo DIFOR</w:t>
      </w:r>
    </w:p>
    <w:p>
      <w:r>
        <w:rPr>
          <w:sz w:val="22"/>
        </w:rPr>
        <w:t>Inicio, Explorar, Showroom, Negocios, Agenda.</w:t>
      </w:r>
    </w:p>
    <w:p>
      <w:pPr>
        <w:pStyle w:val="Heading2"/>
      </w:pPr>
      <w:r>
        <w:t>Back Office</w:t>
      </w:r>
    </w:p>
    <w:p>
      <w:r>
        <w:rPr>
          <w:sz w:val="22"/>
        </w:rPr>
        <w:t>Administración, Dashboard, Agenda, Negocios, Configuración. Sin banner.</w:t>
      </w:r>
    </w:p>
    <w:p>
      <w:pPr>
        <w:pStyle w:val="Heading2"/>
      </w:pPr>
      <w:r>
        <w:t>Administración</w:t>
      </w:r>
    </w:p>
    <w:p>
      <w:r>
        <w:rPr>
          <w:sz w:val="22"/>
        </w:rPr>
        <w:t>Clave Difor321. Pestañas para Diseño, Inicio, Fondo, Marcas, Modelos, Versiones, Showroom, Prospectos, Agenda, Dashboard, Tarjeta, Resumen, PWA.</w:t>
      </w:r>
    </w:p>
    <w:p>
      <w:pPr>
        <w:pStyle w:val="Heading2"/>
      </w:pPr>
      <w:r>
        <w:t>Explorar</w:t>
      </w:r>
    </w:p>
    <w:p>
      <w:r>
        <w:rPr>
          <w:sz w:val="22"/>
        </w:rPr>
        <w:t>Marca&gt;Modelo&gt;Versión. Página oficial y botones por versión.</w:t>
      </w:r>
    </w:p>
    <w:p>
      <w:pPr>
        <w:pStyle w:val="Heading2"/>
      </w:pPr>
      <w:r>
        <w:t>Showroom</w:t>
      </w:r>
    </w:p>
    <w:p>
      <w:r>
        <w:rPr>
          <w:sz w:val="22"/>
        </w:rPr>
        <w:t>Videos directos estilo Netflix.</w:t>
      </w:r>
    </w:p>
    <w:p>
      <w:pPr>
        <w:pStyle w:val="Heading2"/>
      </w:pPr>
      <w:r>
        <w:t>Tarjeta</w:t>
      </w:r>
    </w:p>
    <w:p>
      <w:r>
        <w:rPr>
          <w:sz w:val="22"/>
        </w:rPr>
        <w:t>Black, White y carga de imagen personalizada.</w:t>
      </w:r>
    </w:p>
    <w:p>
      <w:pPr>
        <w:pStyle w:val="Heading2"/>
      </w:pPr>
      <w:r>
        <w:t>Resumen</w:t>
      </w:r>
    </w:p>
    <w:p>
      <w:r>
        <w:rPr>
          <w:sz w:val="22"/>
        </w:rPr>
        <w:t>Plantillas, fondo 4K personalizable y envío WhatsApp.</w:t>
      </w:r>
    </w:p>
    <w:p>
      <w:pPr>
        <w:pStyle w:val="Heading2"/>
      </w:pPr>
      <w:r>
        <w:t>WhatsApp</w:t>
      </w:r>
    </w:p>
    <w:p>
      <w:r>
        <w:rPr>
          <w:sz w:val="22"/>
        </w:rPr>
        <w:t>Enviar al teléfono del cliente.</w:t>
      </w:r>
    </w:p>
    <w:p>
      <w:pPr>
        <w:pStyle w:val="Heading2"/>
      </w:pPr>
      <w:r>
        <w:t>Agenda</w:t>
      </w:r>
    </w:p>
    <w:p>
      <w:r>
        <w:rPr>
          <w:sz w:val="22"/>
        </w:rPr>
        <w:t>7 días, 12 meses, historial y eliminación permanente.</w:t>
      </w:r>
    </w:p>
    <w:p>
      <w:pPr>
        <w:pStyle w:val="Heading2"/>
      </w:pPr>
      <w:r>
        <w:t>PWA</w:t>
      </w:r>
    </w:p>
    <w:p>
      <w:r>
        <w:rPr>
          <w:sz w:val="22"/>
        </w:rPr>
        <w:t>Manifest, SW, icono, splash, instalación.</w:t>
      </w:r>
    </w:p>
    <w:p>
      <w:pPr>
        <w:pStyle w:val="Heading2"/>
      </w:pPr>
      <w:r>
        <w:t>Responsive</w:t>
      </w:r>
    </w:p>
    <w:p>
      <w:r>
        <w:rPr>
          <w:sz w:val="22"/>
        </w:rPr>
        <w:t>Layouts diferentes para móvil, tablet y escritorio.</w:t>
      </w:r>
    </w:p>
    <w:p>
      <w:pPr>
        <w:pStyle w:val="Heading2"/>
      </w:pPr>
      <w:r>
        <w:t>Diseño</w:t>
      </w:r>
    </w:p>
    <w:p>
      <w:r>
        <w:rPr>
          <w:sz w:val="22"/>
        </w:rPr>
        <w:t>Inspiración Lamborghini, Porsche y Tesla. Glass elegante, imágenes 4K.</w:t>
      </w:r>
    </w:p>
    <w:p>
      <w:pPr>
        <w:pStyle w:val="Heading2"/>
      </w:pPr>
      <w:r>
        <w:t>Aceptación</w:t>
      </w:r>
    </w:p>
    <w:p>
      <w:r>
        <w:rPr>
          <w:sz w:val="22"/>
        </w:rPr>
        <w:t>No subtítulos, no edición pública, no banner Back Office, no WhatsApp al ejecutivo.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