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52F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Міністерство освіти і науки України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38B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Київський національний університет ім. Тараса Шевченка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F9E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9424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476F4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A8BA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D170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ЗВІТ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CC1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 виконання практичної роботи № 1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5D5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392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«Розподілені системи збору інформації»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285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A040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«Введення в розподілені системи. Клієнт-серверний зв'язок. Використання протоколу TCP»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8E8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674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D1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B28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AA8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Перевірив </w:t>
        <w:tab/>
        <w:tab/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9135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К.Т.Н, доцент Кравченко О.В </w:t>
      </w:r>
      <w:r>
        <w:rPr>
          <w:rFonts w:ascii="Times New Roman" w:hAnsi="Times New Roman" w:eastAsia="Times New Roman" w:cs="Times New Roman"/>
          <w:sz w:val="28"/>
          <w:szCs w:val="28"/>
        </w:rPr>
        <w:tab/>
        <w:tab/>
        <w:tab/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2 курсу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3A7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4956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ІР-21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ECDE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4956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Клименко Єгор Павлович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BD1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CD9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09B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BF7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317E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53A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Практична робота №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FE8B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Тема: Введення в розподілені системи. Клієнт-серверний зв'язок.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C5F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Використання протоколу TCP.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C05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Мета: Розробити клієнт-серверну систему на онсові TCP-сокетів для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4A5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вирішення прикладної задачі, що вимагає надійної доставки даних, збереження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стану сесії або послідовного обміну командами, відповідно до індивідуального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варіанту завдання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221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D3758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Теоретичні відомості та відповіді на запитання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402116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778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Надайте загальну характеристику протоколу TCP.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370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TCP (Transmission Control Protocol) — це транспортний протокол, орієнтований на встановлення з'єднання, що забезпечує надійну передачу потоку байтів між процесами на хостах, з'єднаних мережею IP. Він працює на транспортному рівні моделі OSI та гарантує, щ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дані будуть отримані у тому ж порядку, в якому вони були відправлені.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98B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Яке основне призначення протоколу ТСР? Які його переваги та недоліки?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41A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Основне призначення TCP — забезпечення гарантованої доставки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B4218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Переваги: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Висока надійність, контроль цілісності даних через контрольні суми, автоматичне повторне відправлення втрачених пакетів та впорядкування сегментів.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DB8A0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Недоліки: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Великі накладні витрати на заголовки, затримки через необхідність підтвердження отримання (ACK) та повільніша робота порівняно з UDP через складний механізм рукостискання.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7067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Які інтерфейси надає протокол ТСР?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90B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Протокол TCP надає інтерфейс сокетів (Berkeley Sockets). У мовах програмування, таких як Python, це реалізується через об'єкт класу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socket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який дозволяє відкривати потоки даних для читання та запису.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05D2ED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7AD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Який формат ТСР заголовку?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7B98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Заголовок TCP зазвичай має розмір від 20 до 60 байтів і містить наступні ключові поля: порти відправника та отримувача (Source/Destination Ports), порядковий номер (Sequence Number), номер підтвердження (Acknowledgment Number), довжину заголовка, зарезерв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овані біти, керуючі прапорці (SYN, ACK, FIN, RST, PSH, URG), розмір вікна (Window Size), контрольну суму (Checksum) та вказівник на термінові дані (Urgent Pointer).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E39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586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106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958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1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5EFA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Як відбувається передача даних за допомогою протоколу ТСР?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16D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Дані розбиваються на сегменти. Кожен сегмент отримує свій Sequence Number. Відправник очікує підтвердження (ACK) для кожного надісланого блоку. Якщо підтвердження не отримано протягом певного часу (тайм-аут), сегмент відправляється повторно. На приймальні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й стороні TCP збирає сегменти у правильному порядку, навіть якщо вони прийшли з порушенням послідовності.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05AA6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CE1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Детально опишіть механізм з'єднання та роз'єднання по протоколу використовуючи класи та методи, які надані мовою програмування.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E17FFF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З'єднання (Three-way handshake): Клієнт викликає метод connect(), що ініціює відправку SYN-пакета. Сервер, що перебуває в режимі listen(), приймає запит через accept() і надсилає SYN-ACK. Клієнт відповідає ACK.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3F712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Роз'єднання: Одна зі сторін викликає метод close(), що ініціює обмін пакетами FIN та ACK для коректного закриття обох напрямків передачі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8E8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Що таке пасивне та активне з'єднання?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74DE12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Пасивне з'єднання: Виконується сервером, який створює сокет, прив'язує його до порту (bind) і переходить у стан очікування вхідних запитів (listen).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F0080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Активне з'єднання: Виконується клієнтом, який сам ініціює запит до сервера за його адресою та портом через метод connect().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797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Назвіть та опишіть класи, методи (функції та процедури), що застосовувалися при виконанні лабораторної роботи. У роботі використовувався модуль socket та клас socket.socket: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831D9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socket.socket(AF_INET, SOCK_STREAM) — створення TCP-сокету.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353C9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bind() — прив'язка сокета сервера до IP та порту.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3BCED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listen() — запуск режиму прослуховування.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62DCC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accept() — прийняття вхідного з'єднання на сервері.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EB8C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connect() — підключення клієнта до сервера.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B30C8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sendall() — надійна відправка даних.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5328E6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recv() — отримання даних певного розміру.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DA221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close() — завершення роботи сокета.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1DB869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2D7810D">
      <w:pPr>
        <w:pBdr/>
        <w:shd w:val="nil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E28F2B1">
      <w:pPr>
        <w:pBdr/>
        <w:shd w:val="nil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683FAD4">
      <w:pPr>
        <w:pBdr/>
        <w:shd w:val="nil" w:color="000000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Тематика: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Обмін файлами та бінарними даними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76C8D3F">
      <w:pPr>
        <w:pBdr/>
        <w:shd w:val="nil" w:color="000000"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7.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Файловий зчитувач (Download)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0B7CBB83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Клієнт надсилає назву файлу. Сервер </w:t>
      </w:r>
      <w:r/>
      <w:r/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шукає його.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625974C1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 Якщо знайдено — надсилає розмір і вміст частинами (chunks).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147FE7FA">
      <w:pPr>
        <w:pBdr/>
        <w:shd w:val="nil" w:color="000000"/>
        <w:spacing/>
        <w:ind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Якщо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ні — повідомлення про помилку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0EED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2AF4E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9D2A4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62FDB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8AB84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947FE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8871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061A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2026-02-15T00:17:01Z</dcterms:modified>
</cp:coreProperties>
</file>