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17C" w:rsidRPr="00946618" w:rsidRDefault="0059717C" w:rsidP="00946618">
      <w:pPr>
        <w:jc w:val="center"/>
        <w:rPr>
          <w:b/>
          <w:sz w:val="40"/>
          <w:szCs w:val="40"/>
        </w:rPr>
      </w:pPr>
      <w:r w:rsidRPr="00946618">
        <w:rPr>
          <w:b/>
          <w:sz w:val="40"/>
          <w:szCs w:val="40"/>
        </w:rPr>
        <w:t xml:space="preserve">C++ Beamformer </w:t>
      </w:r>
      <w:r w:rsidR="00063F2F" w:rsidRPr="00946618">
        <w:rPr>
          <w:b/>
          <w:sz w:val="40"/>
          <w:szCs w:val="40"/>
        </w:rPr>
        <w:t xml:space="preserve">Library </w:t>
      </w:r>
      <w:r w:rsidRPr="00946618">
        <w:rPr>
          <w:b/>
          <w:sz w:val="40"/>
          <w:szCs w:val="40"/>
        </w:rPr>
        <w:t xml:space="preserve">with RFI </w:t>
      </w:r>
      <w:r w:rsidR="00063F2F" w:rsidRPr="00946618">
        <w:rPr>
          <w:b/>
          <w:sz w:val="40"/>
          <w:szCs w:val="40"/>
        </w:rPr>
        <w:t>M</w:t>
      </w:r>
      <w:r w:rsidRPr="00946618">
        <w:rPr>
          <w:b/>
          <w:sz w:val="40"/>
          <w:szCs w:val="40"/>
        </w:rPr>
        <w:t>itigation</w:t>
      </w:r>
      <w:r w:rsidR="0086145D" w:rsidRPr="00946618">
        <w:rPr>
          <w:b/>
          <w:sz w:val="40"/>
          <w:szCs w:val="40"/>
        </w:rPr>
        <w:br/>
      </w:r>
      <w:r w:rsidR="00063F2F" w:rsidRPr="00946618">
        <w:rPr>
          <w:b/>
          <w:sz w:val="40"/>
          <w:szCs w:val="40"/>
        </w:rPr>
        <w:t>V</w:t>
      </w:r>
      <w:r w:rsidR="009D7684" w:rsidRPr="00946618">
        <w:rPr>
          <w:b/>
          <w:sz w:val="40"/>
          <w:szCs w:val="40"/>
        </w:rPr>
        <w:t xml:space="preserve">ersion </w:t>
      </w:r>
      <w:r w:rsidR="0086145D" w:rsidRPr="00946618">
        <w:rPr>
          <w:b/>
          <w:sz w:val="40"/>
          <w:szCs w:val="40"/>
        </w:rPr>
        <w:t>0.1.0</w:t>
      </w:r>
      <w:r w:rsidR="006E7F7A" w:rsidRPr="00946618">
        <w:rPr>
          <w:b/>
          <w:sz w:val="40"/>
          <w:szCs w:val="40"/>
        </w:rPr>
        <w:t xml:space="preserve"> – GNU GPL 3.0</w:t>
      </w:r>
      <w:r w:rsidR="006D13BE" w:rsidRPr="00946618">
        <w:rPr>
          <w:b/>
          <w:sz w:val="40"/>
          <w:szCs w:val="40"/>
        </w:rPr>
        <w:br/>
      </w:r>
    </w:p>
    <w:p w:rsidR="006E7F7A" w:rsidRDefault="0059717C" w:rsidP="0059717C">
      <w:pPr>
        <w:jc w:val="center"/>
      </w:pPr>
      <w:r>
        <w:t>Max-Planck</w:t>
      </w:r>
      <w:r w:rsidR="006E7F7A">
        <w:t xml:space="preserve"> Institute for Radio Astronomy</w:t>
      </w:r>
      <w:r w:rsidR="006E7F7A">
        <w:br/>
      </w:r>
      <w:r>
        <w:t>Jan Wagner</w:t>
      </w:r>
      <w:r w:rsidR="00DE0428">
        <w:t>, 29. August 2011</w:t>
      </w:r>
      <w:r w:rsidR="006E7F7A">
        <w:br/>
      </w:r>
      <w:r w:rsidR="00937514">
        <w:br/>
        <w:t xml:space="preserve">Developed for FP7 ALBiUS WP6 </w:t>
      </w:r>
      <w:r w:rsidR="00D66921">
        <w:t>D</w:t>
      </w:r>
      <w:r w:rsidR="00937514">
        <w:t>6.3.1</w:t>
      </w:r>
      <w:r w:rsidR="002557A0">
        <w:t>, RFI Mitigation</w:t>
      </w:r>
      <w:r w:rsidR="006E7F7A">
        <w:br/>
        <w:t>This work received funding under EC Contr</w:t>
      </w:r>
      <w:r w:rsidR="006200BC">
        <w:t>act #</w:t>
      </w:r>
    </w:p>
    <w:p w:rsidR="00B15357" w:rsidRDefault="001E5BE8" w:rsidP="00B15357">
      <w:pPr>
        <w:pStyle w:val="Heading1"/>
      </w:pPr>
      <w:bookmarkStart w:id="0" w:name="_Toc303258787"/>
      <w:r>
        <w:t>General</w:t>
      </w:r>
      <w:bookmarkEnd w:id="0"/>
    </w:p>
    <w:p w:rsidR="0055278F" w:rsidRDefault="003148FF" w:rsidP="000D2911">
      <w:r>
        <w:t xml:space="preserve">This </w:t>
      </w:r>
      <w:r w:rsidR="00B01934">
        <w:t>is a general</w:t>
      </w:r>
      <w:r w:rsidR="00F749EA">
        <w:t xml:space="preserve"> purpose </w:t>
      </w:r>
      <w:r w:rsidR="00573F7D">
        <w:t xml:space="preserve">C++ library </w:t>
      </w:r>
      <w:r w:rsidR="00B01934">
        <w:t xml:space="preserve">that </w:t>
      </w:r>
      <w:r w:rsidR="00573F7D">
        <w:t xml:space="preserve">implements </w:t>
      </w:r>
      <w:r w:rsidR="00970AD4">
        <w:t xml:space="preserve">beamforming and </w:t>
      </w:r>
      <w:r w:rsidR="000E1FB1">
        <w:t xml:space="preserve">RFI mitigation </w:t>
      </w:r>
      <w:r w:rsidR="00BB20C5">
        <w:t xml:space="preserve">in the sense of </w:t>
      </w:r>
      <w:r w:rsidR="00081CB2">
        <w:t xml:space="preserve">interferer suppression and </w:t>
      </w:r>
      <w:r>
        <w:t>signal recovery</w:t>
      </w:r>
      <w:r w:rsidR="00502CD8">
        <w:t>.</w:t>
      </w:r>
      <w:r>
        <w:t xml:space="preserve"> </w:t>
      </w:r>
      <w:r w:rsidR="003142C3">
        <w:t xml:space="preserve">Library functions </w:t>
      </w:r>
      <w:r w:rsidR="00502CD8">
        <w:t xml:space="preserve">can be applied </w:t>
      </w:r>
      <w:r>
        <w:t xml:space="preserve">to </w:t>
      </w:r>
      <w:r w:rsidR="00825AD5">
        <w:t xml:space="preserve">short time integrated </w:t>
      </w:r>
      <w:r w:rsidR="00B214CE">
        <w:t>cross-correlation</w:t>
      </w:r>
      <w:r w:rsidR="0057602A">
        <w:t xml:space="preserve"> </w:t>
      </w:r>
      <w:r>
        <w:t xml:space="preserve">data </w:t>
      </w:r>
      <w:r w:rsidR="00327717">
        <w:t xml:space="preserve">of </w:t>
      </w:r>
      <w:r w:rsidR="003E7E3C">
        <w:t xml:space="preserve">multi-pixel receivers, focal plane </w:t>
      </w:r>
      <w:r w:rsidR="00327717">
        <w:t xml:space="preserve">or phased arrays and </w:t>
      </w:r>
      <w:r>
        <w:t>interferometers</w:t>
      </w:r>
      <w:r w:rsidR="00135CA3">
        <w:t>.</w:t>
      </w:r>
      <w:r w:rsidR="00C54BD4">
        <w:t xml:space="preserve"> </w:t>
      </w:r>
    </w:p>
    <w:p w:rsidR="003148FF" w:rsidRDefault="0075093B" w:rsidP="000D2911">
      <w:r>
        <w:t xml:space="preserve">The library was </w:t>
      </w:r>
      <w:r w:rsidR="00B70ED4">
        <w:t xml:space="preserve">developed </w:t>
      </w:r>
      <w:r w:rsidR="00B12121">
        <w:t>primarily</w:t>
      </w:r>
      <w:r w:rsidR="00033353">
        <w:t xml:space="preserve"> </w:t>
      </w:r>
      <w:r w:rsidR="00B70ED4">
        <w:t xml:space="preserve">for radio astronomy applications </w:t>
      </w:r>
      <w:r w:rsidR="00C54BD4">
        <w:t xml:space="preserve">under </w:t>
      </w:r>
      <w:r w:rsidR="00546E03">
        <w:t xml:space="preserve">FP7 </w:t>
      </w:r>
      <w:r w:rsidR="00C54BD4">
        <w:t>ALBiUS</w:t>
      </w:r>
      <w:r>
        <w:t xml:space="preserve">. It </w:t>
      </w:r>
      <w:r w:rsidR="00C54BD4">
        <w:t xml:space="preserve">is </w:t>
      </w:r>
      <w:r w:rsidR="00F0213D">
        <w:t xml:space="preserve">publicly </w:t>
      </w:r>
      <w:r w:rsidR="00C54BD4">
        <w:t>released</w:t>
      </w:r>
      <w:r w:rsidR="00B70ED4">
        <w:t xml:space="preserve"> in </w:t>
      </w:r>
      <w:r w:rsidR="000D0BDA">
        <w:t xml:space="preserve">the hope </w:t>
      </w:r>
      <w:r w:rsidR="00CB751E">
        <w:t xml:space="preserve">that </w:t>
      </w:r>
      <w:r w:rsidR="000D0BDA">
        <w:t xml:space="preserve">it </w:t>
      </w:r>
      <w:r w:rsidR="00A15157">
        <w:t xml:space="preserve">may prove </w:t>
      </w:r>
      <w:r w:rsidR="007C5F2A">
        <w:t>useful</w:t>
      </w:r>
      <w:r w:rsidR="00FE218E">
        <w:t xml:space="preserve"> in other applications as well</w:t>
      </w:r>
      <w:r w:rsidR="00D17727">
        <w:t>.</w:t>
      </w:r>
      <w:r w:rsidR="00D0779C">
        <w:t xml:space="preserve"> </w:t>
      </w:r>
      <w:r w:rsidR="00FE218E">
        <w:t xml:space="preserve">Accelerated </w:t>
      </w:r>
      <w:r w:rsidR="00A12A0A">
        <w:t>BLAS/LAPACK</w:t>
      </w:r>
      <w:r w:rsidR="00FF54BB">
        <w:t xml:space="preserve"> linear algebra</w:t>
      </w:r>
      <w:r w:rsidR="00460CD6">
        <w:t xml:space="preserve"> </w:t>
      </w:r>
      <w:r w:rsidR="00274EC9">
        <w:t>routines are</w:t>
      </w:r>
      <w:r w:rsidR="00460CD6">
        <w:t xml:space="preserve"> used for performance</w:t>
      </w:r>
      <w:r w:rsidR="002A0596">
        <w:t xml:space="preserve">. </w:t>
      </w:r>
      <w:r w:rsidR="004662AA">
        <w:t xml:space="preserve">Single-core </w:t>
      </w:r>
      <w:r w:rsidR="008F5B42">
        <w:t>throughput</w:t>
      </w:r>
      <w:r w:rsidR="004B1125">
        <w:t xml:space="preserve"> on </w:t>
      </w:r>
      <w:r w:rsidR="00334D65">
        <w:t xml:space="preserve">a </w:t>
      </w:r>
      <w:r w:rsidR="001F408A">
        <w:t xml:space="preserve">Xeon E5430 </w:t>
      </w:r>
      <w:r w:rsidR="005F3FD6">
        <w:t xml:space="preserve">with </w:t>
      </w:r>
      <w:r w:rsidR="001F408A">
        <w:t>64</w:t>
      </w:r>
      <w:r w:rsidR="001F7369">
        <w:t xml:space="preserve"> antenna</w:t>
      </w:r>
      <w:r w:rsidR="005F3FD6">
        <w:t xml:space="preserve"> </w:t>
      </w:r>
      <w:r w:rsidR="001F7369">
        <w:t xml:space="preserve">element </w:t>
      </w:r>
      <w:r w:rsidR="007A2438">
        <w:t>data</w:t>
      </w:r>
      <w:r w:rsidR="001C1460">
        <w:t xml:space="preserve">, </w:t>
      </w:r>
      <w:r w:rsidR="001F408A">
        <w:t xml:space="preserve">double precision </w:t>
      </w:r>
      <w:r w:rsidR="001C1460">
        <w:t xml:space="preserve">and </w:t>
      </w:r>
      <w:r w:rsidR="001F408A">
        <w:t>complex arithmetic</w:t>
      </w:r>
      <w:r w:rsidR="00867668">
        <w:t xml:space="preserve"> </w:t>
      </w:r>
      <w:r w:rsidR="00FD7869">
        <w:t xml:space="preserve">ranges from </w:t>
      </w:r>
      <w:r w:rsidR="008B34C1">
        <w:t xml:space="preserve">100 </w:t>
      </w:r>
      <w:r w:rsidR="00FD7869">
        <w:t xml:space="preserve">to </w:t>
      </w:r>
      <w:r w:rsidR="00076E5C">
        <w:t>9000</w:t>
      </w:r>
      <w:r w:rsidR="00176B8E">
        <w:t xml:space="preserve"> </w:t>
      </w:r>
      <w:r w:rsidR="00076E5C">
        <w:t>channels</w:t>
      </w:r>
      <w:r w:rsidR="00F82501">
        <w:t xml:space="preserve"> per </w:t>
      </w:r>
      <w:r w:rsidR="00076E5C">
        <w:t>second</w:t>
      </w:r>
      <w:r w:rsidR="009F1B34">
        <w:t xml:space="preserve">, depending on </w:t>
      </w:r>
      <w:r w:rsidR="00FD10EC">
        <w:t>the type or RFI mitigation and beamforming</w:t>
      </w:r>
      <w:r w:rsidR="009F1B34">
        <w:t>.</w:t>
      </w:r>
    </w:p>
    <w:sdt>
      <w:sdtPr>
        <w:rPr>
          <w:rFonts w:asciiTheme="minorHAnsi" w:eastAsiaTheme="minorEastAsia" w:hAnsiTheme="minorHAnsi" w:cstheme="minorBidi"/>
          <w:b w:val="0"/>
          <w:bCs w:val="0"/>
          <w:color w:val="auto"/>
          <w:sz w:val="22"/>
          <w:szCs w:val="22"/>
          <w:lang w:eastAsia="ko-KR"/>
        </w:rPr>
        <w:id w:val="433085218"/>
        <w:docPartObj>
          <w:docPartGallery w:val="Table of Contents"/>
          <w:docPartUnique/>
        </w:docPartObj>
      </w:sdtPr>
      <w:sdtContent>
        <w:p w:rsidR="007C5F2A" w:rsidRDefault="007C5F2A">
          <w:pPr>
            <w:pStyle w:val="TOCHeading"/>
          </w:pPr>
          <w:r>
            <w:t>Contents</w:t>
          </w:r>
        </w:p>
        <w:p w:rsidR="00CC08A7" w:rsidRDefault="000B50E3">
          <w:pPr>
            <w:pStyle w:val="TOC1"/>
            <w:tabs>
              <w:tab w:val="right" w:leader="dot" w:pos="9396"/>
            </w:tabs>
            <w:rPr>
              <w:noProof/>
            </w:rPr>
          </w:pPr>
          <w:r>
            <w:fldChar w:fldCharType="begin"/>
          </w:r>
          <w:r w:rsidR="007C5F2A">
            <w:instrText xml:space="preserve"> TOC \o "1-3" \h \z \u </w:instrText>
          </w:r>
          <w:r>
            <w:fldChar w:fldCharType="separate"/>
          </w:r>
          <w:hyperlink w:anchor="_Toc303258787" w:history="1">
            <w:r w:rsidR="00CC08A7" w:rsidRPr="00AD5399">
              <w:rPr>
                <w:rStyle w:val="Hyperlink"/>
                <w:noProof/>
              </w:rPr>
              <w:t>General</w:t>
            </w:r>
            <w:r w:rsidR="00CC08A7">
              <w:rPr>
                <w:noProof/>
                <w:webHidden/>
              </w:rPr>
              <w:tab/>
            </w:r>
            <w:r w:rsidR="00CC08A7">
              <w:rPr>
                <w:noProof/>
                <w:webHidden/>
              </w:rPr>
              <w:fldChar w:fldCharType="begin"/>
            </w:r>
            <w:r w:rsidR="00CC08A7">
              <w:rPr>
                <w:noProof/>
                <w:webHidden/>
              </w:rPr>
              <w:instrText xml:space="preserve"> PAGEREF _Toc303258787 \h </w:instrText>
            </w:r>
            <w:r w:rsidR="00CC08A7">
              <w:rPr>
                <w:noProof/>
                <w:webHidden/>
              </w:rPr>
            </w:r>
            <w:r w:rsidR="00CC08A7">
              <w:rPr>
                <w:noProof/>
                <w:webHidden/>
              </w:rPr>
              <w:fldChar w:fldCharType="separate"/>
            </w:r>
            <w:r w:rsidR="00AB533C">
              <w:rPr>
                <w:noProof/>
                <w:webHidden/>
              </w:rPr>
              <w:t>1</w:t>
            </w:r>
            <w:r w:rsidR="00CC08A7">
              <w:rPr>
                <w:noProof/>
                <w:webHidden/>
              </w:rPr>
              <w:fldChar w:fldCharType="end"/>
            </w:r>
          </w:hyperlink>
        </w:p>
        <w:p w:rsidR="00CC08A7" w:rsidRDefault="00CC08A7">
          <w:pPr>
            <w:pStyle w:val="TOC1"/>
            <w:tabs>
              <w:tab w:val="right" w:leader="dot" w:pos="9396"/>
            </w:tabs>
            <w:rPr>
              <w:noProof/>
            </w:rPr>
          </w:pPr>
          <w:hyperlink w:anchor="_Toc303258788" w:history="1">
            <w:r w:rsidRPr="00AD5399">
              <w:rPr>
                <w:rStyle w:val="Hyperlink"/>
                <w:noProof/>
              </w:rPr>
              <w:t>Introduction</w:t>
            </w:r>
            <w:r>
              <w:rPr>
                <w:noProof/>
                <w:webHidden/>
              </w:rPr>
              <w:tab/>
            </w:r>
            <w:r>
              <w:rPr>
                <w:noProof/>
                <w:webHidden/>
              </w:rPr>
              <w:fldChar w:fldCharType="begin"/>
            </w:r>
            <w:r>
              <w:rPr>
                <w:noProof/>
                <w:webHidden/>
              </w:rPr>
              <w:instrText xml:space="preserve"> PAGEREF _Toc303258788 \h </w:instrText>
            </w:r>
            <w:r>
              <w:rPr>
                <w:noProof/>
                <w:webHidden/>
              </w:rPr>
            </w:r>
            <w:r>
              <w:rPr>
                <w:noProof/>
                <w:webHidden/>
              </w:rPr>
              <w:fldChar w:fldCharType="separate"/>
            </w:r>
            <w:r w:rsidR="00AB533C">
              <w:rPr>
                <w:noProof/>
                <w:webHidden/>
              </w:rPr>
              <w:t>2</w:t>
            </w:r>
            <w:r>
              <w:rPr>
                <w:noProof/>
                <w:webHidden/>
              </w:rPr>
              <w:fldChar w:fldCharType="end"/>
            </w:r>
          </w:hyperlink>
        </w:p>
        <w:p w:rsidR="00CC08A7" w:rsidRDefault="00CC08A7">
          <w:pPr>
            <w:pStyle w:val="TOC1"/>
            <w:tabs>
              <w:tab w:val="right" w:leader="dot" w:pos="9396"/>
            </w:tabs>
            <w:rPr>
              <w:noProof/>
            </w:rPr>
          </w:pPr>
          <w:hyperlink w:anchor="_Toc303258789" w:history="1">
            <w:r w:rsidRPr="00AD5399">
              <w:rPr>
                <w:rStyle w:val="Hyperlink"/>
                <w:noProof/>
              </w:rPr>
              <w:t>C++ Library Requirements and Compiling</w:t>
            </w:r>
            <w:r>
              <w:rPr>
                <w:noProof/>
                <w:webHidden/>
              </w:rPr>
              <w:tab/>
            </w:r>
            <w:r>
              <w:rPr>
                <w:noProof/>
                <w:webHidden/>
              </w:rPr>
              <w:fldChar w:fldCharType="begin"/>
            </w:r>
            <w:r>
              <w:rPr>
                <w:noProof/>
                <w:webHidden/>
              </w:rPr>
              <w:instrText xml:space="preserve"> PAGEREF _Toc303258789 \h </w:instrText>
            </w:r>
            <w:r>
              <w:rPr>
                <w:noProof/>
                <w:webHidden/>
              </w:rPr>
            </w:r>
            <w:r>
              <w:rPr>
                <w:noProof/>
                <w:webHidden/>
              </w:rPr>
              <w:fldChar w:fldCharType="separate"/>
            </w:r>
            <w:r w:rsidR="00AB533C">
              <w:rPr>
                <w:noProof/>
                <w:webHidden/>
              </w:rPr>
              <w:t>2</w:t>
            </w:r>
            <w:r>
              <w:rPr>
                <w:noProof/>
                <w:webHidden/>
              </w:rPr>
              <w:fldChar w:fldCharType="end"/>
            </w:r>
          </w:hyperlink>
        </w:p>
        <w:p w:rsidR="00CC08A7" w:rsidRDefault="00CC08A7">
          <w:pPr>
            <w:pStyle w:val="TOC1"/>
            <w:tabs>
              <w:tab w:val="right" w:leader="dot" w:pos="9396"/>
            </w:tabs>
            <w:rPr>
              <w:noProof/>
            </w:rPr>
          </w:pPr>
          <w:hyperlink w:anchor="_Toc303258790" w:history="1">
            <w:r w:rsidRPr="00AD5399">
              <w:rPr>
                <w:rStyle w:val="Hyperlink"/>
                <w:noProof/>
              </w:rPr>
              <w:t>C++ Library Class Overview</w:t>
            </w:r>
            <w:r>
              <w:rPr>
                <w:noProof/>
                <w:webHidden/>
              </w:rPr>
              <w:tab/>
            </w:r>
            <w:r>
              <w:rPr>
                <w:noProof/>
                <w:webHidden/>
              </w:rPr>
              <w:fldChar w:fldCharType="begin"/>
            </w:r>
            <w:r>
              <w:rPr>
                <w:noProof/>
                <w:webHidden/>
              </w:rPr>
              <w:instrText xml:space="preserve"> PAGEREF _Toc303258790 \h </w:instrText>
            </w:r>
            <w:r>
              <w:rPr>
                <w:noProof/>
                <w:webHidden/>
              </w:rPr>
            </w:r>
            <w:r>
              <w:rPr>
                <w:noProof/>
                <w:webHidden/>
              </w:rPr>
              <w:fldChar w:fldCharType="separate"/>
            </w:r>
            <w:r w:rsidR="00AB533C">
              <w:rPr>
                <w:noProof/>
                <w:webHidden/>
              </w:rPr>
              <w:t>3</w:t>
            </w:r>
            <w:r>
              <w:rPr>
                <w:noProof/>
                <w:webHidden/>
              </w:rPr>
              <w:fldChar w:fldCharType="end"/>
            </w:r>
          </w:hyperlink>
        </w:p>
        <w:p w:rsidR="00CC08A7" w:rsidRDefault="00CC08A7">
          <w:pPr>
            <w:pStyle w:val="TOC1"/>
            <w:tabs>
              <w:tab w:val="right" w:leader="dot" w:pos="9396"/>
            </w:tabs>
            <w:rPr>
              <w:noProof/>
            </w:rPr>
          </w:pPr>
          <w:hyperlink w:anchor="_Toc303258791" w:history="1">
            <w:r w:rsidRPr="00AD5399">
              <w:rPr>
                <w:rStyle w:val="Hyperlink"/>
                <w:noProof/>
              </w:rPr>
              <w:t>C++ Library and Multithreading</w:t>
            </w:r>
            <w:r>
              <w:rPr>
                <w:noProof/>
                <w:webHidden/>
              </w:rPr>
              <w:tab/>
            </w:r>
            <w:r>
              <w:rPr>
                <w:noProof/>
                <w:webHidden/>
              </w:rPr>
              <w:fldChar w:fldCharType="begin"/>
            </w:r>
            <w:r>
              <w:rPr>
                <w:noProof/>
                <w:webHidden/>
              </w:rPr>
              <w:instrText xml:space="preserve"> PAGEREF _Toc303258791 \h </w:instrText>
            </w:r>
            <w:r>
              <w:rPr>
                <w:noProof/>
                <w:webHidden/>
              </w:rPr>
            </w:r>
            <w:r>
              <w:rPr>
                <w:noProof/>
                <w:webHidden/>
              </w:rPr>
              <w:fldChar w:fldCharType="separate"/>
            </w:r>
            <w:r w:rsidR="00AB533C">
              <w:rPr>
                <w:noProof/>
                <w:webHidden/>
              </w:rPr>
              <w:t>6</w:t>
            </w:r>
            <w:r>
              <w:rPr>
                <w:noProof/>
                <w:webHidden/>
              </w:rPr>
              <w:fldChar w:fldCharType="end"/>
            </w:r>
          </w:hyperlink>
        </w:p>
        <w:p w:rsidR="00CC08A7" w:rsidRDefault="00CC08A7">
          <w:pPr>
            <w:pStyle w:val="TOC1"/>
            <w:tabs>
              <w:tab w:val="right" w:leader="dot" w:pos="9396"/>
            </w:tabs>
            <w:rPr>
              <w:noProof/>
            </w:rPr>
          </w:pPr>
          <w:hyperlink w:anchor="_Toc303258792" w:history="1">
            <w:r w:rsidRPr="00AD5399">
              <w:rPr>
                <w:rStyle w:val="Hyperlink"/>
                <w:noProof/>
              </w:rPr>
              <w:t>C++ Library Performance</w:t>
            </w:r>
            <w:r>
              <w:rPr>
                <w:noProof/>
                <w:webHidden/>
              </w:rPr>
              <w:tab/>
            </w:r>
            <w:r>
              <w:rPr>
                <w:noProof/>
                <w:webHidden/>
              </w:rPr>
              <w:fldChar w:fldCharType="begin"/>
            </w:r>
            <w:r>
              <w:rPr>
                <w:noProof/>
                <w:webHidden/>
              </w:rPr>
              <w:instrText xml:space="preserve"> PAGEREF _Toc303258792 \h </w:instrText>
            </w:r>
            <w:r>
              <w:rPr>
                <w:noProof/>
                <w:webHidden/>
              </w:rPr>
            </w:r>
            <w:r>
              <w:rPr>
                <w:noProof/>
                <w:webHidden/>
              </w:rPr>
              <w:fldChar w:fldCharType="separate"/>
            </w:r>
            <w:r w:rsidR="00AB533C">
              <w:rPr>
                <w:noProof/>
                <w:webHidden/>
              </w:rPr>
              <w:t>6</w:t>
            </w:r>
            <w:r>
              <w:rPr>
                <w:noProof/>
                <w:webHidden/>
              </w:rPr>
              <w:fldChar w:fldCharType="end"/>
            </w:r>
          </w:hyperlink>
        </w:p>
        <w:p w:rsidR="00CC08A7" w:rsidRDefault="00CC08A7">
          <w:pPr>
            <w:pStyle w:val="TOC1"/>
            <w:tabs>
              <w:tab w:val="right" w:leader="dot" w:pos="9396"/>
            </w:tabs>
            <w:rPr>
              <w:noProof/>
            </w:rPr>
          </w:pPr>
          <w:hyperlink w:anchor="_Toc303258793" w:history="1">
            <w:r w:rsidRPr="00AD5399">
              <w:rPr>
                <w:rStyle w:val="Hyperlink"/>
                <w:noProof/>
              </w:rPr>
              <w:t>Matlab Script Overview</w:t>
            </w:r>
            <w:r>
              <w:rPr>
                <w:noProof/>
                <w:webHidden/>
              </w:rPr>
              <w:tab/>
            </w:r>
            <w:r>
              <w:rPr>
                <w:noProof/>
                <w:webHidden/>
              </w:rPr>
              <w:fldChar w:fldCharType="begin"/>
            </w:r>
            <w:r>
              <w:rPr>
                <w:noProof/>
                <w:webHidden/>
              </w:rPr>
              <w:instrText xml:space="preserve"> PAGEREF _Toc303258793 \h </w:instrText>
            </w:r>
            <w:r>
              <w:rPr>
                <w:noProof/>
                <w:webHidden/>
              </w:rPr>
            </w:r>
            <w:r>
              <w:rPr>
                <w:noProof/>
                <w:webHidden/>
              </w:rPr>
              <w:fldChar w:fldCharType="separate"/>
            </w:r>
            <w:r w:rsidR="00AB533C">
              <w:rPr>
                <w:noProof/>
                <w:webHidden/>
              </w:rPr>
              <w:t>8</w:t>
            </w:r>
            <w:r>
              <w:rPr>
                <w:noProof/>
                <w:webHidden/>
              </w:rPr>
              <w:fldChar w:fldCharType="end"/>
            </w:r>
          </w:hyperlink>
        </w:p>
        <w:p w:rsidR="00CC08A7" w:rsidRDefault="00CC08A7">
          <w:pPr>
            <w:pStyle w:val="TOC1"/>
            <w:tabs>
              <w:tab w:val="right" w:leader="dot" w:pos="9396"/>
            </w:tabs>
            <w:rPr>
              <w:noProof/>
            </w:rPr>
          </w:pPr>
          <w:hyperlink w:anchor="_Toc303258794" w:history="1">
            <w:r w:rsidRPr="00AD5399">
              <w:rPr>
                <w:rStyle w:val="Hyperlink"/>
                <w:noProof/>
              </w:rPr>
              <w:t>Requirements on the Antenna Array data</w:t>
            </w:r>
            <w:r>
              <w:rPr>
                <w:noProof/>
                <w:webHidden/>
              </w:rPr>
              <w:tab/>
            </w:r>
            <w:r>
              <w:rPr>
                <w:noProof/>
                <w:webHidden/>
              </w:rPr>
              <w:fldChar w:fldCharType="begin"/>
            </w:r>
            <w:r>
              <w:rPr>
                <w:noProof/>
                <w:webHidden/>
              </w:rPr>
              <w:instrText xml:space="preserve"> PAGEREF _Toc303258794 \h </w:instrText>
            </w:r>
            <w:r>
              <w:rPr>
                <w:noProof/>
                <w:webHidden/>
              </w:rPr>
            </w:r>
            <w:r>
              <w:rPr>
                <w:noProof/>
                <w:webHidden/>
              </w:rPr>
              <w:fldChar w:fldCharType="separate"/>
            </w:r>
            <w:r w:rsidR="00AB533C">
              <w:rPr>
                <w:noProof/>
                <w:webHidden/>
              </w:rPr>
              <w:t>9</w:t>
            </w:r>
            <w:r>
              <w:rPr>
                <w:noProof/>
                <w:webHidden/>
              </w:rPr>
              <w:fldChar w:fldCharType="end"/>
            </w:r>
          </w:hyperlink>
        </w:p>
        <w:p w:rsidR="00CC08A7" w:rsidRDefault="00CC08A7">
          <w:pPr>
            <w:pStyle w:val="TOC1"/>
            <w:tabs>
              <w:tab w:val="right" w:leader="dot" w:pos="9396"/>
            </w:tabs>
            <w:rPr>
              <w:noProof/>
            </w:rPr>
          </w:pPr>
          <w:hyperlink w:anchor="_Toc303258795" w:history="1">
            <w:r w:rsidRPr="00AD5399">
              <w:rPr>
                <w:rStyle w:val="Hyperlink"/>
                <w:noProof/>
              </w:rPr>
              <w:t>Details on Subspace Methods</w:t>
            </w:r>
            <w:r>
              <w:rPr>
                <w:noProof/>
                <w:webHidden/>
              </w:rPr>
              <w:tab/>
            </w:r>
            <w:r>
              <w:rPr>
                <w:noProof/>
                <w:webHidden/>
              </w:rPr>
              <w:fldChar w:fldCharType="begin"/>
            </w:r>
            <w:r>
              <w:rPr>
                <w:noProof/>
                <w:webHidden/>
              </w:rPr>
              <w:instrText xml:space="preserve"> PAGEREF _Toc303258795 \h </w:instrText>
            </w:r>
            <w:r>
              <w:rPr>
                <w:noProof/>
                <w:webHidden/>
              </w:rPr>
            </w:r>
            <w:r>
              <w:rPr>
                <w:noProof/>
                <w:webHidden/>
              </w:rPr>
              <w:fldChar w:fldCharType="separate"/>
            </w:r>
            <w:r w:rsidR="00AB533C">
              <w:rPr>
                <w:noProof/>
                <w:webHidden/>
              </w:rPr>
              <w:t>10</w:t>
            </w:r>
            <w:r>
              <w:rPr>
                <w:noProof/>
                <w:webHidden/>
              </w:rPr>
              <w:fldChar w:fldCharType="end"/>
            </w:r>
          </w:hyperlink>
        </w:p>
        <w:p w:rsidR="00CC08A7" w:rsidRDefault="00CC08A7">
          <w:pPr>
            <w:pStyle w:val="TOC1"/>
            <w:tabs>
              <w:tab w:val="right" w:leader="dot" w:pos="9396"/>
            </w:tabs>
            <w:rPr>
              <w:noProof/>
            </w:rPr>
          </w:pPr>
          <w:hyperlink w:anchor="_Toc303258796" w:history="1">
            <w:r w:rsidRPr="00AD5399">
              <w:rPr>
                <w:rStyle w:val="Hyperlink"/>
                <w:noProof/>
              </w:rPr>
              <w:t>Details on Adaptive Beamforming</w:t>
            </w:r>
            <w:r>
              <w:rPr>
                <w:noProof/>
                <w:webHidden/>
              </w:rPr>
              <w:tab/>
            </w:r>
            <w:r>
              <w:rPr>
                <w:noProof/>
                <w:webHidden/>
              </w:rPr>
              <w:fldChar w:fldCharType="begin"/>
            </w:r>
            <w:r>
              <w:rPr>
                <w:noProof/>
                <w:webHidden/>
              </w:rPr>
              <w:instrText xml:space="preserve"> PAGEREF _Toc303258796 \h </w:instrText>
            </w:r>
            <w:r>
              <w:rPr>
                <w:noProof/>
                <w:webHidden/>
              </w:rPr>
            </w:r>
            <w:r>
              <w:rPr>
                <w:noProof/>
                <w:webHidden/>
              </w:rPr>
              <w:fldChar w:fldCharType="separate"/>
            </w:r>
            <w:r w:rsidR="00AB533C">
              <w:rPr>
                <w:noProof/>
                <w:webHidden/>
              </w:rPr>
              <w:t>17</w:t>
            </w:r>
            <w:r>
              <w:rPr>
                <w:noProof/>
                <w:webHidden/>
              </w:rPr>
              <w:fldChar w:fldCharType="end"/>
            </w:r>
          </w:hyperlink>
        </w:p>
        <w:p w:rsidR="00CC08A7" w:rsidRDefault="00CC08A7">
          <w:pPr>
            <w:pStyle w:val="TOC1"/>
            <w:tabs>
              <w:tab w:val="right" w:leader="dot" w:pos="9396"/>
            </w:tabs>
            <w:rPr>
              <w:noProof/>
            </w:rPr>
          </w:pPr>
          <w:hyperlink w:anchor="_Toc303258797" w:history="1">
            <w:r w:rsidRPr="00AD5399">
              <w:rPr>
                <w:rStyle w:val="Hyperlink"/>
                <w:noProof/>
              </w:rPr>
              <w:t>Details on Reference Signal Subtraction</w:t>
            </w:r>
            <w:r>
              <w:rPr>
                <w:noProof/>
                <w:webHidden/>
              </w:rPr>
              <w:tab/>
            </w:r>
            <w:r>
              <w:rPr>
                <w:noProof/>
                <w:webHidden/>
              </w:rPr>
              <w:fldChar w:fldCharType="begin"/>
            </w:r>
            <w:r>
              <w:rPr>
                <w:noProof/>
                <w:webHidden/>
              </w:rPr>
              <w:instrText xml:space="preserve"> PAGEREF _Toc303258797 \h </w:instrText>
            </w:r>
            <w:r>
              <w:rPr>
                <w:noProof/>
                <w:webHidden/>
              </w:rPr>
            </w:r>
            <w:r>
              <w:rPr>
                <w:noProof/>
                <w:webHidden/>
              </w:rPr>
              <w:fldChar w:fldCharType="separate"/>
            </w:r>
            <w:r w:rsidR="00AB533C">
              <w:rPr>
                <w:noProof/>
                <w:webHidden/>
              </w:rPr>
              <w:t>17</w:t>
            </w:r>
            <w:r>
              <w:rPr>
                <w:noProof/>
                <w:webHidden/>
              </w:rPr>
              <w:fldChar w:fldCharType="end"/>
            </w:r>
          </w:hyperlink>
        </w:p>
        <w:p w:rsidR="00CC08A7" w:rsidRDefault="00CC08A7">
          <w:pPr>
            <w:pStyle w:val="TOC1"/>
            <w:tabs>
              <w:tab w:val="right" w:leader="dot" w:pos="9396"/>
            </w:tabs>
            <w:rPr>
              <w:noProof/>
            </w:rPr>
          </w:pPr>
          <w:hyperlink w:anchor="_Toc303258798" w:history="1">
            <w:r w:rsidRPr="00AD5399">
              <w:rPr>
                <w:rStyle w:val="Hyperlink"/>
                <w:noProof/>
              </w:rPr>
              <w:t>Future work</w:t>
            </w:r>
            <w:r>
              <w:rPr>
                <w:noProof/>
                <w:webHidden/>
              </w:rPr>
              <w:tab/>
            </w:r>
            <w:r>
              <w:rPr>
                <w:noProof/>
                <w:webHidden/>
              </w:rPr>
              <w:fldChar w:fldCharType="begin"/>
            </w:r>
            <w:r>
              <w:rPr>
                <w:noProof/>
                <w:webHidden/>
              </w:rPr>
              <w:instrText xml:space="preserve"> PAGEREF _Toc303258798 \h </w:instrText>
            </w:r>
            <w:r>
              <w:rPr>
                <w:noProof/>
                <w:webHidden/>
              </w:rPr>
            </w:r>
            <w:r>
              <w:rPr>
                <w:noProof/>
                <w:webHidden/>
              </w:rPr>
              <w:fldChar w:fldCharType="separate"/>
            </w:r>
            <w:r w:rsidR="00AB533C">
              <w:rPr>
                <w:noProof/>
                <w:webHidden/>
              </w:rPr>
              <w:t>22</w:t>
            </w:r>
            <w:r>
              <w:rPr>
                <w:noProof/>
                <w:webHidden/>
              </w:rPr>
              <w:fldChar w:fldCharType="end"/>
            </w:r>
          </w:hyperlink>
        </w:p>
        <w:p w:rsidR="00CC08A7" w:rsidRDefault="00CC08A7">
          <w:pPr>
            <w:pStyle w:val="TOC1"/>
            <w:tabs>
              <w:tab w:val="right" w:leader="dot" w:pos="9396"/>
            </w:tabs>
            <w:rPr>
              <w:noProof/>
            </w:rPr>
          </w:pPr>
          <w:hyperlink w:anchor="_Toc303258799" w:history="1">
            <w:r w:rsidRPr="00AD5399">
              <w:rPr>
                <w:rStyle w:val="Hyperlink"/>
                <w:noProof/>
              </w:rPr>
              <w:t>References</w:t>
            </w:r>
            <w:r>
              <w:rPr>
                <w:noProof/>
                <w:webHidden/>
              </w:rPr>
              <w:tab/>
            </w:r>
            <w:r>
              <w:rPr>
                <w:noProof/>
                <w:webHidden/>
              </w:rPr>
              <w:fldChar w:fldCharType="begin"/>
            </w:r>
            <w:r>
              <w:rPr>
                <w:noProof/>
                <w:webHidden/>
              </w:rPr>
              <w:instrText xml:space="preserve"> PAGEREF _Toc303258799 \h </w:instrText>
            </w:r>
            <w:r>
              <w:rPr>
                <w:noProof/>
                <w:webHidden/>
              </w:rPr>
            </w:r>
            <w:r>
              <w:rPr>
                <w:noProof/>
                <w:webHidden/>
              </w:rPr>
              <w:fldChar w:fldCharType="separate"/>
            </w:r>
            <w:r w:rsidR="00AB533C">
              <w:rPr>
                <w:noProof/>
                <w:webHidden/>
              </w:rPr>
              <w:t>23</w:t>
            </w:r>
            <w:r>
              <w:rPr>
                <w:noProof/>
                <w:webHidden/>
              </w:rPr>
              <w:fldChar w:fldCharType="end"/>
            </w:r>
          </w:hyperlink>
        </w:p>
        <w:p w:rsidR="00D837D7" w:rsidRDefault="000B50E3">
          <w:r>
            <w:lastRenderedPageBreak/>
            <w:fldChar w:fldCharType="end"/>
          </w:r>
        </w:p>
      </w:sdtContent>
    </w:sdt>
    <w:p w:rsidR="00131D15" w:rsidRDefault="00131D15" w:rsidP="00131D15">
      <w:pPr>
        <w:pStyle w:val="Heading1"/>
      </w:pPr>
      <w:bookmarkStart w:id="1" w:name="_Toc303258788"/>
      <w:r>
        <w:t>Introduction</w:t>
      </w:r>
      <w:bookmarkEnd w:id="1"/>
    </w:p>
    <w:p w:rsidR="00C11570" w:rsidRDefault="000D2911" w:rsidP="000D2911">
      <w:r>
        <w:t>Radio frequency inter</w:t>
      </w:r>
      <w:r w:rsidR="00C94CB0">
        <w:t xml:space="preserve">ference in low frequency bands is a growing concern in </w:t>
      </w:r>
      <w:r w:rsidR="00F13F18">
        <w:t>radio astronomy.</w:t>
      </w:r>
      <w:r w:rsidR="001570B1">
        <w:t xml:space="preserve"> </w:t>
      </w:r>
      <w:r w:rsidR="006522F5">
        <w:t>R</w:t>
      </w:r>
      <w:r w:rsidR="00012937">
        <w:t xml:space="preserve">esearch in </w:t>
      </w:r>
      <w:r w:rsidR="006F160F">
        <w:t>D</w:t>
      </w:r>
      <w:r w:rsidR="00012937">
        <w:t xml:space="preserve">igital </w:t>
      </w:r>
      <w:r w:rsidR="006F160F">
        <w:t>S</w:t>
      </w:r>
      <w:r w:rsidR="00012937">
        <w:t xml:space="preserve">ignal </w:t>
      </w:r>
      <w:r w:rsidR="006F160F">
        <w:t>P</w:t>
      </w:r>
      <w:r w:rsidR="00012937">
        <w:t xml:space="preserve">rocessing and </w:t>
      </w:r>
      <w:r w:rsidR="006F160F">
        <w:t>A</w:t>
      </w:r>
      <w:r w:rsidR="00012937">
        <w:t xml:space="preserve">dvanced </w:t>
      </w:r>
      <w:r w:rsidR="006F160F">
        <w:t>R</w:t>
      </w:r>
      <w:r w:rsidR="00012937">
        <w:t xml:space="preserve">adio </w:t>
      </w:r>
      <w:r w:rsidR="006F160F">
        <w:t>C</w:t>
      </w:r>
      <w:r w:rsidR="00012937">
        <w:t>ommunication</w:t>
      </w:r>
      <w:r w:rsidR="006F160F">
        <w:t>s</w:t>
      </w:r>
      <w:r w:rsidR="00012937">
        <w:t xml:space="preserve"> has produced a wealth of interference mitigation methods</w:t>
      </w:r>
      <w:r w:rsidR="00170BEA">
        <w:t xml:space="preserve"> that are </w:t>
      </w:r>
      <w:r w:rsidR="00F25CC9">
        <w:t>widely</w:t>
      </w:r>
      <w:r w:rsidR="00B3402C">
        <w:t xml:space="preserve"> </w:t>
      </w:r>
      <w:r w:rsidR="0044498E">
        <w:t>use</w:t>
      </w:r>
      <w:r w:rsidR="00F25CC9">
        <w:t>d</w:t>
      </w:r>
      <w:r w:rsidR="0044498E">
        <w:t xml:space="preserve"> in military and commercial </w:t>
      </w:r>
      <w:r w:rsidR="00D03943">
        <w:t>communication technology</w:t>
      </w:r>
      <w:r w:rsidR="00D75617">
        <w:t xml:space="preserve"> and are </w:t>
      </w:r>
      <w:r w:rsidR="00D4432B">
        <w:t xml:space="preserve">usually </w:t>
      </w:r>
      <w:r w:rsidR="00D75617">
        <w:t xml:space="preserve">tailored for </w:t>
      </w:r>
      <w:r w:rsidR="00531922">
        <w:t xml:space="preserve">certain </w:t>
      </w:r>
      <w:r w:rsidR="00D75617">
        <w:t>scenarios and radio environments</w:t>
      </w:r>
      <w:r w:rsidR="00D03943">
        <w:t>.</w:t>
      </w:r>
      <w:r w:rsidR="00043B81">
        <w:t xml:space="preserve"> </w:t>
      </w:r>
    </w:p>
    <w:p w:rsidR="00A35937" w:rsidRDefault="00A963B8" w:rsidP="000D2911">
      <w:r>
        <w:t>M</w:t>
      </w:r>
      <w:r w:rsidR="00C11570">
        <w:t xml:space="preserve">itigation </w:t>
      </w:r>
      <w:r w:rsidR="00043B81">
        <w:t xml:space="preserve">methods </w:t>
      </w:r>
      <w:r w:rsidR="005C7930">
        <w:t xml:space="preserve">have </w:t>
      </w:r>
      <w:r w:rsidR="00EF2E04">
        <w:t xml:space="preserve">found their way </w:t>
      </w:r>
      <w:r w:rsidR="00043B81">
        <w:t>into radio astronomy</w:t>
      </w:r>
      <w:r w:rsidR="00EF2E04">
        <w:t>, too</w:t>
      </w:r>
      <w:r w:rsidR="008244C8">
        <w:t>.</w:t>
      </w:r>
      <w:r w:rsidR="00576D9B">
        <w:t xml:space="preserve"> </w:t>
      </w:r>
      <w:r w:rsidR="008244C8">
        <w:t>T</w:t>
      </w:r>
      <w:r w:rsidR="00081AED">
        <w:t xml:space="preserve">hanks to advances in </w:t>
      </w:r>
      <w:r w:rsidR="00BE7AA8">
        <w:t xml:space="preserve">the </w:t>
      </w:r>
      <w:r w:rsidR="00DA09C1">
        <w:t xml:space="preserve">performance of </w:t>
      </w:r>
      <w:r w:rsidR="00081AED">
        <w:t>FPGA</w:t>
      </w:r>
      <w:r w:rsidR="00557564">
        <w:t>s</w:t>
      </w:r>
      <w:r w:rsidR="00081AED">
        <w:t xml:space="preserve"> and </w:t>
      </w:r>
      <w:r w:rsidR="007B17F0">
        <w:t>computer</w:t>
      </w:r>
      <w:r w:rsidR="00557564">
        <w:t>s</w:t>
      </w:r>
      <w:r w:rsidR="009B1110">
        <w:t xml:space="preserve">, digital </w:t>
      </w:r>
      <w:r w:rsidR="00353464">
        <w:t xml:space="preserve">instead of analog </w:t>
      </w:r>
      <w:r w:rsidR="009B1110">
        <w:t xml:space="preserve">processing approaches </w:t>
      </w:r>
      <w:r w:rsidR="008244C8">
        <w:t xml:space="preserve">have </w:t>
      </w:r>
      <w:r w:rsidR="00507955">
        <w:t xml:space="preserve">gained </w:t>
      </w:r>
      <w:r w:rsidR="003E4C53">
        <w:t>entrance</w:t>
      </w:r>
      <w:r w:rsidR="00507955">
        <w:t xml:space="preserve"> </w:t>
      </w:r>
      <w:r w:rsidR="003E4C53">
        <w:t xml:space="preserve">into </w:t>
      </w:r>
      <w:r w:rsidR="00507955">
        <w:t xml:space="preserve">the </w:t>
      </w:r>
      <w:r w:rsidR="009B1110">
        <w:t>early layers of radio astronomic data capture</w:t>
      </w:r>
      <w:r w:rsidR="00032C99">
        <w:t xml:space="preserve"> and</w:t>
      </w:r>
      <w:r w:rsidR="0054063E">
        <w:t xml:space="preserve"> data</w:t>
      </w:r>
      <w:r w:rsidR="00032C99">
        <w:t xml:space="preserve"> preprocessing</w:t>
      </w:r>
      <w:r w:rsidR="0052773A">
        <w:t>.</w:t>
      </w:r>
      <w:r w:rsidR="006A6F66">
        <w:t xml:space="preserve"> </w:t>
      </w:r>
      <w:r w:rsidR="0052773A">
        <w:t>H</w:t>
      </w:r>
      <w:r w:rsidR="006A6F66">
        <w:t xml:space="preserve">ere they improve the </w:t>
      </w:r>
      <w:r w:rsidR="00D6075F">
        <w:t xml:space="preserve">data </w:t>
      </w:r>
      <w:r w:rsidR="006A6F66">
        <w:t xml:space="preserve">quality </w:t>
      </w:r>
      <w:r w:rsidR="00F308C1">
        <w:t xml:space="preserve">at </w:t>
      </w:r>
      <w:r w:rsidR="00822207">
        <w:t>varying degrees of success</w:t>
      </w:r>
      <w:r w:rsidR="006A6F66">
        <w:t>.</w:t>
      </w:r>
    </w:p>
    <w:p w:rsidR="00A35937" w:rsidRDefault="00C122F4" w:rsidP="000D2911">
      <w:r>
        <w:t xml:space="preserve">For </w:t>
      </w:r>
      <w:r w:rsidR="00A35937">
        <w:t xml:space="preserve">cases where signal recovery is not thought to be possible, </w:t>
      </w:r>
      <w:r w:rsidR="00B73EAD">
        <w:t>there exist statistical methods</w:t>
      </w:r>
      <w:r w:rsidR="005C4B42">
        <w:t xml:space="preserve"> </w:t>
      </w:r>
      <w:r w:rsidR="00BE370E">
        <w:t xml:space="preserve">(flaggers) </w:t>
      </w:r>
      <w:r w:rsidR="005C4B42">
        <w:t xml:space="preserve">that analyze time series of multi-channel data and identify </w:t>
      </w:r>
      <w:r w:rsidR="006A2E61">
        <w:t xml:space="preserve">parts </w:t>
      </w:r>
      <w:r w:rsidR="005C4B42">
        <w:t>affected by interference.</w:t>
      </w:r>
      <w:r w:rsidR="00C73856">
        <w:t xml:space="preserve"> </w:t>
      </w:r>
      <w:r w:rsidR="00E73C31">
        <w:t>Data of i</w:t>
      </w:r>
      <w:r w:rsidR="000F2C90">
        <w:t xml:space="preserve">dentified </w:t>
      </w:r>
      <w:r w:rsidR="00ED7908">
        <w:t xml:space="preserve">parts </w:t>
      </w:r>
      <w:r w:rsidR="00E73C31">
        <w:t xml:space="preserve">is </w:t>
      </w:r>
      <w:r w:rsidR="00BD322A">
        <w:t xml:space="preserve">then </w:t>
      </w:r>
      <w:r w:rsidR="00C73856">
        <w:t>discarded during post-processing.</w:t>
      </w:r>
    </w:p>
    <w:p w:rsidR="00A35937" w:rsidRDefault="001648C1" w:rsidP="000D2911">
      <w:r>
        <w:t>On the other hand,</w:t>
      </w:r>
      <w:r w:rsidR="004030C2">
        <w:t xml:space="preserve"> there </w:t>
      </w:r>
      <w:r w:rsidR="00EC632E">
        <w:t xml:space="preserve">exist </w:t>
      </w:r>
      <w:r w:rsidR="004030C2">
        <w:t>also</w:t>
      </w:r>
      <w:r>
        <w:t xml:space="preserve"> </w:t>
      </w:r>
      <w:r w:rsidR="00507955">
        <w:t>m</w:t>
      </w:r>
      <w:r w:rsidR="00B2366F">
        <w:t xml:space="preserve">ethods </w:t>
      </w:r>
      <w:r w:rsidR="004030C2">
        <w:t xml:space="preserve">that aim to recover as much </w:t>
      </w:r>
      <w:r w:rsidR="00C66248">
        <w:t xml:space="preserve">of </w:t>
      </w:r>
      <w:r w:rsidR="0009042D">
        <w:t>the</w:t>
      </w:r>
      <w:r w:rsidR="00C63472">
        <w:t xml:space="preserve"> </w:t>
      </w:r>
      <w:r w:rsidR="0009042D">
        <w:t xml:space="preserve">desired </w:t>
      </w:r>
      <w:r w:rsidR="00C66248">
        <w:t xml:space="preserve">signal as </w:t>
      </w:r>
      <w:r w:rsidR="004030C2">
        <w:t xml:space="preserve">possible. </w:t>
      </w:r>
      <w:r w:rsidR="00493AC0">
        <w:t>P</w:t>
      </w:r>
      <w:r w:rsidR="007709CE">
        <w:t xml:space="preserve">romising </w:t>
      </w:r>
      <w:r w:rsidR="00493AC0">
        <w:t xml:space="preserve">methods </w:t>
      </w:r>
      <w:r w:rsidR="007709CE">
        <w:t>in r</w:t>
      </w:r>
      <w:r w:rsidR="003D227A">
        <w:t>adio astronomy include</w:t>
      </w:r>
      <w:r w:rsidR="00B2366F">
        <w:t xml:space="preserve"> real-time </w:t>
      </w:r>
      <w:r w:rsidR="0020037C">
        <w:t xml:space="preserve">adaptive </w:t>
      </w:r>
      <w:r w:rsidR="00B2366F">
        <w:t xml:space="preserve">filtering, adaptive beamforming, </w:t>
      </w:r>
      <w:r w:rsidR="003D227A">
        <w:t xml:space="preserve">spatial filtering, </w:t>
      </w:r>
      <w:r w:rsidR="00A33B2E">
        <w:t xml:space="preserve">subtraction of </w:t>
      </w:r>
      <w:r w:rsidR="00A46AA5">
        <w:t xml:space="preserve">actual or reconstructed interfering </w:t>
      </w:r>
      <w:r w:rsidR="00CF0D03">
        <w:t>signal</w:t>
      </w:r>
      <w:r w:rsidR="00A54448">
        <w:t>s</w:t>
      </w:r>
      <w:r w:rsidR="00A46AA5">
        <w:t xml:space="preserve"> </w:t>
      </w:r>
      <w:r w:rsidR="00631990">
        <w:t xml:space="preserve">with the help of </w:t>
      </w:r>
      <w:r w:rsidR="00A46AA5">
        <w:t xml:space="preserve">reference </w:t>
      </w:r>
      <w:r w:rsidR="003577B7">
        <w:t>antennas</w:t>
      </w:r>
      <w:r w:rsidR="0087773D">
        <w:t xml:space="preserve">, </w:t>
      </w:r>
      <w:r w:rsidR="00766E67">
        <w:t xml:space="preserve">and </w:t>
      </w:r>
      <w:r w:rsidR="00692550">
        <w:t xml:space="preserve">filtering </w:t>
      </w:r>
      <w:r w:rsidR="000D53EF">
        <w:t>of complex visibilities</w:t>
      </w:r>
      <w:r w:rsidR="004030C2">
        <w:t xml:space="preserve"> amongst others</w:t>
      </w:r>
      <w:r w:rsidR="00565CD7">
        <w:t>.</w:t>
      </w:r>
      <w:r w:rsidR="00A11543">
        <w:t xml:space="preserve"> </w:t>
      </w:r>
    </w:p>
    <w:p w:rsidR="001C6221" w:rsidRDefault="001C6221" w:rsidP="000D2911">
      <w:r>
        <w:t xml:space="preserve">This C++ library together with Matlab reference source code is intended for certain observation setups that provide the required additional information </w:t>
      </w:r>
      <w:r w:rsidR="00626B4C">
        <w:t xml:space="preserve">which </w:t>
      </w:r>
      <w:r>
        <w:t>allows recover</w:t>
      </w:r>
      <w:r w:rsidR="00660721">
        <w:t>y</w:t>
      </w:r>
      <w:r>
        <w:t xml:space="preserve"> of the desired signal</w:t>
      </w:r>
      <w:r w:rsidR="005441D9">
        <w:t xml:space="preserve"> to a higher degree</w:t>
      </w:r>
      <w:r>
        <w:t xml:space="preserve">, while not harming the data in those bands that are free of interference. </w:t>
      </w:r>
    </w:p>
    <w:p w:rsidR="005D0925" w:rsidRDefault="00DF636F" w:rsidP="000D2911">
      <w:r>
        <w:t>General r</w:t>
      </w:r>
      <w:r w:rsidR="00330FDC">
        <w:t xml:space="preserve">equirements and a </w:t>
      </w:r>
      <w:r>
        <w:t xml:space="preserve">software details as well as </w:t>
      </w:r>
      <w:r w:rsidR="005D0925">
        <w:t>results are given below.</w:t>
      </w:r>
    </w:p>
    <w:p w:rsidR="007156CA" w:rsidRDefault="007156CA" w:rsidP="007156CA">
      <w:pPr>
        <w:pStyle w:val="Heading1"/>
      </w:pPr>
      <w:bookmarkStart w:id="2" w:name="_Toc303258789"/>
      <w:r>
        <w:t>C++ Library Requirements</w:t>
      </w:r>
      <w:r w:rsidR="0001589C">
        <w:t xml:space="preserve"> and Compiling</w:t>
      </w:r>
      <w:bookmarkEnd w:id="2"/>
    </w:p>
    <w:p w:rsidR="003B05A5" w:rsidRDefault="003B05A5" w:rsidP="007156CA">
      <w:r>
        <w:t>Source code is provided with this package. Code is maintained in the DiFX SVN repository (</w:t>
      </w:r>
      <w:r w:rsidRPr="003B05A5">
        <w:t xml:space="preserve">svn co </w:t>
      </w:r>
      <w:hyperlink r:id="rId8" w:history="1">
        <w:r w:rsidRPr="00335459">
          <w:rPr>
            <w:rStyle w:val="Hyperlink"/>
          </w:rPr>
          <w:t>https://svn.atnf.csiro.au/difx</w:t>
        </w:r>
      </w:hyperlink>
      <w:r>
        <w:t xml:space="preserve">) </w:t>
      </w:r>
      <w:r w:rsidR="00767E36">
        <w:t xml:space="preserve">and is </w:t>
      </w:r>
      <w:r>
        <w:t>in the ./libraries/beamformer/trunk/ path.</w:t>
      </w:r>
    </w:p>
    <w:p w:rsidR="003B05A5" w:rsidRDefault="007156CA" w:rsidP="007156CA">
      <w:r>
        <w:t xml:space="preserve">The C++ library has been tested to compile at least under </w:t>
      </w:r>
      <w:r w:rsidRPr="00CC18CB">
        <w:rPr>
          <w:b/>
        </w:rPr>
        <w:t>Linux</w:t>
      </w:r>
      <w:r>
        <w:t xml:space="preserve"> and </w:t>
      </w:r>
      <w:r w:rsidRPr="00CC18CB">
        <w:rPr>
          <w:b/>
        </w:rPr>
        <w:t>GCC 4.4.4</w:t>
      </w:r>
      <w:r>
        <w:t xml:space="preserve"> and GCC 4.5.1. You also need </w:t>
      </w:r>
      <w:r w:rsidRPr="000266EC">
        <w:rPr>
          <w:b/>
        </w:rPr>
        <w:t>autoconf, automake, libtool</w:t>
      </w:r>
      <w:r>
        <w:t>.</w:t>
      </w:r>
    </w:p>
    <w:p w:rsidR="007156CA" w:rsidRDefault="007156CA" w:rsidP="000D2911">
      <w:r>
        <w:t xml:space="preserve">For good performance, linear algebra operations use standard accelerated linear algebra. You need to install </w:t>
      </w:r>
      <w:r w:rsidRPr="009F4DD2">
        <w:rPr>
          <w:b/>
        </w:rPr>
        <w:t>Armadillo C++ Linear Algebra Library version 2.2.1 or later</w:t>
      </w:r>
      <w:r>
        <w:t xml:space="preserve"> (</w:t>
      </w:r>
      <w:hyperlink r:id="rId9" w:history="1">
        <w:r w:rsidRPr="003953CE">
          <w:rPr>
            <w:rStyle w:val="Hyperlink"/>
          </w:rPr>
          <w:t>http://arma.sourceforge.net</w:t>
        </w:r>
      </w:hyperlink>
      <w:r>
        <w:t xml:space="preserve">). </w:t>
      </w:r>
      <w:r w:rsidR="003D0A31">
        <w:t>Armadillo</w:t>
      </w:r>
      <w:r>
        <w:t xml:space="preserve"> supports OS X, Windows and Linux and provides compile-time arithmetic expression optimizations. It also interfaces to </w:t>
      </w:r>
      <w:r w:rsidR="009567FF">
        <w:t xml:space="preserve">any </w:t>
      </w:r>
      <w:r>
        <w:t>underlying library that provides standard BLAS/LAPACK interfaces</w:t>
      </w:r>
      <w:r w:rsidR="00A43A88">
        <w:t xml:space="preserve">. These may be </w:t>
      </w:r>
      <w:r>
        <w:t xml:space="preserve">ATLAS, Intel MKL or AMD ACML. </w:t>
      </w:r>
      <w:r w:rsidR="009F1A64">
        <w:t xml:space="preserve">Under Linux the </w:t>
      </w:r>
      <w:r>
        <w:t xml:space="preserve">Armadillo </w:t>
      </w:r>
      <w:r w:rsidR="009F1A64">
        <w:t>library requires</w:t>
      </w:r>
      <w:r>
        <w:t xml:space="preserve"> </w:t>
      </w:r>
      <w:r w:rsidRPr="00CF4048">
        <w:rPr>
          <w:b/>
        </w:rPr>
        <w:t>cmake, blas-devel, lapack-devel, atlas-devel, boost-devel</w:t>
      </w:r>
      <w:r w:rsidRPr="00CF4048">
        <w:t xml:space="preserve">. You </w:t>
      </w:r>
      <w:r>
        <w:t xml:space="preserve">might </w:t>
      </w:r>
      <w:r w:rsidRPr="00CF4048">
        <w:t xml:space="preserve">want to install ATLAS packages that are specific for your system, e.g. </w:t>
      </w:r>
      <w:r w:rsidRPr="00CF4048">
        <w:rPr>
          <w:b/>
        </w:rPr>
        <w:t>atlas-sse</w:t>
      </w:r>
      <w:r>
        <w:rPr>
          <w:b/>
        </w:rPr>
        <w:t xml:space="preserve">3 </w:t>
      </w:r>
      <w:r>
        <w:t xml:space="preserve">and </w:t>
      </w:r>
      <w:r w:rsidRPr="00CF4048">
        <w:rPr>
          <w:b/>
        </w:rPr>
        <w:t>atlas-sse</w:t>
      </w:r>
      <w:r>
        <w:rPr>
          <w:b/>
        </w:rPr>
        <w:t>3-devel</w:t>
      </w:r>
      <w:r>
        <w:t xml:space="preserve"> instead of the generic atlas-devel. </w:t>
      </w:r>
      <w:r w:rsidR="00FA5323">
        <w:t xml:space="preserve">To install </w:t>
      </w:r>
      <w:r w:rsidR="006B15DA">
        <w:t xml:space="preserve">Armadillo under </w:t>
      </w:r>
      <w:r>
        <w:t xml:space="preserve">OS X or Windows please </w:t>
      </w:r>
      <w:r w:rsidR="00626ECD">
        <w:t xml:space="preserve">read </w:t>
      </w:r>
      <w:r>
        <w:t>the Armadillo web site.</w:t>
      </w:r>
    </w:p>
    <w:p w:rsidR="00C04865" w:rsidRDefault="00C04865" w:rsidP="000D2911">
      <w:r>
        <w:lastRenderedPageBreak/>
        <w:t xml:space="preserve">Unpack the C++ beamformer source code package to some directory. </w:t>
      </w:r>
      <w:r w:rsidR="006C11D4">
        <w:t xml:space="preserve">You can </w:t>
      </w:r>
      <w:r w:rsidR="009E083D">
        <w:t>compile in</w:t>
      </w:r>
      <w:r w:rsidR="006C11D4">
        <w:t xml:space="preserve"> single </w:t>
      </w:r>
      <w:r w:rsidR="005B6205">
        <w:t xml:space="preserve">instead of </w:t>
      </w:r>
      <w:r w:rsidR="006C11D4">
        <w:t xml:space="preserve">double precision </w:t>
      </w:r>
      <w:r w:rsidR="001F0A8F">
        <w:t xml:space="preserve">by </w:t>
      </w:r>
      <w:r w:rsidR="005B6205">
        <w:t>edit</w:t>
      </w:r>
      <w:r w:rsidR="001F0A8F">
        <w:t>ing</w:t>
      </w:r>
      <w:r w:rsidR="005B6205">
        <w:t xml:space="preserve"> </w:t>
      </w:r>
      <w:r w:rsidR="005B6205" w:rsidRPr="00771AB7">
        <w:rPr>
          <w:i/>
        </w:rPr>
        <w:t>./src/BeamformerTypeDefs.h</w:t>
      </w:r>
      <w:r w:rsidR="005B6205">
        <w:t xml:space="preserve"> and </w:t>
      </w:r>
      <w:r w:rsidR="0090227E">
        <w:t>defining</w:t>
      </w:r>
      <w:r w:rsidR="005B6205">
        <w:t xml:space="preserve"> </w:t>
      </w:r>
      <w:r w:rsidR="005B6205" w:rsidRPr="00771AB7">
        <w:rPr>
          <w:i/>
        </w:rPr>
        <w:t>USE_SINGLE_PRECISION</w:t>
      </w:r>
      <w:r w:rsidR="005B6205">
        <w:t>.</w:t>
      </w:r>
    </w:p>
    <w:p w:rsidR="00226548" w:rsidRPr="00226548" w:rsidRDefault="00CC28B8" w:rsidP="00956059">
      <w:pPr>
        <w:rPr>
          <w:rFonts w:ascii="Courier New" w:hAnsi="Courier New" w:cs="Courier New"/>
          <w:sz w:val="18"/>
          <w:szCs w:val="18"/>
        </w:rPr>
      </w:pPr>
      <w:r>
        <w:t xml:space="preserve">To </w:t>
      </w:r>
      <w:r w:rsidR="004676F7">
        <w:t xml:space="preserve">build and </w:t>
      </w:r>
      <w:r>
        <w:t>install the Beamformer library</w:t>
      </w:r>
      <w:r w:rsidR="004676F7">
        <w:t xml:space="preserve"> including example programs</w:t>
      </w:r>
      <w:r w:rsidR="00D636CC">
        <w:t>:</w:t>
      </w:r>
      <w:r w:rsidR="00226548">
        <w:br/>
      </w:r>
      <w:r w:rsidR="00226548" w:rsidRPr="00226548">
        <w:rPr>
          <w:rFonts w:ascii="Courier New" w:hAnsi="Courier New" w:cs="Courier New"/>
          <w:sz w:val="18"/>
          <w:szCs w:val="18"/>
        </w:rPr>
        <w:t xml:space="preserve">$ </w:t>
      </w:r>
      <w:r w:rsidR="00956059" w:rsidRPr="00226548">
        <w:rPr>
          <w:rFonts w:ascii="Courier New" w:hAnsi="Courier New" w:cs="Courier New"/>
          <w:sz w:val="18"/>
          <w:szCs w:val="18"/>
        </w:rPr>
        <w:t>aclocal</w:t>
      </w:r>
      <w:r w:rsidR="00226548" w:rsidRPr="00226548">
        <w:rPr>
          <w:rFonts w:ascii="Courier New" w:hAnsi="Courier New" w:cs="Courier New"/>
          <w:sz w:val="18"/>
          <w:szCs w:val="18"/>
        </w:rPr>
        <w:t xml:space="preserve"> ; </w:t>
      </w:r>
      <w:r w:rsidR="00956059" w:rsidRPr="00226548">
        <w:rPr>
          <w:rFonts w:ascii="Courier New" w:hAnsi="Courier New" w:cs="Courier New"/>
          <w:sz w:val="18"/>
          <w:szCs w:val="18"/>
        </w:rPr>
        <w:t>autoconf</w:t>
      </w:r>
      <w:r w:rsidR="00226548" w:rsidRPr="00226548">
        <w:rPr>
          <w:rFonts w:ascii="Courier New" w:hAnsi="Courier New" w:cs="Courier New"/>
          <w:sz w:val="18"/>
          <w:szCs w:val="18"/>
        </w:rPr>
        <w:t xml:space="preserve"> ; </w:t>
      </w:r>
      <w:r w:rsidR="00956059" w:rsidRPr="00226548">
        <w:rPr>
          <w:rFonts w:ascii="Courier New" w:hAnsi="Courier New" w:cs="Courier New"/>
          <w:sz w:val="18"/>
          <w:szCs w:val="18"/>
        </w:rPr>
        <w:t>autoheader</w:t>
      </w:r>
      <w:r w:rsidR="00226548" w:rsidRPr="00226548">
        <w:rPr>
          <w:rFonts w:ascii="Courier New" w:hAnsi="Courier New" w:cs="Courier New"/>
          <w:sz w:val="18"/>
          <w:szCs w:val="18"/>
        </w:rPr>
        <w:t xml:space="preserve"> ; </w:t>
      </w:r>
      <w:r w:rsidR="00956059" w:rsidRPr="00226548">
        <w:rPr>
          <w:rFonts w:ascii="Courier New" w:hAnsi="Courier New" w:cs="Courier New"/>
          <w:sz w:val="18"/>
          <w:szCs w:val="18"/>
        </w:rPr>
        <w:t>automake –a</w:t>
      </w:r>
      <w:r w:rsidR="00956059" w:rsidRPr="00226548">
        <w:rPr>
          <w:rFonts w:ascii="Courier New" w:hAnsi="Courier New" w:cs="Courier New"/>
          <w:sz w:val="18"/>
          <w:szCs w:val="18"/>
        </w:rPr>
        <w:br/>
      </w:r>
      <w:r w:rsidR="00226548" w:rsidRPr="00226548">
        <w:rPr>
          <w:rFonts w:ascii="Courier New" w:hAnsi="Courier New" w:cs="Courier New"/>
          <w:sz w:val="18"/>
          <w:szCs w:val="18"/>
        </w:rPr>
        <w:t xml:space="preserve">$ </w:t>
      </w:r>
      <w:r w:rsidR="00956059" w:rsidRPr="00226548">
        <w:rPr>
          <w:rFonts w:ascii="Courier New" w:hAnsi="Courier New" w:cs="Courier New"/>
          <w:sz w:val="18"/>
          <w:szCs w:val="18"/>
        </w:rPr>
        <w:t>./configure --prefix=/usr/local</w:t>
      </w:r>
      <w:r w:rsidR="00226548" w:rsidRPr="00226548">
        <w:rPr>
          <w:rFonts w:ascii="Courier New" w:hAnsi="Courier New" w:cs="Courier New"/>
          <w:sz w:val="18"/>
          <w:szCs w:val="18"/>
        </w:rPr>
        <w:br/>
        <w:t>$ make ; sudo make install</w:t>
      </w:r>
    </w:p>
    <w:p w:rsidR="006001B2" w:rsidRDefault="00B02E2F" w:rsidP="006001B2">
      <w:pPr>
        <w:pStyle w:val="Heading1"/>
      </w:pPr>
      <w:bookmarkStart w:id="3" w:name="_Toc303258790"/>
      <w:r>
        <w:t xml:space="preserve">C++ </w:t>
      </w:r>
      <w:r w:rsidR="006001B2">
        <w:t xml:space="preserve">Library </w:t>
      </w:r>
      <w:r w:rsidR="001E5BE8">
        <w:t>Class</w:t>
      </w:r>
      <w:r w:rsidR="00466801">
        <w:t xml:space="preserve"> Overview</w:t>
      </w:r>
      <w:bookmarkEnd w:id="3"/>
    </w:p>
    <w:p w:rsidR="009D4621" w:rsidRDefault="006001B2" w:rsidP="006001B2">
      <w:r>
        <w:t>The library is written in C+</w:t>
      </w:r>
      <w:r w:rsidR="00387470">
        <w:t xml:space="preserve">+ and documented with doxygen tags. </w:t>
      </w:r>
      <w:r w:rsidR="00DF65AE">
        <w:t>A</w:t>
      </w:r>
      <w:r w:rsidR="006E5C12">
        <w:t xml:space="preserve">ll </w:t>
      </w:r>
      <w:r w:rsidR="00FF5990">
        <w:t>c</w:t>
      </w:r>
      <w:r>
        <w:t xml:space="preserve">lasses and </w:t>
      </w:r>
      <w:r w:rsidR="0048488F">
        <w:t xml:space="preserve">member </w:t>
      </w:r>
      <w:r>
        <w:t xml:space="preserve">functions </w:t>
      </w:r>
      <w:r w:rsidR="00DF65AE">
        <w:t xml:space="preserve">are documented both </w:t>
      </w:r>
      <w:r w:rsidR="00387470">
        <w:t xml:space="preserve">in </w:t>
      </w:r>
      <w:r w:rsidR="0048488F">
        <w:t>the sou</w:t>
      </w:r>
      <w:r w:rsidR="00CE4154">
        <w:t>rce code</w:t>
      </w:r>
      <w:r w:rsidR="00EF4904">
        <w:t xml:space="preserve"> </w:t>
      </w:r>
      <w:r w:rsidR="00DF65AE">
        <w:t xml:space="preserve">as well as the </w:t>
      </w:r>
      <w:r w:rsidR="002A35FE">
        <w:t xml:space="preserve">doxygen-generated </w:t>
      </w:r>
      <w:r w:rsidR="00DF65AE">
        <w:t>PDF Reference Manual</w:t>
      </w:r>
      <w:r w:rsidR="00B13AC5">
        <w:t xml:space="preserve">. These are useful for lower </w:t>
      </w:r>
      <w:r w:rsidR="00ED01E6">
        <w:t>level detail</w:t>
      </w:r>
      <w:r w:rsidR="00EB4A20">
        <w:t>s</w:t>
      </w:r>
      <w:r w:rsidR="007A0123">
        <w:t xml:space="preserve"> about the library</w:t>
      </w:r>
      <w:r w:rsidR="005241E2">
        <w:t xml:space="preserve">. </w:t>
      </w:r>
    </w:p>
    <w:p w:rsidR="001A6901" w:rsidRDefault="007A0123" w:rsidP="006001B2">
      <w:r>
        <w:t>H</w:t>
      </w:r>
      <w:r w:rsidR="00284582">
        <w:t>igher level details</w:t>
      </w:r>
      <w:r w:rsidR="00BA5E50">
        <w:t xml:space="preserve"> of the </w:t>
      </w:r>
      <w:r w:rsidR="00E57BD9">
        <w:t xml:space="preserve">architecture </w:t>
      </w:r>
      <w:r w:rsidR="009D4621">
        <w:t xml:space="preserve">and the algorithms </w:t>
      </w:r>
      <w:r>
        <w:t>are described in the current document.</w:t>
      </w:r>
      <w:r w:rsidR="005F783C">
        <w:t xml:space="preserve"> A brief summary of c</w:t>
      </w:r>
      <w:r w:rsidR="00E57BD9">
        <w:t xml:space="preserve">lasses </w:t>
      </w:r>
      <w:r w:rsidR="005F783C">
        <w:t xml:space="preserve">and what they do is found in </w:t>
      </w:r>
      <w:r w:rsidR="000B50E3">
        <w:fldChar w:fldCharType="begin"/>
      </w:r>
      <w:r w:rsidR="00E57BD9">
        <w:instrText xml:space="preserve"> REF _Ref302653331 \h </w:instrText>
      </w:r>
      <w:r w:rsidR="000B50E3">
        <w:fldChar w:fldCharType="separate"/>
      </w:r>
      <w:r w:rsidR="00AB533C">
        <w:t xml:space="preserve">Table </w:t>
      </w:r>
      <w:r w:rsidR="00AB533C">
        <w:rPr>
          <w:noProof/>
        </w:rPr>
        <w:t>1</w:t>
      </w:r>
      <w:r w:rsidR="000B50E3">
        <w:fldChar w:fldCharType="end"/>
      </w:r>
      <w:r w:rsidR="00E57BD9">
        <w:t>.</w:t>
      </w:r>
      <w:r w:rsidR="000F6BF8">
        <w:t xml:space="preserve"> </w:t>
      </w:r>
    </w:p>
    <w:p w:rsidR="00FD2765" w:rsidRDefault="001A6901" w:rsidP="006001B2">
      <w:r>
        <w:t xml:space="preserve">The following </w:t>
      </w:r>
      <w:r w:rsidR="00E7110A">
        <w:t>type</w:t>
      </w:r>
      <w:r w:rsidR="00E24DDC">
        <w:t>s</w:t>
      </w:r>
      <w:r w:rsidR="00E7110A">
        <w:t xml:space="preserve"> of </w:t>
      </w:r>
      <w:r>
        <w:t xml:space="preserve">processing </w:t>
      </w:r>
      <w:r w:rsidR="00E24DDC">
        <w:t xml:space="preserve">are </w:t>
      </w:r>
      <w:r>
        <w:t>supported</w:t>
      </w:r>
      <w:r w:rsidR="009F3D69">
        <w:t>, with variations</w:t>
      </w:r>
      <w:r w:rsidR="00960216">
        <w:t>:</w:t>
      </w:r>
    </w:p>
    <w:tbl>
      <w:tblPr>
        <w:tblStyle w:val="LightList-Accent1"/>
        <w:tblW w:w="0" w:type="auto"/>
        <w:tblLook w:val="04A0"/>
      </w:tblPr>
      <w:tblGrid>
        <w:gridCol w:w="9622"/>
      </w:tblGrid>
      <w:tr w:rsidR="003D12EB" w:rsidTr="00957F4C">
        <w:trPr>
          <w:cnfStyle w:val="100000000000"/>
        </w:trPr>
        <w:tc>
          <w:tcPr>
            <w:cnfStyle w:val="001000000000"/>
            <w:tcW w:w="9622" w:type="dxa"/>
          </w:tcPr>
          <w:p w:rsidR="003D12EB" w:rsidRDefault="003D12EB" w:rsidP="006001B2">
            <w:r>
              <w:t>Beamforming</w:t>
            </w:r>
          </w:p>
        </w:tc>
      </w:tr>
      <w:tr w:rsidR="003D12EB" w:rsidTr="00957F4C">
        <w:trPr>
          <w:cnfStyle w:val="000000100000"/>
        </w:trPr>
        <w:tc>
          <w:tcPr>
            <w:cnfStyle w:val="001000000000"/>
            <w:tcW w:w="9622" w:type="dxa"/>
          </w:tcPr>
          <w:p w:rsidR="003D12EB" w:rsidRPr="003D12EB" w:rsidRDefault="003D12EB" w:rsidP="006001B2">
            <w:pPr>
              <w:rPr>
                <w:b w:val="0"/>
              </w:rPr>
            </w:pPr>
            <w:r>
              <w:rPr>
                <w:b w:val="0"/>
              </w:rPr>
              <w:t>C</w:t>
            </w:r>
            <w:r w:rsidRPr="003D12EB">
              <w:rPr>
                <w:b w:val="0"/>
              </w:rPr>
              <w:t xml:space="preserve">reate an </w:t>
            </w:r>
            <w:r w:rsidRPr="003D12EB">
              <w:rPr>
                <w:b w:val="0"/>
                <w:i/>
              </w:rPr>
              <w:t>ArrayElements</w:t>
            </w:r>
            <w:r w:rsidRPr="003D12EB">
              <w:rPr>
                <w:b w:val="0"/>
              </w:rPr>
              <w:t xml:space="preserve"> object to describe antennas and their positions. Create one </w:t>
            </w:r>
            <w:r w:rsidRPr="003D12EB">
              <w:rPr>
                <w:b w:val="0"/>
                <w:i/>
              </w:rPr>
              <w:t xml:space="preserve">Beams_t </w:t>
            </w:r>
            <w:r w:rsidRPr="003D12EB">
              <w:rPr>
                <w:b w:val="0"/>
              </w:rPr>
              <w:t xml:space="preserve">structure with electrical pointing angles of all desired beams.    </w:t>
            </w:r>
          </w:p>
        </w:tc>
      </w:tr>
      <w:tr w:rsidR="003D12EB" w:rsidTr="00957F4C">
        <w:tc>
          <w:tcPr>
            <w:cnfStyle w:val="001000000000"/>
            <w:tcW w:w="9622" w:type="dxa"/>
          </w:tcPr>
          <w:p w:rsidR="003D12EB" w:rsidRPr="003D12EB" w:rsidRDefault="003D12EB" w:rsidP="00C71097">
            <w:pPr>
              <w:rPr>
                <w:b w:val="0"/>
              </w:rPr>
            </w:pPr>
            <w:r w:rsidRPr="003D12EB">
              <w:rPr>
                <w:b w:val="0"/>
              </w:rPr>
              <w:t xml:space="preserve">For each new multi-channel </w:t>
            </w:r>
            <w:r w:rsidRPr="003D12EB">
              <w:rPr>
                <w:b w:val="0"/>
                <w:i/>
              </w:rPr>
              <w:t>Covariance</w:t>
            </w:r>
            <w:r w:rsidRPr="003D12EB">
              <w:rPr>
                <w:b w:val="0"/>
              </w:rPr>
              <w:t xml:space="preserve"> data loaded from file or memory, use a </w:t>
            </w:r>
            <w:r w:rsidRPr="003D12EB">
              <w:rPr>
                <w:b w:val="0"/>
                <w:i/>
              </w:rPr>
              <w:t>BeamformerWeights</w:t>
            </w:r>
            <w:r w:rsidRPr="003D12EB">
              <w:rPr>
                <w:b w:val="0"/>
              </w:rPr>
              <w:t xml:space="preserve"> object to compute new element weights</w:t>
            </w:r>
            <w:r w:rsidR="00C71097">
              <w:rPr>
                <w:b w:val="0"/>
              </w:rPr>
              <w:t xml:space="preserve"> using classic beamformer, MVDR or Cox </w:t>
            </w:r>
            <w:r w:rsidRPr="003D12EB">
              <w:rPr>
                <w:b w:val="0"/>
              </w:rPr>
              <w:t>RB-MVDR</w:t>
            </w:r>
            <w:r w:rsidR="00C71097">
              <w:rPr>
                <w:b w:val="0"/>
              </w:rPr>
              <w:t>.</w:t>
            </w:r>
          </w:p>
        </w:tc>
      </w:tr>
      <w:tr w:rsidR="003D12EB" w:rsidTr="00957F4C">
        <w:trPr>
          <w:cnfStyle w:val="000000100000"/>
        </w:trPr>
        <w:tc>
          <w:tcPr>
            <w:cnfStyle w:val="001000000000"/>
            <w:tcW w:w="9622" w:type="dxa"/>
          </w:tcPr>
          <w:p w:rsidR="003D12EB" w:rsidRPr="003D12EB" w:rsidRDefault="003D12EB" w:rsidP="002A5937">
            <w:pPr>
              <w:rPr>
                <w:b w:val="0"/>
              </w:rPr>
            </w:pPr>
            <w:r w:rsidRPr="003D12EB">
              <w:rPr>
                <w:b w:val="0"/>
              </w:rPr>
              <w:t xml:space="preserve">Computed weights can be loaded into </w:t>
            </w:r>
            <w:r w:rsidR="00CE379A">
              <w:rPr>
                <w:b w:val="0"/>
              </w:rPr>
              <w:t xml:space="preserve">e.g. </w:t>
            </w:r>
            <w:r w:rsidRPr="003D12EB">
              <w:rPr>
                <w:b w:val="0"/>
              </w:rPr>
              <w:t>an external GPU beamformer</w:t>
            </w:r>
            <w:r w:rsidR="00CE379A">
              <w:rPr>
                <w:b w:val="0"/>
              </w:rPr>
              <w:t>.</w:t>
            </w:r>
            <w:r w:rsidR="00371897">
              <w:rPr>
                <w:b w:val="0"/>
              </w:rPr>
              <w:t xml:space="preserve"> </w:t>
            </w:r>
            <w:r w:rsidR="00CE379A">
              <w:rPr>
                <w:b w:val="0"/>
              </w:rPr>
              <w:t xml:space="preserve">If </w:t>
            </w:r>
            <w:r w:rsidR="002A5937">
              <w:rPr>
                <w:b w:val="0"/>
              </w:rPr>
              <w:t xml:space="preserve">raw </w:t>
            </w:r>
            <w:r w:rsidR="00CE379A">
              <w:rPr>
                <w:b w:val="0"/>
              </w:rPr>
              <w:t xml:space="preserve">input data </w:t>
            </w:r>
            <w:r w:rsidR="002A5937">
              <w:rPr>
                <w:b w:val="0"/>
              </w:rPr>
              <w:t xml:space="preserve">that formed covariances </w:t>
            </w:r>
            <w:r w:rsidR="00CE379A">
              <w:rPr>
                <w:b w:val="0"/>
              </w:rPr>
              <w:t>was buffered, weights can be applied to</w:t>
            </w:r>
            <w:r w:rsidR="00021155">
              <w:rPr>
                <w:b w:val="0"/>
              </w:rPr>
              <w:t xml:space="preserve"> their own data.</w:t>
            </w:r>
            <w:r w:rsidR="00371897">
              <w:rPr>
                <w:b w:val="0"/>
              </w:rPr>
              <w:t xml:space="preserve"> This reduces error.</w:t>
            </w:r>
          </w:p>
        </w:tc>
      </w:tr>
    </w:tbl>
    <w:p w:rsidR="003D12EB" w:rsidRDefault="003D12EB" w:rsidP="006001B2"/>
    <w:tbl>
      <w:tblPr>
        <w:tblStyle w:val="LightList-Accent1"/>
        <w:tblW w:w="0" w:type="auto"/>
        <w:tblLook w:val="04A0"/>
      </w:tblPr>
      <w:tblGrid>
        <w:gridCol w:w="9622"/>
      </w:tblGrid>
      <w:tr w:rsidR="00957F4C" w:rsidTr="00957F4C">
        <w:trPr>
          <w:cnfStyle w:val="100000000000"/>
        </w:trPr>
        <w:tc>
          <w:tcPr>
            <w:cnfStyle w:val="001000000000"/>
            <w:tcW w:w="9622" w:type="dxa"/>
          </w:tcPr>
          <w:p w:rsidR="00957F4C" w:rsidRDefault="00957F4C" w:rsidP="006001B2">
            <w:r>
              <w:t>Nulling without RFI reference antennas</w:t>
            </w:r>
          </w:p>
        </w:tc>
      </w:tr>
      <w:tr w:rsidR="00957F4C" w:rsidTr="00957F4C">
        <w:trPr>
          <w:cnfStyle w:val="000000100000"/>
        </w:trPr>
        <w:tc>
          <w:tcPr>
            <w:cnfStyle w:val="001000000000"/>
            <w:tcW w:w="9622" w:type="dxa"/>
          </w:tcPr>
          <w:p w:rsidR="00957F4C" w:rsidRPr="00957F4C" w:rsidRDefault="00957F4C" w:rsidP="006001B2">
            <w:pPr>
              <w:rPr>
                <w:b w:val="0"/>
              </w:rPr>
            </w:pPr>
            <w:r w:rsidRPr="00957F4C">
              <w:rPr>
                <w:b w:val="0"/>
              </w:rPr>
              <w:t xml:space="preserve">Load </w:t>
            </w:r>
            <w:r w:rsidRPr="00957F4C">
              <w:rPr>
                <w:b w:val="0"/>
                <w:i/>
              </w:rPr>
              <w:t>Covariance</w:t>
            </w:r>
            <w:r w:rsidRPr="00957F4C">
              <w:rPr>
                <w:b w:val="0"/>
              </w:rPr>
              <w:t xml:space="preserve"> data, pass to a </w:t>
            </w:r>
            <w:r w:rsidRPr="00957F4C">
              <w:rPr>
                <w:b w:val="0"/>
                <w:i/>
              </w:rPr>
              <w:t>Decomposition</w:t>
            </w:r>
            <w:r w:rsidRPr="00957F4C">
              <w:rPr>
                <w:b w:val="0"/>
              </w:rPr>
              <w:t xml:space="preserve">, run RFI detection and nulling using a </w:t>
            </w:r>
            <w:r w:rsidRPr="00957F4C">
              <w:rPr>
                <w:b w:val="0"/>
                <w:i/>
              </w:rPr>
              <w:t>DecompositionModifier</w:t>
            </w:r>
            <w:r w:rsidRPr="00957F4C">
              <w:rPr>
                <w:b w:val="0"/>
              </w:rPr>
              <w:t>. This modifies data in the Decomposition object.</w:t>
            </w:r>
            <w:r w:rsidR="00EE0116">
              <w:rPr>
                <w:b w:val="0"/>
              </w:rPr>
              <w:t xml:space="preserve"> The recompose() methods allow to generate a final cleaned Covariance.</w:t>
            </w:r>
          </w:p>
        </w:tc>
      </w:tr>
      <w:tr w:rsidR="00957F4C" w:rsidTr="00957F4C">
        <w:tc>
          <w:tcPr>
            <w:cnfStyle w:val="001000000000"/>
            <w:tcW w:w="9622" w:type="dxa"/>
          </w:tcPr>
          <w:p w:rsidR="00957F4C" w:rsidRPr="00EE0116" w:rsidRDefault="00EE0116" w:rsidP="006001B2">
            <w:pPr>
              <w:rPr>
                <w:b w:val="0"/>
              </w:rPr>
            </w:pPr>
            <w:r w:rsidRPr="00EE0116">
              <w:rPr>
                <w:b w:val="0"/>
              </w:rPr>
              <w:t>Clean covariances can be useful as the input into external UV plane imaging software.</w:t>
            </w:r>
          </w:p>
        </w:tc>
      </w:tr>
    </w:tbl>
    <w:p w:rsidR="00957F4C" w:rsidRDefault="00957F4C" w:rsidP="006001B2"/>
    <w:tbl>
      <w:tblPr>
        <w:tblStyle w:val="LightList-Accent1"/>
        <w:tblW w:w="0" w:type="auto"/>
        <w:tblLook w:val="04A0"/>
      </w:tblPr>
      <w:tblGrid>
        <w:gridCol w:w="9622"/>
      </w:tblGrid>
      <w:tr w:rsidR="00EE0116" w:rsidTr="00EE0116">
        <w:trPr>
          <w:cnfStyle w:val="100000000000"/>
        </w:trPr>
        <w:tc>
          <w:tcPr>
            <w:cnfStyle w:val="001000000000"/>
            <w:tcW w:w="9622" w:type="dxa"/>
          </w:tcPr>
          <w:p w:rsidR="00EE0116" w:rsidRDefault="00EE0116" w:rsidP="006001B2">
            <w:r>
              <w:t>RFI Templating with reference antenna</w:t>
            </w:r>
            <w:r w:rsidR="00862940">
              <w:t>s</w:t>
            </w:r>
          </w:p>
        </w:tc>
      </w:tr>
      <w:tr w:rsidR="00EE0116" w:rsidTr="00EE0116">
        <w:trPr>
          <w:cnfStyle w:val="000000100000"/>
        </w:trPr>
        <w:tc>
          <w:tcPr>
            <w:cnfStyle w:val="001000000000"/>
            <w:tcW w:w="9622" w:type="dxa"/>
          </w:tcPr>
          <w:p w:rsidR="00EE0116" w:rsidRPr="00EE0116" w:rsidRDefault="00EE0116" w:rsidP="006001B2">
            <w:pPr>
              <w:rPr>
                <w:b w:val="0"/>
              </w:rPr>
            </w:pPr>
            <w:r w:rsidRPr="00EE0116">
              <w:rPr>
                <w:b w:val="0"/>
              </w:rPr>
              <w:t xml:space="preserve">Load </w:t>
            </w:r>
            <w:r w:rsidRPr="00EE0116">
              <w:rPr>
                <w:b w:val="0"/>
                <w:i/>
              </w:rPr>
              <w:t>Covariance</w:t>
            </w:r>
            <w:r w:rsidRPr="00EE0116">
              <w:rPr>
                <w:b w:val="0"/>
              </w:rPr>
              <w:t xml:space="preserve"> data, pass it to a </w:t>
            </w:r>
            <w:r w:rsidRPr="00EE0116">
              <w:rPr>
                <w:b w:val="0"/>
                <w:i/>
              </w:rPr>
              <w:t>CovarianceModifier</w:t>
            </w:r>
            <w:r w:rsidRPr="00EE0116">
              <w:rPr>
                <w:b w:val="0"/>
              </w:rPr>
              <w:t xml:space="preserve"> to run RFI Template generation and subtraction.</w:t>
            </w:r>
          </w:p>
        </w:tc>
      </w:tr>
      <w:tr w:rsidR="00EE0116" w:rsidTr="00EE0116">
        <w:tc>
          <w:tcPr>
            <w:cnfStyle w:val="001000000000"/>
            <w:tcW w:w="9622" w:type="dxa"/>
          </w:tcPr>
          <w:p w:rsidR="00EE0116" w:rsidRPr="00EE0116" w:rsidRDefault="00EE0116" w:rsidP="00D53178">
            <w:pPr>
              <w:rPr>
                <w:b w:val="0"/>
              </w:rPr>
            </w:pPr>
            <w:r w:rsidRPr="00EE0116">
              <w:rPr>
                <w:b w:val="0"/>
              </w:rPr>
              <w:t>Clean covariances can be useful as the input into external UV plane imaging software.</w:t>
            </w:r>
          </w:p>
        </w:tc>
      </w:tr>
    </w:tbl>
    <w:p w:rsidR="00747D31" w:rsidRDefault="00747D31" w:rsidP="006001B2"/>
    <w:p w:rsidR="00FD2765" w:rsidRDefault="00960216" w:rsidP="006001B2">
      <w:r>
        <w:t>E</w:t>
      </w:r>
      <w:r w:rsidR="00192933">
        <w:t>xample source code</w:t>
      </w:r>
      <w:r>
        <w:t xml:space="preserve"> is in </w:t>
      </w:r>
      <w:r w:rsidR="00192933">
        <w:t xml:space="preserve">the </w:t>
      </w:r>
      <w:r w:rsidR="00600D77" w:rsidRPr="00600D77">
        <w:rPr>
          <w:i/>
        </w:rPr>
        <w:t>./</w:t>
      </w:r>
      <w:r w:rsidR="00192933" w:rsidRPr="00600D77">
        <w:rPr>
          <w:i/>
        </w:rPr>
        <w:t>examples</w:t>
      </w:r>
      <w:r w:rsidR="00192933">
        <w:t xml:space="preserve"> directory. </w:t>
      </w:r>
      <w:r w:rsidR="00610F58">
        <w:t>T</w:t>
      </w:r>
      <w:r w:rsidR="00192933">
        <w:t xml:space="preserve">he </w:t>
      </w:r>
      <w:r w:rsidR="00192933" w:rsidRPr="00192933">
        <w:rPr>
          <w:i/>
        </w:rPr>
        <w:t>analysis</w:t>
      </w:r>
      <w:r w:rsidR="00192933">
        <w:t xml:space="preserve"> program is mainly </w:t>
      </w:r>
      <w:r w:rsidR="00610F58">
        <w:t xml:space="preserve">intended </w:t>
      </w:r>
      <w:r w:rsidR="00192933">
        <w:t xml:space="preserve">for debugging and </w:t>
      </w:r>
      <w:r w:rsidR="00610F58">
        <w:t>comparing data</w:t>
      </w:r>
      <w:r w:rsidR="00192933">
        <w:t xml:space="preserve"> to Matlab. </w:t>
      </w:r>
      <w:r w:rsidR="00610F58">
        <w:t>The</w:t>
      </w:r>
      <w:r w:rsidR="00192933">
        <w:t xml:space="preserve"> </w:t>
      </w:r>
      <w:r w:rsidR="00192933" w:rsidRPr="00192933">
        <w:rPr>
          <w:i/>
        </w:rPr>
        <w:t>benchmark</w:t>
      </w:r>
      <w:r w:rsidR="00192933">
        <w:t xml:space="preserve"> program </w:t>
      </w:r>
      <w:r w:rsidR="00F73F71">
        <w:t xml:space="preserve">executes </w:t>
      </w:r>
      <w:r w:rsidR="00192933">
        <w:t>different processing steps on a single CPU core</w:t>
      </w:r>
      <w:r w:rsidR="00AE03D8">
        <w:t xml:space="preserve"> and reports the</w:t>
      </w:r>
      <w:r w:rsidR="00F73F71">
        <w:t xml:space="preserve"> performance</w:t>
      </w:r>
      <w:r w:rsidR="00192933">
        <w:t>.</w:t>
      </w:r>
    </w:p>
    <w:p w:rsidR="00F25CC9" w:rsidRDefault="00F25CC9" w:rsidP="00F25CC9">
      <w:pPr>
        <w:pStyle w:val="Caption"/>
        <w:keepNext/>
      </w:pPr>
      <w:bookmarkStart w:id="4" w:name="_Ref302653331"/>
      <w:r>
        <w:t xml:space="preserve">Table </w:t>
      </w:r>
      <w:fldSimple w:instr=" SEQ Table \* ARABIC ">
        <w:r w:rsidR="00AB533C">
          <w:rPr>
            <w:noProof/>
          </w:rPr>
          <w:t>1</w:t>
        </w:r>
      </w:fldSimple>
      <w:bookmarkEnd w:id="4"/>
      <w:r>
        <w:t xml:space="preserve"> - Overview of library classes</w:t>
      </w:r>
    </w:p>
    <w:tbl>
      <w:tblPr>
        <w:tblStyle w:val="LightList"/>
        <w:tblW w:w="0" w:type="auto"/>
        <w:tblLook w:val="04A0"/>
      </w:tblPr>
      <w:tblGrid>
        <w:gridCol w:w="2378"/>
        <w:gridCol w:w="7244"/>
      </w:tblGrid>
      <w:tr w:rsidR="00A2607E" w:rsidTr="00F25CC9">
        <w:trPr>
          <w:cnfStyle w:val="100000000000"/>
        </w:trPr>
        <w:tc>
          <w:tcPr>
            <w:cnfStyle w:val="001000000000"/>
            <w:tcW w:w="2378" w:type="dxa"/>
          </w:tcPr>
          <w:p w:rsidR="00A2607E" w:rsidRDefault="00A2607E" w:rsidP="00A2607E">
            <w:pPr>
              <w:tabs>
                <w:tab w:val="left" w:pos="1575"/>
              </w:tabs>
            </w:pPr>
            <w:r>
              <w:t>Class</w:t>
            </w:r>
          </w:p>
        </w:tc>
        <w:tc>
          <w:tcPr>
            <w:tcW w:w="7244" w:type="dxa"/>
          </w:tcPr>
          <w:p w:rsidR="00A2607E" w:rsidRDefault="00A2607E" w:rsidP="006001B2">
            <w:pPr>
              <w:cnfStyle w:val="100000000000"/>
            </w:pPr>
            <w:r>
              <w:t>Description</w:t>
            </w:r>
          </w:p>
        </w:tc>
      </w:tr>
      <w:tr w:rsidR="00A2607E" w:rsidTr="00F25CC9">
        <w:trPr>
          <w:cnfStyle w:val="000000100000"/>
        </w:trPr>
        <w:tc>
          <w:tcPr>
            <w:cnfStyle w:val="001000000000"/>
            <w:tcW w:w="2378" w:type="dxa"/>
          </w:tcPr>
          <w:p w:rsidR="00A2607E" w:rsidRPr="000316A3" w:rsidRDefault="00A2607E" w:rsidP="006001B2">
            <w:pPr>
              <w:rPr>
                <w:i/>
              </w:rPr>
            </w:pPr>
            <w:r w:rsidRPr="000316A3">
              <w:rPr>
                <w:i/>
              </w:rPr>
              <w:t>ArrayElements</w:t>
            </w:r>
          </w:p>
        </w:tc>
        <w:tc>
          <w:tcPr>
            <w:tcW w:w="7244" w:type="dxa"/>
          </w:tcPr>
          <w:p w:rsidR="00A2607E" w:rsidRDefault="00B26887" w:rsidP="00A532B5">
            <w:pPr>
              <w:cnfStyle w:val="000000100000"/>
            </w:pPr>
            <w:r>
              <w:t xml:space="preserve">Use this class to describe your focal plane </w:t>
            </w:r>
            <w:r w:rsidR="006E1D1B">
              <w:t xml:space="preserve">array </w:t>
            </w:r>
            <w:r>
              <w:t>or antenna array</w:t>
            </w:r>
            <w:r w:rsidR="0067366A">
              <w:t xml:space="preserve">. The class </w:t>
            </w:r>
            <w:r w:rsidR="0067366A">
              <w:lastRenderedPageBreak/>
              <w:t xml:space="preserve">stores information </w:t>
            </w:r>
            <w:r w:rsidR="00A532B5">
              <w:t xml:space="preserve">on element positions (X,Y,Z) and the properties of each element (LCP, RCP polarizations) and </w:t>
            </w:r>
            <w:r w:rsidR="00094006">
              <w:t xml:space="preserve">its </w:t>
            </w:r>
            <w:r w:rsidR="00A532B5">
              <w:t xml:space="preserve">dedicated use (astronomy signals, </w:t>
            </w:r>
            <w:r w:rsidR="00F76535">
              <w:t xml:space="preserve">or </w:t>
            </w:r>
            <w:r w:rsidR="00A532B5">
              <w:t>RFI reference antenna</w:t>
            </w:r>
            <w:r w:rsidR="00F76535">
              <w:t xml:space="preserve"> for RFI</w:t>
            </w:r>
            <w:r w:rsidR="00A532B5">
              <w:t xml:space="preserve"> signals).</w:t>
            </w:r>
            <w:r w:rsidR="00711C67">
              <w:t xml:space="preserve"> Can </w:t>
            </w:r>
            <w:r w:rsidR="00C43BF5">
              <w:t>pre-</w:t>
            </w:r>
            <w:r w:rsidR="00711C67">
              <w:t xml:space="preserve">generate </w:t>
            </w:r>
            <w:r w:rsidR="00C43BF5">
              <w:t xml:space="preserve">positions for </w:t>
            </w:r>
            <w:r w:rsidR="00711C67">
              <w:t>uniform linear and uniform grid array layouts.</w:t>
            </w:r>
          </w:p>
          <w:p w:rsidR="00F77ED0" w:rsidRDefault="00C33951" w:rsidP="000721E9">
            <w:pPr>
              <w:cnfStyle w:val="000000100000"/>
            </w:pPr>
            <w:r>
              <w:br/>
            </w:r>
            <w:r w:rsidRPr="00925F47">
              <w:rPr>
                <w:u w:val="single"/>
              </w:rPr>
              <w:t xml:space="preserve">Required by: </w:t>
            </w:r>
            <w:r>
              <w:br/>
            </w:r>
            <w:r w:rsidRPr="000316A3">
              <w:rPr>
                <w:i/>
              </w:rPr>
              <w:t>B</w:t>
            </w:r>
            <w:r w:rsidR="000721E9" w:rsidRPr="000316A3">
              <w:rPr>
                <w:i/>
              </w:rPr>
              <w:t>eamformer</w:t>
            </w:r>
            <w:r w:rsidR="000756CC">
              <w:t xml:space="preserve"> (</w:t>
            </w:r>
            <w:r>
              <w:t>RB-MVDR weight calculation</w:t>
            </w:r>
            <w:r w:rsidR="000756CC">
              <w:t>)</w:t>
            </w:r>
          </w:p>
          <w:p w:rsidR="00F77ED0" w:rsidRDefault="00BC023D" w:rsidP="000721E9">
            <w:pPr>
              <w:cnfStyle w:val="000000100000"/>
            </w:pPr>
            <w:r w:rsidRPr="000316A3">
              <w:rPr>
                <w:i/>
              </w:rPr>
              <w:t>BeamformerWeights</w:t>
            </w:r>
            <w:r w:rsidR="000756CC">
              <w:t xml:space="preserve"> (</w:t>
            </w:r>
            <w:r>
              <w:t>conversion of beam angles into steering vectors</w:t>
            </w:r>
            <w:r w:rsidR="000756CC">
              <w:t>)</w:t>
            </w:r>
          </w:p>
          <w:p w:rsidR="00AB4D6D" w:rsidRDefault="00C33951" w:rsidP="000756CC">
            <w:pPr>
              <w:cnfStyle w:val="000000100000"/>
            </w:pPr>
            <w:r w:rsidRPr="000316A3">
              <w:rPr>
                <w:i/>
              </w:rPr>
              <w:t>CovarianceModifier</w:t>
            </w:r>
            <w:r>
              <w:t xml:space="preserve"> </w:t>
            </w:r>
            <w:r w:rsidR="000756CC">
              <w:t>(</w:t>
            </w:r>
            <w:r>
              <w:t>RFI templating and subtraction</w:t>
            </w:r>
            <w:r w:rsidR="000756CC">
              <w:t>)</w:t>
            </w:r>
          </w:p>
        </w:tc>
      </w:tr>
      <w:tr w:rsidR="00A2607E" w:rsidTr="00F25CC9">
        <w:tc>
          <w:tcPr>
            <w:cnfStyle w:val="001000000000"/>
            <w:tcW w:w="2378" w:type="dxa"/>
          </w:tcPr>
          <w:p w:rsidR="00A2607E" w:rsidRDefault="004F1D4D" w:rsidP="006001B2">
            <w:r>
              <w:lastRenderedPageBreak/>
              <w:t xml:space="preserve">typedef </w:t>
            </w:r>
            <w:r w:rsidRPr="000316A3">
              <w:rPr>
                <w:i/>
              </w:rPr>
              <w:t>Beams_t</w:t>
            </w:r>
            <w:r>
              <w:br/>
            </w:r>
            <w:r w:rsidRPr="004F1D4D">
              <w:rPr>
                <w:b w:val="0"/>
              </w:rPr>
              <w:t>(BeamformerData.h)</w:t>
            </w:r>
          </w:p>
        </w:tc>
        <w:tc>
          <w:tcPr>
            <w:tcW w:w="7244" w:type="dxa"/>
          </w:tcPr>
          <w:p w:rsidR="003A4180" w:rsidRDefault="00733560" w:rsidP="006001B2">
            <w:pPr>
              <w:cnfStyle w:val="000000000000"/>
            </w:pPr>
            <w:r>
              <w:t>Use</w:t>
            </w:r>
            <w:r w:rsidR="003A4180">
              <w:t>d</w:t>
            </w:r>
            <w:r>
              <w:t xml:space="preserve"> to </w:t>
            </w:r>
            <w:r w:rsidR="00B50D3B">
              <w:t>list the desired</w:t>
            </w:r>
            <w:r>
              <w:t xml:space="preserve"> </w:t>
            </w:r>
            <w:r w:rsidR="005B44AC">
              <w:t xml:space="preserve">electrical </w:t>
            </w:r>
            <w:r w:rsidR="003A4180">
              <w:t>beam pointing angle</w:t>
            </w:r>
            <w:r w:rsidR="00B50D3B">
              <w:t>(</w:t>
            </w:r>
            <w:r w:rsidR="003A4180">
              <w:t>s</w:t>
            </w:r>
            <w:r w:rsidR="00B50D3B">
              <w:t>)</w:t>
            </w:r>
            <w:r>
              <w:t>.</w:t>
            </w:r>
            <w:r w:rsidR="00F53CE5">
              <w:t xml:space="preserve"> Also the </w:t>
            </w:r>
            <w:r w:rsidR="007548D5">
              <w:t xml:space="preserve">output </w:t>
            </w:r>
            <w:r w:rsidR="00F53CE5">
              <w:t xml:space="preserve">storage of computed (or “manually” edited) steering vectors and beamformer weights matching these </w:t>
            </w:r>
            <w:r w:rsidR="00AB602D">
              <w:t xml:space="preserve">input </w:t>
            </w:r>
            <w:r w:rsidR="00F53CE5">
              <w:t>beam pointing angles</w:t>
            </w:r>
            <w:r w:rsidR="0091244F">
              <w:t>.</w:t>
            </w:r>
          </w:p>
          <w:p w:rsidR="004F1D4D" w:rsidRDefault="004F1D4D" w:rsidP="006001B2">
            <w:pPr>
              <w:cnfStyle w:val="000000000000"/>
            </w:pPr>
          </w:p>
          <w:p w:rsidR="004F1D4D" w:rsidRPr="00561B65" w:rsidRDefault="004F1D4D" w:rsidP="006001B2">
            <w:pPr>
              <w:cnfStyle w:val="000000000000"/>
              <w:rPr>
                <w:u w:val="single"/>
              </w:rPr>
            </w:pPr>
            <w:r w:rsidRPr="00561B65">
              <w:rPr>
                <w:u w:val="single"/>
              </w:rPr>
              <w:t>Required by:</w:t>
            </w:r>
          </w:p>
          <w:p w:rsidR="00BB115B" w:rsidRDefault="00A16FB6" w:rsidP="004F252A">
            <w:pPr>
              <w:cnfStyle w:val="000000000000"/>
            </w:pPr>
            <w:r w:rsidRPr="000316A3">
              <w:rPr>
                <w:i/>
              </w:rPr>
              <w:t>BeamformerWeights</w:t>
            </w:r>
            <w:r>
              <w:t xml:space="preserve"> </w:t>
            </w:r>
            <w:r w:rsidR="00207FC7">
              <w:t>(</w:t>
            </w:r>
            <w:r w:rsidR="00BB115B">
              <w:t xml:space="preserve">conversion of </w:t>
            </w:r>
            <w:r w:rsidR="00982660">
              <w:t xml:space="preserve">beam </w:t>
            </w:r>
            <w:r>
              <w:t>angles into steering vectors</w:t>
            </w:r>
            <w:r w:rsidR="00207FC7">
              <w:t>)</w:t>
            </w:r>
          </w:p>
          <w:p w:rsidR="00AB4D6D" w:rsidRDefault="004F1D4D" w:rsidP="000316A3">
            <w:pPr>
              <w:cnfStyle w:val="000000000000"/>
            </w:pPr>
            <w:r w:rsidRPr="000316A3">
              <w:rPr>
                <w:i/>
              </w:rPr>
              <w:t>Beam</w:t>
            </w:r>
            <w:r w:rsidR="0040248F" w:rsidRPr="000316A3">
              <w:rPr>
                <w:i/>
              </w:rPr>
              <w:t>formerWeights</w:t>
            </w:r>
            <w:r w:rsidR="0040248F">
              <w:t xml:space="preserve"> </w:t>
            </w:r>
            <w:r w:rsidR="00207FC7">
              <w:t>(</w:t>
            </w:r>
            <w:r w:rsidR="00561B65">
              <w:t xml:space="preserve">weight calculation, </w:t>
            </w:r>
            <w:r w:rsidR="004F252A">
              <w:t xml:space="preserve">joint </w:t>
            </w:r>
            <w:r w:rsidR="00561B65">
              <w:t>with Covariance</w:t>
            </w:r>
            <w:r w:rsidR="004F252A">
              <w:t xml:space="preserve"> input</w:t>
            </w:r>
            <w:r w:rsidR="00207FC7">
              <w:t>)</w:t>
            </w:r>
          </w:p>
        </w:tc>
      </w:tr>
      <w:tr w:rsidR="00A2607E" w:rsidTr="00F25CC9">
        <w:trPr>
          <w:cnfStyle w:val="000000100000"/>
        </w:trPr>
        <w:tc>
          <w:tcPr>
            <w:cnfStyle w:val="001000000000"/>
            <w:tcW w:w="2378" w:type="dxa"/>
          </w:tcPr>
          <w:p w:rsidR="00A2607E" w:rsidRPr="000316A3" w:rsidRDefault="001C07F0" w:rsidP="006001B2">
            <w:pPr>
              <w:rPr>
                <w:i/>
              </w:rPr>
            </w:pPr>
            <w:r w:rsidRPr="000316A3">
              <w:rPr>
                <w:i/>
              </w:rPr>
              <w:t>BeamformerWeights</w:t>
            </w:r>
          </w:p>
        </w:tc>
        <w:tc>
          <w:tcPr>
            <w:tcW w:w="7244" w:type="dxa"/>
          </w:tcPr>
          <w:p w:rsidR="00FE5D35" w:rsidRDefault="00FE5D35" w:rsidP="006001B2">
            <w:pPr>
              <w:cnfStyle w:val="000000100000"/>
            </w:pPr>
            <w:r>
              <w:t>Two use</w:t>
            </w:r>
            <w:r w:rsidR="00193CB7">
              <w:t xml:space="preserve"> cases</w:t>
            </w:r>
            <w:r w:rsidR="00BD588C">
              <w:t xml:space="preserve">. </w:t>
            </w:r>
            <w:r w:rsidR="006E434B">
              <w:t>First</w:t>
            </w:r>
            <w:r>
              <w:t>, help</w:t>
            </w:r>
            <w:r w:rsidR="00193CB7">
              <w:t>s</w:t>
            </w:r>
            <w:r>
              <w:t xml:space="preserve"> to convert </w:t>
            </w:r>
            <w:r w:rsidRPr="00FE5D35">
              <w:rPr>
                <w:i/>
              </w:rPr>
              <w:t>Beams_t</w:t>
            </w:r>
            <w:r>
              <w:t xml:space="preserve">  </w:t>
            </w:r>
            <w:r w:rsidR="00370CAA">
              <w:t xml:space="preserve">electrical </w:t>
            </w:r>
            <w:r>
              <w:t>beam angles into steering vectors.</w:t>
            </w:r>
          </w:p>
          <w:p w:rsidR="009831E0" w:rsidRDefault="00193CB7" w:rsidP="006001B2">
            <w:pPr>
              <w:cnfStyle w:val="000000100000"/>
            </w:pPr>
            <w:r>
              <w:br/>
            </w:r>
            <w:r w:rsidR="006E434B">
              <w:t>Second</w:t>
            </w:r>
            <w:r w:rsidR="00FE5D35">
              <w:t xml:space="preserve">, </w:t>
            </w:r>
            <w:r w:rsidR="005B44AC">
              <w:t xml:space="preserve">provides functions to </w:t>
            </w:r>
            <w:r w:rsidR="000E79E2">
              <w:t xml:space="preserve">convert </w:t>
            </w:r>
            <w:r w:rsidR="005B44AC">
              <w:t xml:space="preserve">steering vectors </w:t>
            </w:r>
            <w:r w:rsidR="00DA4638">
              <w:t xml:space="preserve">and </w:t>
            </w:r>
            <w:r w:rsidR="005B44AC">
              <w:t xml:space="preserve">covariance matrices </w:t>
            </w:r>
            <w:r w:rsidR="00B749DC">
              <w:t xml:space="preserve">or their decompositions </w:t>
            </w:r>
            <w:r w:rsidR="00DA4638">
              <w:t xml:space="preserve">into beamformer weights </w:t>
            </w:r>
            <w:r w:rsidR="005B44AC">
              <w:t>(CBF, MVDR,</w:t>
            </w:r>
            <w:r w:rsidR="00A42627">
              <w:t xml:space="preserve"> Cox WNGC </w:t>
            </w:r>
            <w:r w:rsidR="002305AB">
              <w:t>MVDR</w:t>
            </w:r>
            <w:r w:rsidR="00DA4638">
              <w:t>, other methods</w:t>
            </w:r>
            <w:r w:rsidR="005B44AC">
              <w:t>)</w:t>
            </w:r>
            <w:r w:rsidR="008677EE">
              <w:t>.</w:t>
            </w:r>
            <w:r w:rsidR="009831E0">
              <w:t xml:space="preserve"> Weights are stored back into </w:t>
            </w:r>
            <w:r w:rsidR="009831E0" w:rsidRPr="009831E0">
              <w:rPr>
                <w:i/>
              </w:rPr>
              <w:t>Beams_t</w:t>
            </w:r>
            <w:r w:rsidR="009831E0">
              <w:t>.</w:t>
            </w:r>
          </w:p>
        </w:tc>
      </w:tr>
      <w:tr w:rsidR="00A2607E" w:rsidTr="00F25CC9">
        <w:tc>
          <w:tcPr>
            <w:cnfStyle w:val="001000000000"/>
            <w:tcW w:w="2378" w:type="dxa"/>
          </w:tcPr>
          <w:p w:rsidR="00A2607E" w:rsidRPr="00BC2E22" w:rsidRDefault="00BC2E22" w:rsidP="006001B2">
            <w:pPr>
              <w:rPr>
                <w:i/>
              </w:rPr>
            </w:pPr>
            <w:r w:rsidRPr="00BC2E22">
              <w:rPr>
                <w:i/>
              </w:rPr>
              <w:t>Covariance</w:t>
            </w:r>
          </w:p>
        </w:tc>
        <w:tc>
          <w:tcPr>
            <w:tcW w:w="7244" w:type="dxa"/>
          </w:tcPr>
          <w:p w:rsidR="00A2607E" w:rsidRDefault="00BC2E22" w:rsidP="00BC2E22">
            <w:pPr>
              <w:tabs>
                <w:tab w:val="left" w:pos="4230"/>
              </w:tabs>
              <w:cnfStyle w:val="000000000000"/>
            </w:pPr>
            <w:r>
              <w:t xml:space="preserve">Stores time-integrated covariance matrix data. </w:t>
            </w:r>
            <w:r w:rsidR="008B3B21">
              <w:t xml:space="preserve">Data </w:t>
            </w:r>
            <w:r w:rsidR="005D42CD">
              <w:t xml:space="preserve">can </w:t>
            </w:r>
            <w:r>
              <w:t>be s</w:t>
            </w:r>
            <w:r w:rsidR="008B3B21">
              <w:t>ingle or multi-channel</w:t>
            </w:r>
            <w:r w:rsidR="005D42CD">
              <w:t>. It can be cross-correlation data (in which case it needs to be frequency domain) or covariance data (</w:t>
            </w:r>
            <w:r w:rsidR="00812AFC">
              <w:t>in which case it needs to be time-</w:t>
            </w:r>
            <w:r w:rsidR="005D42CD">
              <w:t xml:space="preserve">domain with </w:t>
            </w:r>
            <w:r w:rsidR="00812AFC">
              <w:t xml:space="preserve">contributing </w:t>
            </w:r>
            <w:r w:rsidR="005D42CD">
              <w:t xml:space="preserve">signals X having </w:t>
            </w:r>
            <w:r w:rsidR="00C00493">
              <w:t xml:space="preserve">expectation value </w:t>
            </w:r>
            <w:r w:rsidR="005D42CD">
              <w:t>E&lt;X&gt;=0).</w:t>
            </w:r>
          </w:p>
          <w:p w:rsidR="00BC2E22" w:rsidRDefault="00BC2E22" w:rsidP="00BC2E22">
            <w:pPr>
              <w:tabs>
                <w:tab w:val="left" w:pos="4230"/>
              </w:tabs>
              <w:cnfStyle w:val="000000000000"/>
            </w:pPr>
          </w:p>
          <w:p w:rsidR="00B64F50" w:rsidRPr="00561B65" w:rsidRDefault="00B64F50" w:rsidP="00B64F50">
            <w:pPr>
              <w:cnfStyle w:val="000000000000"/>
              <w:rPr>
                <w:u w:val="single"/>
              </w:rPr>
            </w:pPr>
            <w:r w:rsidRPr="00561B65">
              <w:rPr>
                <w:u w:val="single"/>
              </w:rPr>
              <w:t>Required by:</w:t>
            </w:r>
          </w:p>
          <w:p w:rsidR="00B64F50" w:rsidRDefault="00B64F50" w:rsidP="00B64F50">
            <w:pPr>
              <w:tabs>
                <w:tab w:val="left" w:pos="4230"/>
              </w:tabs>
              <w:cnfStyle w:val="000000000000"/>
            </w:pPr>
            <w:r w:rsidRPr="000576DA">
              <w:rPr>
                <w:i/>
              </w:rPr>
              <w:t>CovarianceModifier</w:t>
            </w:r>
            <w:r>
              <w:t xml:space="preserve"> (changes to covariance data)</w:t>
            </w:r>
            <w:r>
              <w:br/>
            </w:r>
            <w:r w:rsidRPr="000576DA">
              <w:rPr>
                <w:i/>
              </w:rPr>
              <w:t>Decomposition</w:t>
            </w:r>
            <w:r>
              <w:t xml:space="preserve"> (decompositions </w:t>
            </w:r>
            <w:r w:rsidR="007F1714">
              <w:t xml:space="preserve">or recompositions </w:t>
            </w:r>
            <w:r>
              <w:t>of covariance data)</w:t>
            </w:r>
          </w:p>
        </w:tc>
      </w:tr>
      <w:tr w:rsidR="00A2607E" w:rsidTr="00F25CC9">
        <w:trPr>
          <w:cnfStyle w:val="000000100000"/>
        </w:trPr>
        <w:tc>
          <w:tcPr>
            <w:cnfStyle w:val="001000000000"/>
            <w:tcW w:w="2378" w:type="dxa"/>
          </w:tcPr>
          <w:p w:rsidR="00A2607E" w:rsidRPr="00B64F50" w:rsidRDefault="004471A9" w:rsidP="006001B2">
            <w:pPr>
              <w:rPr>
                <w:i/>
              </w:rPr>
            </w:pPr>
            <w:r w:rsidRPr="00B64F50">
              <w:rPr>
                <w:i/>
              </w:rPr>
              <w:t>CovarianceModifier</w:t>
            </w:r>
          </w:p>
        </w:tc>
        <w:tc>
          <w:tcPr>
            <w:tcW w:w="7244" w:type="dxa"/>
          </w:tcPr>
          <w:p w:rsidR="009361CC" w:rsidRDefault="008B7A69" w:rsidP="009361CC">
            <w:pPr>
              <w:cnfStyle w:val="000000100000"/>
            </w:pPr>
            <w:r>
              <w:t>Applies n</w:t>
            </w:r>
            <w:r w:rsidR="000B7563">
              <w:t>on-toxic RFI mitigation algorithms to a Covariance object.</w:t>
            </w:r>
            <w:r>
              <w:t xml:space="preserve"> Currently it implements two types of RFI Template subtraction</w:t>
            </w:r>
            <w:r w:rsidR="00F746A2">
              <w:t>.</w:t>
            </w:r>
            <w:r w:rsidR="000350CF">
              <w:t xml:space="preserve"> </w:t>
            </w:r>
            <w:r w:rsidR="00F746A2">
              <w:t>See van der Veen [VE04] and Briggs [BRI00]</w:t>
            </w:r>
            <w:r>
              <w:t>.</w:t>
            </w:r>
            <w:r>
              <w:br/>
            </w:r>
            <w:r>
              <w:br/>
            </w:r>
            <w:r w:rsidR="00240FD2">
              <w:t>R</w:t>
            </w:r>
            <w:r>
              <w:t xml:space="preserve">equires </w:t>
            </w:r>
            <w:r w:rsidR="009361CC">
              <w:t>that:</w:t>
            </w:r>
            <w:r w:rsidR="009361CC">
              <w:br/>
              <w:t xml:space="preserve">1) </w:t>
            </w:r>
            <w:r w:rsidR="00E37F4A">
              <w:t>c</w:t>
            </w:r>
            <w:r>
              <w:t xml:space="preserve">ovariance data </w:t>
            </w:r>
            <w:r w:rsidR="009361CC">
              <w:t xml:space="preserve">was </w:t>
            </w:r>
            <w:r w:rsidR="00BF0C3F">
              <w:t>observed with</w:t>
            </w:r>
            <w:r w:rsidR="00240FD2">
              <w:t xml:space="preserve"> </w:t>
            </w:r>
            <w:r w:rsidR="008C5CCE">
              <w:t>N</w:t>
            </w:r>
            <w:r w:rsidR="008C5CCE">
              <w:rPr>
                <w:vertAlign w:val="subscript"/>
              </w:rPr>
              <w:t>ref</w:t>
            </w:r>
            <w:r w:rsidR="008C5CCE">
              <w:rPr>
                <w:rFonts w:cstheme="minorHAnsi"/>
              </w:rPr>
              <w:t xml:space="preserve"> </w:t>
            </w:r>
            <w:r w:rsidR="00240FD2">
              <w:rPr>
                <w:rFonts w:cstheme="minorHAnsi"/>
              </w:rPr>
              <w:t>≥</w:t>
            </w:r>
            <w:r w:rsidR="00240FD2">
              <w:t xml:space="preserve">1 </w:t>
            </w:r>
            <w:r w:rsidR="00446EF6">
              <w:t>reference antennas</w:t>
            </w:r>
          </w:p>
          <w:p w:rsidR="009361CC" w:rsidRDefault="009361CC" w:rsidP="009361CC">
            <w:pPr>
              <w:cnfStyle w:val="000000100000"/>
              <w:rPr>
                <w:rFonts w:cstheme="minorHAnsi"/>
              </w:rPr>
            </w:pPr>
            <w:r>
              <w:t xml:space="preserve">2) must have </w:t>
            </w:r>
            <w:r w:rsidR="0073139B">
              <w:t>N</w:t>
            </w:r>
            <w:r>
              <w:rPr>
                <w:vertAlign w:val="subscript"/>
              </w:rPr>
              <w:t xml:space="preserve">ref </w:t>
            </w:r>
            <w:r w:rsidR="0073139B">
              <w:rPr>
                <w:rFonts w:cstheme="minorHAnsi"/>
              </w:rPr>
              <w:t>≥</w:t>
            </w:r>
            <w:r>
              <w:rPr>
                <w:rFonts w:cstheme="minorHAnsi"/>
              </w:rPr>
              <w:t xml:space="preserve"> </w:t>
            </w:r>
            <w:r w:rsidR="0073139B">
              <w:rPr>
                <w:rFonts w:cstheme="minorHAnsi"/>
              </w:rPr>
              <w:t>N</w:t>
            </w:r>
            <w:r w:rsidR="0073139B" w:rsidRPr="0073139B">
              <w:rPr>
                <w:rFonts w:cstheme="minorHAnsi"/>
                <w:vertAlign w:val="subscript"/>
              </w:rPr>
              <w:t>RFI/channel</w:t>
            </w:r>
            <w:r>
              <w:rPr>
                <w:rFonts w:cstheme="minorHAnsi"/>
              </w:rPr>
              <w:t xml:space="preserve">, </w:t>
            </w:r>
            <w:r w:rsidR="00405051">
              <w:rPr>
                <w:rFonts w:cstheme="minorHAnsi"/>
              </w:rPr>
              <w:t>otherwise system underdetermined</w:t>
            </w:r>
          </w:p>
          <w:p w:rsidR="00A2607E" w:rsidRDefault="009361CC" w:rsidP="00525365">
            <w:pPr>
              <w:cnfStyle w:val="000000100000"/>
            </w:pPr>
            <w:r>
              <w:rPr>
                <w:rFonts w:cstheme="minorHAnsi"/>
              </w:rPr>
              <w:t xml:space="preserve">3) </w:t>
            </w:r>
            <w:r w:rsidR="00CB2483">
              <w:t xml:space="preserve">RFI </w:t>
            </w:r>
            <w:r w:rsidR="006568C1">
              <w:rPr>
                <w:rFonts w:cstheme="minorHAnsi"/>
              </w:rPr>
              <w:t>≥</w:t>
            </w:r>
            <w:r w:rsidR="00CB2483">
              <w:t xml:space="preserve">10dB stronger </w:t>
            </w:r>
            <w:r>
              <w:t xml:space="preserve">in </w:t>
            </w:r>
            <w:r w:rsidR="00CB2483">
              <w:t>reference</w:t>
            </w:r>
            <w:r w:rsidR="00605F17">
              <w:t xml:space="preserve"> ante</w:t>
            </w:r>
            <w:r w:rsidR="00BD588C">
              <w:t>nn</w:t>
            </w:r>
            <w:r w:rsidR="00605F17">
              <w:t>a</w:t>
            </w:r>
            <w:r w:rsidR="00BD588C">
              <w:t>s</w:t>
            </w:r>
            <w:r w:rsidR="00D859C0">
              <w:t xml:space="preserve">; </w:t>
            </w:r>
            <w:r w:rsidR="00570DD4">
              <w:t xml:space="preserve">mean of RFI autocorrelations </w:t>
            </w:r>
            <w:r w:rsidR="00570DD4">
              <w:rPr>
                <w:rFonts w:cstheme="minorHAnsi"/>
              </w:rPr>
              <w:t xml:space="preserve">10 </w:t>
            </w:r>
            <w:r w:rsidR="00525365">
              <w:rPr>
                <w:rFonts w:cstheme="minorHAnsi"/>
              </w:rPr>
              <w:t xml:space="preserve">larger than </w:t>
            </w:r>
            <w:r w:rsidR="00570DD4">
              <w:rPr>
                <w:rFonts w:cstheme="minorHAnsi"/>
              </w:rPr>
              <w:t>times mean</w:t>
            </w:r>
            <w:r w:rsidR="00D859C0">
              <w:rPr>
                <w:rFonts w:cstheme="minorHAnsi"/>
              </w:rPr>
              <w:t xml:space="preserve"> of other autocorrelations</w:t>
            </w:r>
            <w:r w:rsidR="00570DD4">
              <w:rPr>
                <w:rFonts w:cstheme="minorHAnsi"/>
              </w:rPr>
              <w:t>.</w:t>
            </w:r>
          </w:p>
        </w:tc>
      </w:tr>
      <w:tr w:rsidR="004471A9" w:rsidTr="00F25CC9">
        <w:tc>
          <w:tcPr>
            <w:cnfStyle w:val="001000000000"/>
            <w:tcW w:w="2378" w:type="dxa"/>
          </w:tcPr>
          <w:p w:rsidR="004471A9" w:rsidRPr="00B64F50" w:rsidRDefault="00B64F50" w:rsidP="006001B2">
            <w:pPr>
              <w:rPr>
                <w:i/>
              </w:rPr>
            </w:pPr>
            <w:r w:rsidRPr="00B64F50">
              <w:rPr>
                <w:i/>
              </w:rPr>
              <w:t>DecompositionAnalyzer</w:t>
            </w:r>
          </w:p>
        </w:tc>
        <w:tc>
          <w:tcPr>
            <w:tcW w:w="7244" w:type="dxa"/>
          </w:tcPr>
          <w:p w:rsidR="00B64F50" w:rsidRDefault="00B64F50" w:rsidP="00E96A6C">
            <w:pPr>
              <w:cnfStyle w:val="000000000000"/>
            </w:pPr>
            <w:r>
              <w:t>Extracts features from a covariance Decomposition.</w:t>
            </w:r>
            <w:r w:rsidR="000576DA">
              <w:t xml:space="preserve"> Currently returns number of RFI signals in a c</w:t>
            </w:r>
            <w:r w:rsidR="00CE23EB">
              <w:t xml:space="preserve">hannel, estimated </w:t>
            </w:r>
            <w:r w:rsidR="00975E66">
              <w:t xml:space="preserve">from eigenvalues </w:t>
            </w:r>
            <w:r w:rsidR="00AF100C">
              <w:t>with MDL or AIC information criteria</w:t>
            </w:r>
            <w:r w:rsidR="00DE332C">
              <w:t xml:space="preserve"> </w:t>
            </w:r>
            <w:r w:rsidR="00285FD7">
              <w:t>or</w:t>
            </w:r>
            <w:r w:rsidR="00DE332C">
              <w:t xml:space="preserve"> 3-sigma thresholding</w:t>
            </w:r>
            <w:r w:rsidR="00CE23EB">
              <w:t>.</w:t>
            </w:r>
            <w:r w:rsidR="00474D6B">
              <w:t xml:space="preserve"> </w:t>
            </w:r>
            <w:r w:rsidR="00DF1535">
              <w:t>(</w:t>
            </w:r>
            <w:r w:rsidR="00474D6B">
              <w:t>Direction of arrival DOA estimat</w:t>
            </w:r>
            <w:r w:rsidR="00706AE1">
              <w:t>ion</w:t>
            </w:r>
            <w:r w:rsidR="00474D6B">
              <w:t xml:space="preserve"> </w:t>
            </w:r>
            <w:r w:rsidR="00E96A6C">
              <w:t>with</w:t>
            </w:r>
            <w:r w:rsidR="00474D6B">
              <w:t xml:space="preserve"> MUSIC in C++ is TODO.</w:t>
            </w:r>
            <w:r w:rsidR="00DF1535">
              <w:t>)</w:t>
            </w:r>
          </w:p>
        </w:tc>
      </w:tr>
      <w:tr w:rsidR="004471A9" w:rsidTr="00F25CC9">
        <w:trPr>
          <w:cnfStyle w:val="000000100000"/>
        </w:trPr>
        <w:tc>
          <w:tcPr>
            <w:cnfStyle w:val="001000000000"/>
            <w:tcW w:w="2378" w:type="dxa"/>
          </w:tcPr>
          <w:p w:rsidR="004471A9" w:rsidRPr="00DF1535" w:rsidRDefault="00DF1535" w:rsidP="006001B2">
            <w:pPr>
              <w:rPr>
                <w:i/>
              </w:rPr>
            </w:pPr>
            <w:r w:rsidRPr="00DF1535">
              <w:rPr>
                <w:i/>
              </w:rPr>
              <w:t>Decomposition</w:t>
            </w:r>
          </w:p>
        </w:tc>
        <w:tc>
          <w:tcPr>
            <w:tcW w:w="7244" w:type="dxa"/>
          </w:tcPr>
          <w:p w:rsidR="004471A9" w:rsidRDefault="00DF1535" w:rsidP="006001B2">
            <w:pPr>
              <w:cnfStyle w:val="000000100000"/>
            </w:pPr>
            <w:r>
              <w:t>Base class for decomposing a 2D covariance matrix or a 3D multi-channel Covariance object.</w:t>
            </w:r>
            <w:r w:rsidR="0073349A">
              <w:t xml:space="preserve"> </w:t>
            </w:r>
            <w:r w:rsidR="005F64A8">
              <w:t>C</w:t>
            </w:r>
            <w:r w:rsidR="007F1714">
              <w:t xml:space="preserve">an </w:t>
            </w:r>
            <w:r w:rsidR="005F64A8">
              <w:t xml:space="preserve">also </w:t>
            </w:r>
            <w:r w:rsidR="007F1714">
              <w:t xml:space="preserve">generate a new Covariance from </w:t>
            </w:r>
            <w:r w:rsidR="00F25CC9">
              <w:t>(possibly modified) decomposition data.</w:t>
            </w:r>
            <w:r w:rsidR="00F25CC9">
              <w:br/>
            </w:r>
            <w:r w:rsidR="007F1714">
              <w:br/>
              <w:t>Child classes</w:t>
            </w:r>
            <w:r>
              <w:t xml:space="preserve">: </w:t>
            </w:r>
            <w:r w:rsidRPr="003B75E7">
              <w:rPr>
                <w:i/>
              </w:rPr>
              <w:t>SVDecomposition, EVDecomposition, QRDecomposition</w:t>
            </w:r>
          </w:p>
          <w:p w:rsidR="0007270F" w:rsidRPr="00561B65" w:rsidRDefault="0007270F" w:rsidP="0007270F">
            <w:pPr>
              <w:cnfStyle w:val="000000100000"/>
              <w:rPr>
                <w:u w:val="single"/>
              </w:rPr>
            </w:pPr>
            <w:r>
              <w:rPr>
                <w:u w:val="single"/>
              </w:rPr>
              <w:lastRenderedPageBreak/>
              <w:br/>
            </w:r>
            <w:r w:rsidRPr="00561B65">
              <w:rPr>
                <w:u w:val="single"/>
              </w:rPr>
              <w:t>Required by:</w:t>
            </w:r>
          </w:p>
          <w:p w:rsidR="00DF1535" w:rsidRDefault="0007270F" w:rsidP="006001B2">
            <w:pPr>
              <w:cnfStyle w:val="000000100000"/>
            </w:pPr>
            <w:r w:rsidRPr="00CC4200">
              <w:rPr>
                <w:i/>
              </w:rPr>
              <w:t>DecompositionAnalyzer</w:t>
            </w:r>
            <w:r>
              <w:t xml:space="preserve"> (feature extraction, number of RFI, RFI DOA)</w:t>
            </w:r>
            <w:r>
              <w:br/>
            </w:r>
            <w:r w:rsidRPr="00CC4200">
              <w:rPr>
                <w:i/>
              </w:rPr>
              <w:t>DecompositionModifier</w:t>
            </w:r>
            <w:r>
              <w:t xml:space="preserve"> (nulling)</w:t>
            </w:r>
          </w:p>
        </w:tc>
      </w:tr>
      <w:tr w:rsidR="004471A9" w:rsidTr="00F25CC9">
        <w:tc>
          <w:tcPr>
            <w:cnfStyle w:val="001000000000"/>
            <w:tcW w:w="2378" w:type="dxa"/>
          </w:tcPr>
          <w:p w:rsidR="004471A9" w:rsidRPr="00FF04BA" w:rsidRDefault="00CC4200" w:rsidP="006001B2">
            <w:pPr>
              <w:rPr>
                <w:i/>
              </w:rPr>
            </w:pPr>
            <w:r w:rsidRPr="00FF04BA">
              <w:rPr>
                <w:i/>
              </w:rPr>
              <w:lastRenderedPageBreak/>
              <w:t>DecompositionModifier</w:t>
            </w:r>
          </w:p>
        </w:tc>
        <w:tc>
          <w:tcPr>
            <w:tcW w:w="7244" w:type="dxa"/>
          </w:tcPr>
          <w:p w:rsidR="004471A9" w:rsidRDefault="00FF04BA" w:rsidP="00747D31">
            <w:pPr>
              <w:cnfStyle w:val="000000000000"/>
            </w:pPr>
            <w:r>
              <w:t>Applies automated changes to a Decomposition object.</w:t>
            </w:r>
            <w:r w:rsidR="00747D31">
              <w:t xml:space="preserve"> Currently editing steps are RFI interferer estimation and nulling</w:t>
            </w:r>
            <w:r w:rsidR="000D6EDE">
              <w:t xml:space="preserve"> (subspace method)</w:t>
            </w:r>
            <w:r w:rsidR="00747D31">
              <w:t>.</w:t>
            </w:r>
          </w:p>
        </w:tc>
      </w:tr>
    </w:tbl>
    <w:p w:rsidR="00A2607E" w:rsidRDefault="00A2607E" w:rsidP="006001B2"/>
    <w:p w:rsidR="00330FDC" w:rsidRDefault="00330FDC">
      <w:pPr>
        <w:rPr>
          <w:rFonts w:asciiTheme="majorHAnsi" w:eastAsiaTheme="majorEastAsia" w:hAnsiTheme="majorHAnsi" w:cstheme="majorBidi"/>
          <w:b/>
          <w:bCs/>
          <w:color w:val="365F91" w:themeColor="accent1" w:themeShade="BF"/>
          <w:sz w:val="28"/>
          <w:szCs w:val="28"/>
        </w:rPr>
      </w:pPr>
      <w:r>
        <w:br w:type="page"/>
      </w:r>
    </w:p>
    <w:p w:rsidR="0059300C" w:rsidRDefault="003C4C0C" w:rsidP="009D4621">
      <w:pPr>
        <w:pStyle w:val="Heading1"/>
      </w:pPr>
      <w:bookmarkStart w:id="5" w:name="_Toc303258791"/>
      <w:r>
        <w:lastRenderedPageBreak/>
        <w:t xml:space="preserve">C++ Library and </w:t>
      </w:r>
      <w:r w:rsidR="0059300C">
        <w:t>Multithreading</w:t>
      </w:r>
      <w:bookmarkEnd w:id="5"/>
    </w:p>
    <w:p w:rsidR="0059300C" w:rsidRDefault="0059300C" w:rsidP="0059300C">
      <w:r>
        <w:t xml:space="preserve">Multi-threading is not directly implemented in </w:t>
      </w:r>
      <w:r w:rsidR="00D35A64">
        <w:t>this</w:t>
      </w:r>
      <w:r>
        <w:t xml:space="preserve"> C++ library. </w:t>
      </w:r>
      <w:r w:rsidR="00943FE2">
        <w:t xml:space="preserve">Basic time-division parallelism is of course possible, if you </w:t>
      </w:r>
      <w:r w:rsidR="0077495B">
        <w:t xml:space="preserve">handle </w:t>
      </w:r>
      <w:r w:rsidR="00943FE2">
        <w:t>Covariance</w:t>
      </w:r>
      <w:r w:rsidR="00BB0127">
        <w:t>s</w:t>
      </w:r>
      <w:r w:rsidR="00943FE2">
        <w:t xml:space="preserve"> </w:t>
      </w:r>
      <w:r w:rsidR="0077495B">
        <w:t>of different short time integration intervals</w:t>
      </w:r>
      <w:r w:rsidR="00BB0127">
        <w:t xml:space="preserve"> on different CPU cores</w:t>
      </w:r>
      <w:r w:rsidR="00943FE2">
        <w:t>.</w:t>
      </w:r>
    </w:p>
    <w:p w:rsidR="0059300C" w:rsidRDefault="00C15A9B" w:rsidP="0059300C">
      <w:r>
        <w:t xml:space="preserve">However, </w:t>
      </w:r>
      <w:r w:rsidR="00CF0789">
        <w:t>data channel-</w:t>
      </w:r>
      <w:r w:rsidR="00545184">
        <w:t xml:space="preserve">division </w:t>
      </w:r>
      <w:r w:rsidR="00BA529E">
        <w:t xml:space="preserve">parallelism </w:t>
      </w:r>
      <w:r w:rsidR="00545184">
        <w:t>is also possible. A</w:t>
      </w:r>
      <w:r w:rsidR="0059300C">
        <w:t xml:space="preserve">ll data processing </w:t>
      </w:r>
      <w:r w:rsidR="005B4BB5">
        <w:t xml:space="preserve">in the library </w:t>
      </w:r>
      <w:r w:rsidR="0059300C">
        <w:t>is memory-in-place</w:t>
      </w:r>
      <w:r w:rsidR="0077495B">
        <w:t xml:space="preserve">. </w:t>
      </w:r>
      <w:r w:rsidR="00C9327B">
        <w:t>C</w:t>
      </w:r>
      <w:r w:rsidR="0059300C">
        <w:t>hannel</w:t>
      </w:r>
      <w:r w:rsidR="0077495B">
        <w:t>s are processed one</w:t>
      </w:r>
      <w:r w:rsidR="0059300C">
        <w:t xml:space="preserve"> at a time. </w:t>
      </w:r>
      <w:r w:rsidR="00545184">
        <w:t>Those l</w:t>
      </w:r>
      <w:r w:rsidR="0059300C">
        <w:t xml:space="preserve">ibrary functions </w:t>
      </w:r>
      <w:r w:rsidR="00C117D1">
        <w:t xml:space="preserve">that have </w:t>
      </w:r>
      <w:r w:rsidR="0059300C">
        <w:t xml:space="preserve">high arithmetic cost, such as covariance data </w:t>
      </w:r>
      <w:r w:rsidR="00A73784">
        <w:t>decomposition</w:t>
      </w:r>
      <w:r w:rsidR="0059300C">
        <w:t xml:space="preserve">, </w:t>
      </w:r>
      <w:r w:rsidR="00545184">
        <w:t xml:space="preserve">can </w:t>
      </w:r>
      <w:r w:rsidR="0059300C">
        <w:t xml:space="preserve">be invoked for </w:t>
      </w:r>
      <w:r w:rsidR="00D46308">
        <w:t xml:space="preserve">just </w:t>
      </w:r>
      <w:r w:rsidR="0059300C">
        <w:t>a sub-range of frequency channels.</w:t>
      </w:r>
    </w:p>
    <w:p w:rsidR="003535BF" w:rsidRDefault="00545184" w:rsidP="0059300C">
      <w:r>
        <w:t xml:space="preserve">You can thus </w:t>
      </w:r>
      <w:r w:rsidR="0059300C">
        <w:t xml:space="preserve">use </w:t>
      </w:r>
      <w:r>
        <w:t xml:space="preserve">Parallel For </w:t>
      </w:r>
      <w:r w:rsidR="00BE3287">
        <w:t xml:space="preserve">on for example </w:t>
      </w:r>
      <w:r w:rsidR="00BE3287" w:rsidRPr="00BE3287">
        <w:rPr>
          <w:i/>
        </w:rPr>
        <w:t>CovarianceDecomposition::decompose()</w:t>
      </w:r>
      <w:r w:rsidR="00BE3287">
        <w:t xml:space="preserve"> </w:t>
      </w:r>
      <w:r w:rsidR="007C62EA">
        <w:t>and loop it over non-overlapping channel ranges</w:t>
      </w:r>
      <w:r w:rsidR="003535BF">
        <w:t xml:space="preserve">, to </w:t>
      </w:r>
      <w:r w:rsidR="00FA798F">
        <w:t>utilize</w:t>
      </w:r>
      <w:r w:rsidR="003535BF">
        <w:t xml:space="preserve"> all CPU cores.</w:t>
      </w:r>
    </w:p>
    <w:p w:rsidR="0059300C" w:rsidRDefault="00963936" w:rsidP="0059300C">
      <w:r>
        <w:t xml:space="preserve">Parallel For can be found </w:t>
      </w:r>
      <w:r w:rsidR="00870ADF">
        <w:t xml:space="preserve">for example </w:t>
      </w:r>
      <w:r>
        <w:t>in</w:t>
      </w:r>
      <w:r w:rsidR="00545184">
        <w:t xml:space="preserve"> </w:t>
      </w:r>
      <w:r w:rsidR="00F27776">
        <w:t xml:space="preserve">the </w:t>
      </w:r>
      <w:r w:rsidR="0059300C">
        <w:t>Intel Thread Building Blocks (</w:t>
      </w:r>
      <w:r w:rsidR="0059300C" w:rsidRPr="000B1AF2">
        <w:rPr>
          <w:i/>
        </w:rPr>
        <w:t>parallel_for</w:t>
      </w:r>
      <w:r w:rsidR="0059300C">
        <w:t>)</w:t>
      </w:r>
      <w:r w:rsidR="007850C3">
        <w:t xml:space="preserve">, </w:t>
      </w:r>
      <w:r w:rsidR="0059300C">
        <w:t xml:space="preserve"> OS X Grand Central Dispatch (</w:t>
      </w:r>
      <w:r w:rsidR="0059300C" w:rsidRPr="002E2813">
        <w:rPr>
          <w:i/>
        </w:rPr>
        <w:t>dispatch_apply</w:t>
      </w:r>
      <w:r w:rsidR="0059300C">
        <w:t>), OpenMP (</w:t>
      </w:r>
      <w:r w:rsidR="0059300C" w:rsidRPr="0059300C">
        <w:rPr>
          <w:i/>
        </w:rPr>
        <w:t>#pragma omp parallel for</w:t>
      </w:r>
      <w:r w:rsidR="0059300C">
        <w:t xml:space="preserve">), </w:t>
      </w:r>
      <w:r>
        <w:t xml:space="preserve">or </w:t>
      </w:r>
      <w:r w:rsidR="0059300C" w:rsidRPr="00A17948">
        <w:rPr>
          <w:i/>
        </w:rPr>
        <w:t>Boost.Thread</w:t>
      </w:r>
      <w:r w:rsidR="0059300C">
        <w:t xml:space="preserve"> parallel for</w:t>
      </w:r>
      <w:r>
        <w:t>.</w:t>
      </w:r>
    </w:p>
    <w:p w:rsidR="00E908E3" w:rsidRDefault="00E908E3" w:rsidP="00E908E3">
      <w:pPr>
        <w:pStyle w:val="Heading1"/>
      </w:pPr>
      <w:bookmarkStart w:id="6" w:name="_Toc303258792"/>
      <w:r>
        <w:t>C++ Library Performance</w:t>
      </w:r>
      <w:bookmarkEnd w:id="6"/>
    </w:p>
    <w:p w:rsidR="00E908E3" w:rsidRDefault="00E908E3" w:rsidP="00E908E3">
      <w:r>
        <w:t xml:space="preserve">The individual RFI mitigation and beamforming functions were tested in a sequence typical for normal usage in a real-time or off-line astronomic signal processing pipeline. There library source code comes together with a program called </w:t>
      </w:r>
      <w:r w:rsidRPr="00EC34B0">
        <w:rPr>
          <w:i/>
        </w:rPr>
        <w:t>benchmark</w:t>
      </w:r>
      <w:r>
        <w:t xml:space="preserve"> under the </w:t>
      </w:r>
      <w:r w:rsidRPr="00EC34B0">
        <w:rPr>
          <w:i/>
        </w:rPr>
        <w:t>examples</w:t>
      </w:r>
      <w:r>
        <w:t xml:space="preserve">. This program was run on a single core of an Intel E5430 2.66 GHz CPU. The double-precision performance is in </w:t>
      </w:r>
      <w:r w:rsidR="000B50E3">
        <w:fldChar w:fldCharType="begin"/>
      </w:r>
      <w:r>
        <w:instrText xml:space="preserve"> REF _Ref302738933 \h </w:instrText>
      </w:r>
      <w:r w:rsidR="000B50E3">
        <w:fldChar w:fldCharType="separate"/>
      </w:r>
      <w:r w:rsidR="00AB533C">
        <w:t xml:space="preserve">Table </w:t>
      </w:r>
      <w:r w:rsidR="00AB533C">
        <w:rPr>
          <w:noProof/>
        </w:rPr>
        <w:t>2</w:t>
      </w:r>
      <w:r w:rsidR="000B50E3">
        <w:fldChar w:fldCharType="end"/>
      </w:r>
      <w:r>
        <w:t xml:space="preserve"> below.</w:t>
      </w:r>
    </w:p>
    <w:p w:rsidR="00E908E3" w:rsidRDefault="00E908E3" w:rsidP="00E908E3">
      <w:pPr>
        <w:pStyle w:val="Caption"/>
        <w:keepNext/>
      </w:pPr>
      <w:bookmarkStart w:id="7" w:name="_Ref302738933"/>
      <w:r>
        <w:t xml:space="preserve">Table </w:t>
      </w:r>
      <w:fldSimple w:instr=" SEQ Table \* ARABIC ">
        <w:r w:rsidR="00AB533C">
          <w:rPr>
            <w:noProof/>
          </w:rPr>
          <w:t>2</w:t>
        </w:r>
      </w:fldSimple>
      <w:bookmarkEnd w:id="7"/>
      <w:r>
        <w:t xml:space="preserve"> – Throughput of full processing using double precision complex arithmetic, 64 phased array elements, synthetic and APERTIF 71-channel 64x64-size covariance data in memory, running on 1 core of a dual-processor Intel Xeon E5430 system (12MB L2, 2.66 GHz, quad core).</w:t>
      </w:r>
    </w:p>
    <w:tbl>
      <w:tblPr>
        <w:tblStyle w:val="LightList"/>
        <w:tblW w:w="0" w:type="auto"/>
        <w:tblLook w:val="04A0"/>
      </w:tblPr>
      <w:tblGrid>
        <w:gridCol w:w="4811"/>
        <w:gridCol w:w="4811"/>
      </w:tblGrid>
      <w:tr w:rsidR="00E908E3" w:rsidTr="00FA41F1">
        <w:trPr>
          <w:cnfStyle w:val="100000000000"/>
        </w:trPr>
        <w:tc>
          <w:tcPr>
            <w:cnfStyle w:val="001000000000"/>
            <w:tcW w:w="9622" w:type="dxa"/>
            <w:gridSpan w:val="2"/>
          </w:tcPr>
          <w:p w:rsidR="00E908E3" w:rsidRDefault="00E908E3" w:rsidP="00FA41F1">
            <w:r>
              <w:t># Armadillo with ATLAS, Beamformer compiled ‘-g –O3 -Wall’ for double precision (default)</w:t>
            </w:r>
          </w:p>
          <w:p w:rsidR="00E908E3" w:rsidRPr="00B8676C" w:rsidRDefault="00E908E3" w:rsidP="00FA41F1">
            <w:r>
              <w:t>n</w:t>
            </w:r>
            <w:r w:rsidRPr="00B8676C">
              <w:t xml:space="preserve">umactl </w:t>
            </w:r>
            <w:r>
              <w:t>–</w:t>
            </w:r>
            <w:r w:rsidRPr="00B8676C">
              <w:t>physcpubind=</w:t>
            </w:r>
            <w:r>
              <w:t>0</w:t>
            </w:r>
            <w:r w:rsidRPr="00B8676C">
              <w:t xml:space="preserve"> ./benchmark</w:t>
            </w:r>
          </w:p>
        </w:tc>
      </w:tr>
      <w:tr w:rsidR="00E908E3" w:rsidTr="00FA41F1">
        <w:trPr>
          <w:cnfStyle w:val="000000100000"/>
        </w:trPr>
        <w:tc>
          <w:tcPr>
            <w:cnfStyle w:val="001000000000"/>
            <w:tcW w:w="4811" w:type="dxa"/>
          </w:tcPr>
          <w:p w:rsidR="00E908E3" w:rsidRDefault="00E908E3" w:rsidP="00FA41F1">
            <w:r>
              <w:t>Integrate 64-elem vector into Covariance</w:t>
            </w:r>
          </w:p>
        </w:tc>
        <w:tc>
          <w:tcPr>
            <w:tcW w:w="4811" w:type="dxa"/>
          </w:tcPr>
          <w:p w:rsidR="00E908E3" w:rsidRDefault="00E908E3" w:rsidP="00FA41F1">
            <w:pPr>
              <w:cnfStyle w:val="000000100000"/>
            </w:pPr>
            <w:r>
              <w:t>80300 channels/sec (better use FPGA or GPU!)</w:t>
            </w:r>
          </w:p>
        </w:tc>
      </w:tr>
      <w:tr w:rsidR="00E908E3" w:rsidTr="00FA41F1">
        <w:tc>
          <w:tcPr>
            <w:cnfStyle w:val="001000000000"/>
            <w:tcW w:w="4811" w:type="dxa"/>
          </w:tcPr>
          <w:p w:rsidR="00E908E3" w:rsidRDefault="00E908E3" w:rsidP="00FA41F1">
            <w:r>
              <w:t>Decomposition -&gt; recomposition (average)</w:t>
            </w:r>
          </w:p>
        </w:tc>
        <w:tc>
          <w:tcPr>
            <w:tcW w:w="4811" w:type="dxa"/>
          </w:tcPr>
          <w:p w:rsidR="00E908E3" w:rsidRDefault="00E908E3" w:rsidP="00FA41F1">
            <w:pPr>
              <w:cnfStyle w:val="000000000000"/>
            </w:pPr>
            <w:r>
              <w:t>230 channels/sec</w:t>
            </w:r>
          </w:p>
        </w:tc>
      </w:tr>
      <w:tr w:rsidR="00E908E3" w:rsidTr="00FA41F1">
        <w:trPr>
          <w:cnfStyle w:val="000000100000"/>
        </w:trPr>
        <w:tc>
          <w:tcPr>
            <w:cnfStyle w:val="001000000000"/>
            <w:tcW w:w="4811" w:type="dxa"/>
          </w:tcPr>
          <w:p w:rsidR="00E908E3" w:rsidRDefault="00E908E3" w:rsidP="00FA41F1">
            <w:r>
              <w:t>SVD -&gt; RFI detect -&gt; null -&gt; recomposition</w:t>
            </w:r>
          </w:p>
        </w:tc>
        <w:tc>
          <w:tcPr>
            <w:tcW w:w="4811" w:type="dxa"/>
          </w:tcPr>
          <w:p w:rsidR="00E908E3" w:rsidRDefault="00E908E3" w:rsidP="00FA41F1">
            <w:pPr>
              <w:cnfStyle w:val="000000100000"/>
            </w:pPr>
            <w:r>
              <w:t>150 channels/sec</w:t>
            </w:r>
          </w:p>
        </w:tc>
      </w:tr>
      <w:tr w:rsidR="00E908E3" w:rsidTr="00FA41F1">
        <w:tc>
          <w:tcPr>
            <w:cnfStyle w:val="001000000000"/>
            <w:tcW w:w="4811" w:type="dxa"/>
          </w:tcPr>
          <w:p w:rsidR="00E908E3" w:rsidRDefault="00E908E3" w:rsidP="00FA41F1">
            <w:r>
              <w:t>EVD -&gt; RFI detect -&gt; null -&gt; recomposition</w:t>
            </w:r>
          </w:p>
        </w:tc>
        <w:tc>
          <w:tcPr>
            <w:tcW w:w="4811" w:type="dxa"/>
          </w:tcPr>
          <w:p w:rsidR="00E908E3" w:rsidRDefault="00E908E3" w:rsidP="00FA41F1">
            <w:pPr>
              <w:cnfStyle w:val="000000000000"/>
            </w:pPr>
            <w:r>
              <w:t>230 channels/sec</w:t>
            </w:r>
          </w:p>
        </w:tc>
      </w:tr>
      <w:tr w:rsidR="00E908E3" w:rsidTr="00FA41F1">
        <w:trPr>
          <w:cnfStyle w:val="000000100000"/>
        </w:trPr>
        <w:tc>
          <w:tcPr>
            <w:cnfStyle w:val="001000000000"/>
            <w:tcW w:w="4811" w:type="dxa"/>
          </w:tcPr>
          <w:p w:rsidR="00E908E3" w:rsidRDefault="00E908E3" w:rsidP="00FA41F1">
            <w:r>
              <w:t>1-RFI/ch, 2-reference Template subtraction</w:t>
            </w:r>
          </w:p>
        </w:tc>
        <w:tc>
          <w:tcPr>
            <w:tcW w:w="4811" w:type="dxa"/>
          </w:tcPr>
          <w:p w:rsidR="00E908E3" w:rsidRDefault="00E908E3" w:rsidP="00FA41F1">
            <w:pPr>
              <w:cnfStyle w:val="000000100000"/>
            </w:pPr>
            <w:r>
              <w:t>5420 channels/sec</w:t>
            </w:r>
          </w:p>
        </w:tc>
      </w:tr>
      <w:tr w:rsidR="00E908E3" w:rsidTr="00FA41F1">
        <w:tc>
          <w:tcPr>
            <w:cnfStyle w:val="001000000000"/>
            <w:tcW w:w="4811" w:type="dxa"/>
          </w:tcPr>
          <w:p w:rsidR="00E908E3" w:rsidRDefault="00E908E3" w:rsidP="00FA41F1">
            <w:r>
              <w:t>2-RFI/ch, 2-reference Template subtraction</w:t>
            </w:r>
          </w:p>
        </w:tc>
        <w:tc>
          <w:tcPr>
            <w:tcW w:w="4811" w:type="dxa"/>
          </w:tcPr>
          <w:p w:rsidR="00E908E3" w:rsidRDefault="00E908E3" w:rsidP="00FA41F1">
            <w:pPr>
              <w:cnfStyle w:val="000000000000"/>
            </w:pPr>
            <w:r>
              <w:t>9100 channels/sec</w:t>
            </w:r>
          </w:p>
        </w:tc>
      </w:tr>
      <w:tr w:rsidR="00E908E3" w:rsidTr="00FA41F1">
        <w:trPr>
          <w:cnfStyle w:val="000000100000"/>
        </w:trPr>
        <w:tc>
          <w:tcPr>
            <w:cnfStyle w:val="001000000000"/>
            <w:tcW w:w="4811" w:type="dxa"/>
          </w:tcPr>
          <w:p w:rsidR="00E908E3" w:rsidRDefault="00E908E3" w:rsidP="00FA41F1">
            <w:pPr>
              <w:jc w:val="both"/>
            </w:pPr>
            <w:r>
              <w:t>64-beam classical beamformer</w:t>
            </w:r>
          </w:p>
        </w:tc>
        <w:tc>
          <w:tcPr>
            <w:tcW w:w="4811" w:type="dxa"/>
          </w:tcPr>
          <w:p w:rsidR="00E908E3" w:rsidRDefault="00E908E3" w:rsidP="00FA41F1">
            <w:pPr>
              <w:cnfStyle w:val="000000100000"/>
            </w:pPr>
            <w:r>
              <w:t>3600 channels/sec</w:t>
            </w:r>
          </w:p>
        </w:tc>
      </w:tr>
      <w:tr w:rsidR="00E908E3" w:rsidTr="00FA41F1">
        <w:tc>
          <w:tcPr>
            <w:cnfStyle w:val="001000000000"/>
            <w:tcW w:w="4811" w:type="dxa"/>
          </w:tcPr>
          <w:p w:rsidR="00E908E3" w:rsidRDefault="00E908E3" w:rsidP="00FA41F1">
            <w:r>
              <w:t>64-beam MVDR (Cox b=1.0)</w:t>
            </w:r>
          </w:p>
        </w:tc>
        <w:tc>
          <w:tcPr>
            <w:tcW w:w="4811" w:type="dxa"/>
          </w:tcPr>
          <w:p w:rsidR="00E908E3" w:rsidRDefault="00E908E3" w:rsidP="00FA41F1">
            <w:pPr>
              <w:cnfStyle w:val="000000000000"/>
            </w:pPr>
            <w:r>
              <w:t>290 channels/sec</w:t>
            </w:r>
          </w:p>
        </w:tc>
      </w:tr>
      <w:tr w:rsidR="00E908E3" w:rsidRPr="008824AF" w:rsidTr="00FA41F1">
        <w:trPr>
          <w:cnfStyle w:val="000000100000"/>
        </w:trPr>
        <w:tc>
          <w:tcPr>
            <w:cnfStyle w:val="001000000000"/>
            <w:tcW w:w="4811" w:type="dxa"/>
          </w:tcPr>
          <w:p w:rsidR="00E908E3" w:rsidRPr="008824AF" w:rsidRDefault="00E908E3" w:rsidP="00FA41F1">
            <w:pPr>
              <w:rPr>
                <w:lang w:val="de-DE"/>
              </w:rPr>
            </w:pPr>
            <w:r w:rsidRPr="008824AF">
              <w:rPr>
                <w:lang w:val="de-DE"/>
              </w:rPr>
              <w:t>64-beam RB-MVDR (</w:t>
            </w:r>
            <w:r>
              <w:rPr>
                <w:lang w:val="de-DE"/>
              </w:rPr>
              <w:t xml:space="preserve">Cox </w:t>
            </w:r>
            <w:r w:rsidRPr="008824AF">
              <w:rPr>
                <w:lang w:val="de-DE"/>
              </w:rPr>
              <w:t>b=1.0+1e-4)</w:t>
            </w:r>
          </w:p>
        </w:tc>
        <w:tc>
          <w:tcPr>
            <w:tcW w:w="4811" w:type="dxa"/>
          </w:tcPr>
          <w:p w:rsidR="00E908E3" w:rsidRPr="008824AF" w:rsidRDefault="00E908E3" w:rsidP="00FA41F1">
            <w:pPr>
              <w:cnfStyle w:val="000000100000"/>
              <w:rPr>
                <w:lang w:val="de-DE"/>
              </w:rPr>
            </w:pPr>
            <w:r>
              <w:rPr>
                <w:lang w:val="de-DE"/>
              </w:rPr>
              <w:t>290 channels/sec</w:t>
            </w:r>
          </w:p>
        </w:tc>
      </w:tr>
    </w:tbl>
    <w:p w:rsidR="00E908E3" w:rsidRDefault="00E908E3" w:rsidP="00E908E3"/>
    <w:p w:rsidR="00E908E3" w:rsidRDefault="00E908E3" w:rsidP="00E908E3">
      <w:r>
        <w:t xml:space="preserve">Computation can be spread across available CPU cores using a ParallelFor loop. Performance of the processing steps will scale linearly. It is also possible to recompile the C++ library to use 32-bit single precision floating point in all vector and matrix arithmetic. The single precision performance is shown in </w:t>
      </w:r>
      <w:r w:rsidR="000B50E3">
        <w:fldChar w:fldCharType="begin"/>
      </w:r>
      <w:r>
        <w:instrText xml:space="preserve"> REF _Ref302739241 \h </w:instrText>
      </w:r>
      <w:r w:rsidR="000B50E3">
        <w:fldChar w:fldCharType="separate"/>
      </w:r>
      <w:r w:rsidR="00AB533C">
        <w:t xml:space="preserve">Table </w:t>
      </w:r>
      <w:r w:rsidR="00AB533C">
        <w:rPr>
          <w:noProof/>
        </w:rPr>
        <w:t>3</w:t>
      </w:r>
      <w:r w:rsidR="000B50E3">
        <w:fldChar w:fldCharType="end"/>
      </w:r>
      <w:r>
        <w:t xml:space="preserve"> below.</w:t>
      </w:r>
    </w:p>
    <w:p w:rsidR="00F642AD" w:rsidRPr="00F2501D" w:rsidRDefault="00F642AD" w:rsidP="00E908E3"/>
    <w:p w:rsidR="00E908E3" w:rsidRDefault="00E908E3" w:rsidP="00E908E3">
      <w:pPr>
        <w:pStyle w:val="Caption"/>
        <w:keepNext/>
      </w:pPr>
      <w:bookmarkStart w:id="8" w:name="_Ref302739241"/>
      <w:r>
        <w:lastRenderedPageBreak/>
        <w:t xml:space="preserve">Table </w:t>
      </w:r>
      <w:fldSimple w:instr=" SEQ Table \* ARABIC ">
        <w:r w:rsidR="00AB533C">
          <w:rPr>
            <w:noProof/>
          </w:rPr>
          <w:t>3</w:t>
        </w:r>
      </w:fldSimple>
      <w:bookmarkEnd w:id="8"/>
      <w:r>
        <w:t xml:space="preserve"> - Throughput of full processing using single precision complex arithmetic, 64 phased array elements, synthetic and APERTIF 71-channel 64x64-size covariance data in memory, running on 1 core of a dual-processor Intel Xeon E5430 system (12MB L2, 2.66 GHz, quad core).</w:t>
      </w:r>
    </w:p>
    <w:tbl>
      <w:tblPr>
        <w:tblStyle w:val="LightList"/>
        <w:tblW w:w="0" w:type="auto"/>
        <w:tblLook w:val="04A0"/>
      </w:tblPr>
      <w:tblGrid>
        <w:gridCol w:w="4811"/>
        <w:gridCol w:w="4811"/>
      </w:tblGrid>
      <w:tr w:rsidR="00E908E3" w:rsidTr="00FA41F1">
        <w:trPr>
          <w:cnfStyle w:val="100000000000"/>
        </w:trPr>
        <w:tc>
          <w:tcPr>
            <w:cnfStyle w:val="001000000000"/>
            <w:tcW w:w="9622" w:type="dxa"/>
            <w:gridSpan w:val="2"/>
          </w:tcPr>
          <w:p w:rsidR="00E908E3" w:rsidRDefault="00E908E3" w:rsidP="00FA41F1">
            <w:r>
              <w:t># Armadillo with ATLAS, Beamformer compiled ‘-g –O3 –Wall -DUSE_SINGLE_PRECISION=1’</w:t>
            </w:r>
          </w:p>
          <w:p w:rsidR="00E908E3" w:rsidRPr="00B8676C" w:rsidRDefault="00E908E3" w:rsidP="00FA41F1">
            <w:r>
              <w:t>n</w:t>
            </w:r>
            <w:r w:rsidRPr="00B8676C">
              <w:t xml:space="preserve">umactl </w:t>
            </w:r>
            <w:r>
              <w:t>–</w:t>
            </w:r>
            <w:r w:rsidRPr="00B8676C">
              <w:t>physcpubind=</w:t>
            </w:r>
            <w:r>
              <w:t>0</w:t>
            </w:r>
            <w:r w:rsidRPr="00B8676C">
              <w:t xml:space="preserve"> ./benchmark</w:t>
            </w:r>
          </w:p>
        </w:tc>
      </w:tr>
      <w:tr w:rsidR="00E908E3" w:rsidTr="00FA41F1">
        <w:trPr>
          <w:cnfStyle w:val="000000100000"/>
        </w:trPr>
        <w:tc>
          <w:tcPr>
            <w:cnfStyle w:val="001000000000"/>
            <w:tcW w:w="4811" w:type="dxa"/>
          </w:tcPr>
          <w:p w:rsidR="00E908E3" w:rsidRDefault="00E908E3" w:rsidP="00FA41F1">
            <w:r>
              <w:t>Integrate 64-elem vector into Covariance</w:t>
            </w:r>
          </w:p>
        </w:tc>
        <w:tc>
          <w:tcPr>
            <w:tcW w:w="4811" w:type="dxa"/>
          </w:tcPr>
          <w:p w:rsidR="00E908E3" w:rsidRDefault="00E908E3" w:rsidP="00FA41F1">
            <w:pPr>
              <w:cnfStyle w:val="000000100000"/>
            </w:pPr>
            <w:r>
              <w:t>156000 channels/sec (better use FPGA or GPU!)</w:t>
            </w:r>
          </w:p>
        </w:tc>
      </w:tr>
      <w:tr w:rsidR="00E908E3" w:rsidTr="00FA41F1">
        <w:tc>
          <w:tcPr>
            <w:cnfStyle w:val="001000000000"/>
            <w:tcW w:w="4811" w:type="dxa"/>
          </w:tcPr>
          <w:p w:rsidR="00E908E3" w:rsidRDefault="00E908E3" w:rsidP="00FA41F1">
            <w:r>
              <w:t>Decomposition -&gt; recomposition (average)</w:t>
            </w:r>
          </w:p>
        </w:tc>
        <w:tc>
          <w:tcPr>
            <w:tcW w:w="4811" w:type="dxa"/>
          </w:tcPr>
          <w:p w:rsidR="00E908E3" w:rsidRDefault="00E908E3" w:rsidP="00FA41F1">
            <w:pPr>
              <w:cnfStyle w:val="000000000000"/>
            </w:pPr>
            <w:r>
              <w:t>270 channels/sec</w:t>
            </w:r>
          </w:p>
        </w:tc>
      </w:tr>
      <w:tr w:rsidR="00E908E3" w:rsidTr="00FA41F1">
        <w:trPr>
          <w:cnfStyle w:val="000000100000"/>
        </w:trPr>
        <w:tc>
          <w:tcPr>
            <w:cnfStyle w:val="001000000000"/>
            <w:tcW w:w="4811" w:type="dxa"/>
          </w:tcPr>
          <w:p w:rsidR="00E908E3" w:rsidRDefault="00E908E3" w:rsidP="00FA41F1">
            <w:r>
              <w:t>SVD -&gt; RFI detect -&gt; null -&gt; recomposition</w:t>
            </w:r>
          </w:p>
        </w:tc>
        <w:tc>
          <w:tcPr>
            <w:tcW w:w="4811" w:type="dxa"/>
          </w:tcPr>
          <w:p w:rsidR="00E908E3" w:rsidRDefault="00E908E3" w:rsidP="00FA41F1">
            <w:pPr>
              <w:cnfStyle w:val="000000100000"/>
            </w:pPr>
            <w:r>
              <w:t>190 channels/sec</w:t>
            </w:r>
          </w:p>
        </w:tc>
      </w:tr>
      <w:tr w:rsidR="00E908E3" w:rsidTr="00FA41F1">
        <w:tc>
          <w:tcPr>
            <w:cnfStyle w:val="001000000000"/>
            <w:tcW w:w="4811" w:type="dxa"/>
          </w:tcPr>
          <w:p w:rsidR="00E908E3" w:rsidRDefault="00E908E3" w:rsidP="00FA41F1">
            <w:r>
              <w:t>EVD -&gt; RFI detect -&gt; null -&gt; recomposition</w:t>
            </w:r>
          </w:p>
        </w:tc>
        <w:tc>
          <w:tcPr>
            <w:tcW w:w="4811" w:type="dxa"/>
          </w:tcPr>
          <w:p w:rsidR="00E908E3" w:rsidRDefault="00E908E3" w:rsidP="00FA41F1">
            <w:pPr>
              <w:cnfStyle w:val="000000000000"/>
            </w:pPr>
            <w:r>
              <w:t>260 channels/sec</w:t>
            </w:r>
          </w:p>
        </w:tc>
      </w:tr>
      <w:tr w:rsidR="00E908E3" w:rsidTr="00FA41F1">
        <w:trPr>
          <w:cnfStyle w:val="000000100000"/>
        </w:trPr>
        <w:tc>
          <w:tcPr>
            <w:cnfStyle w:val="001000000000"/>
            <w:tcW w:w="4811" w:type="dxa"/>
          </w:tcPr>
          <w:p w:rsidR="00E908E3" w:rsidRDefault="00E908E3" w:rsidP="00FA41F1">
            <w:r>
              <w:t>1-RFI/ch, 2-reference Template subtraction</w:t>
            </w:r>
          </w:p>
        </w:tc>
        <w:tc>
          <w:tcPr>
            <w:tcW w:w="4811" w:type="dxa"/>
          </w:tcPr>
          <w:p w:rsidR="00E908E3" w:rsidRDefault="00E908E3" w:rsidP="00FA41F1">
            <w:pPr>
              <w:cnfStyle w:val="000000100000"/>
            </w:pPr>
            <w:r>
              <w:t>8700 channels/sec</w:t>
            </w:r>
          </w:p>
        </w:tc>
      </w:tr>
      <w:tr w:rsidR="00E908E3" w:rsidTr="00FA41F1">
        <w:tc>
          <w:tcPr>
            <w:cnfStyle w:val="001000000000"/>
            <w:tcW w:w="4811" w:type="dxa"/>
          </w:tcPr>
          <w:p w:rsidR="00E908E3" w:rsidRDefault="00E908E3" w:rsidP="00FA41F1">
            <w:r>
              <w:t>2-RFI/ch, 2-reference Template subtraction</w:t>
            </w:r>
          </w:p>
        </w:tc>
        <w:tc>
          <w:tcPr>
            <w:tcW w:w="4811" w:type="dxa"/>
          </w:tcPr>
          <w:p w:rsidR="00E908E3" w:rsidRDefault="00E908E3" w:rsidP="00FA41F1">
            <w:pPr>
              <w:cnfStyle w:val="000000000000"/>
            </w:pPr>
            <w:r>
              <w:t>21900 channels/sec</w:t>
            </w:r>
          </w:p>
        </w:tc>
      </w:tr>
      <w:tr w:rsidR="00E908E3" w:rsidTr="00FA41F1">
        <w:trPr>
          <w:cnfStyle w:val="000000100000"/>
        </w:trPr>
        <w:tc>
          <w:tcPr>
            <w:cnfStyle w:val="001000000000"/>
            <w:tcW w:w="4811" w:type="dxa"/>
          </w:tcPr>
          <w:p w:rsidR="00E908E3" w:rsidRDefault="00E908E3" w:rsidP="00FA41F1">
            <w:pPr>
              <w:jc w:val="both"/>
            </w:pPr>
            <w:r>
              <w:t>64-beam classical beamformer</w:t>
            </w:r>
          </w:p>
        </w:tc>
        <w:tc>
          <w:tcPr>
            <w:tcW w:w="4811" w:type="dxa"/>
          </w:tcPr>
          <w:p w:rsidR="00E908E3" w:rsidRDefault="00E908E3" w:rsidP="00FA41F1">
            <w:pPr>
              <w:cnfStyle w:val="000000100000"/>
            </w:pPr>
            <w:r>
              <w:t>5850 channels/sec</w:t>
            </w:r>
          </w:p>
        </w:tc>
      </w:tr>
      <w:tr w:rsidR="00E908E3" w:rsidTr="00FA41F1">
        <w:tc>
          <w:tcPr>
            <w:cnfStyle w:val="001000000000"/>
            <w:tcW w:w="4811" w:type="dxa"/>
          </w:tcPr>
          <w:p w:rsidR="00E908E3" w:rsidRDefault="00E908E3" w:rsidP="00FA41F1">
            <w:r>
              <w:t>64-beam MVDR (Cox b=1.0)</w:t>
            </w:r>
          </w:p>
        </w:tc>
        <w:tc>
          <w:tcPr>
            <w:tcW w:w="4811" w:type="dxa"/>
          </w:tcPr>
          <w:p w:rsidR="00E908E3" w:rsidRDefault="00E908E3" w:rsidP="00FA41F1">
            <w:pPr>
              <w:cnfStyle w:val="000000000000"/>
            </w:pPr>
            <w:r>
              <w:t>390 channels/sec</w:t>
            </w:r>
          </w:p>
        </w:tc>
      </w:tr>
      <w:tr w:rsidR="00E908E3" w:rsidRPr="008824AF" w:rsidTr="00FA41F1">
        <w:trPr>
          <w:cnfStyle w:val="000000100000"/>
        </w:trPr>
        <w:tc>
          <w:tcPr>
            <w:cnfStyle w:val="001000000000"/>
            <w:tcW w:w="4811" w:type="dxa"/>
          </w:tcPr>
          <w:p w:rsidR="00E908E3" w:rsidRPr="008824AF" w:rsidRDefault="00E908E3" w:rsidP="00FA41F1">
            <w:pPr>
              <w:rPr>
                <w:lang w:val="de-DE"/>
              </w:rPr>
            </w:pPr>
            <w:r w:rsidRPr="008824AF">
              <w:rPr>
                <w:lang w:val="de-DE"/>
              </w:rPr>
              <w:t>64-beam RB-MVDR (</w:t>
            </w:r>
            <w:r>
              <w:rPr>
                <w:lang w:val="de-DE"/>
              </w:rPr>
              <w:t xml:space="preserve">Cox </w:t>
            </w:r>
            <w:r w:rsidRPr="008824AF">
              <w:rPr>
                <w:lang w:val="de-DE"/>
              </w:rPr>
              <w:t>b=1.0+1e-4)</w:t>
            </w:r>
          </w:p>
        </w:tc>
        <w:tc>
          <w:tcPr>
            <w:tcW w:w="4811" w:type="dxa"/>
          </w:tcPr>
          <w:p w:rsidR="00E908E3" w:rsidRPr="008824AF" w:rsidRDefault="00E908E3" w:rsidP="00FA41F1">
            <w:pPr>
              <w:cnfStyle w:val="000000100000"/>
              <w:rPr>
                <w:lang w:val="de-DE"/>
              </w:rPr>
            </w:pPr>
            <w:r>
              <w:rPr>
                <w:lang w:val="de-DE"/>
              </w:rPr>
              <w:t>360 channels/sec</w:t>
            </w:r>
          </w:p>
        </w:tc>
      </w:tr>
    </w:tbl>
    <w:p w:rsidR="00E908E3" w:rsidRDefault="00E908E3" w:rsidP="00E908E3"/>
    <w:p w:rsidR="00D94FE6" w:rsidRDefault="00D94FE6">
      <w:pPr>
        <w:rPr>
          <w:rFonts w:asciiTheme="majorHAnsi" w:eastAsiaTheme="majorEastAsia" w:hAnsiTheme="majorHAnsi" w:cstheme="majorBidi"/>
          <w:b/>
          <w:bCs/>
          <w:color w:val="365F91" w:themeColor="accent1" w:themeShade="BF"/>
          <w:sz w:val="28"/>
          <w:szCs w:val="28"/>
        </w:rPr>
      </w:pPr>
      <w:r>
        <w:br w:type="page"/>
      </w:r>
    </w:p>
    <w:p w:rsidR="009D4621" w:rsidRDefault="009D4621" w:rsidP="009D4621">
      <w:pPr>
        <w:pStyle w:val="Heading1"/>
      </w:pPr>
      <w:bookmarkStart w:id="9" w:name="_Toc303258793"/>
      <w:r>
        <w:lastRenderedPageBreak/>
        <w:t xml:space="preserve">Matlab </w:t>
      </w:r>
      <w:r w:rsidR="00BE218C">
        <w:t xml:space="preserve">Script </w:t>
      </w:r>
      <w:r>
        <w:t>Overview</w:t>
      </w:r>
      <w:bookmarkEnd w:id="9"/>
    </w:p>
    <w:p w:rsidR="009D4621" w:rsidRDefault="00905536" w:rsidP="006001B2">
      <w:r>
        <w:t xml:space="preserve">The source code package includes MathWorks Matlab </w:t>
      </w:r>
      <w:r w:rsidR="00304207">
        <w:t>scripts</w:t>
      </w:r>
      <w:r>
        <w:t xml:space="preserve"> in </w:t>
      </w:r>
      <w:r w:rsidR="009D4621">
        <w:t xml:space="preserve">addition to C++ source code. The Matlab </w:t>
      </w:r>
      <w:r w:rsidR="009838B2">
        <w:t>scripts</w:t>
      </w:r>
      <w:r w:rsidR="009D4621">
        <w:t xml:space="preserve"> </w:t>
      </w:r>
      <w:r w:rsidR="0005130F">
        <w:t xml:space="preserve">are </w:t>
      </w:r>
      <w:r w:rsidR="00680250">
        <w:t xml:space="preserve">essentially the </w:t>
      </w:r>
      <w:r w:rsidR="009D4621">
        <w:t xml:space="preserve">reference </w:t>
      </w:r>
      <w:r w:rsidR="00680250">
        <w:t xml:space="preserve">for the </w:t>
      </w:r>
      <w:r w:rsidR="008E3CC2">
        <w:t xml:space="preserve">numerical parts of the </w:t>
      </w:r>
      <w:r w:rsidR="00680250">
        <w:t>C++ library</w:t>
      </w:r>
      <w:r w:rsidR="009D4621">
        <w:t xml:space="preserve">. </w:t>
      </w:r>
      <w:r w:rsidR="00720266">
        <w:t xml:space="preserve">The scripts </w:t>
      </w:r>
      <w:r w:rsidR="009D4621">
        <w:t xml:space="preserve">are included to </w:t>
      </w:r>
      <w:r w:rsidR="00A027F7">
        <w:t xml:space="preserve">help you </w:t>
      </w:r>
      <w:r w:rsidR="009D4621">
        <w:t>test new algorithms visually.</w:t>
      </w:r>
    </w:p>
    <w:tbl>
      <w:tblPr>
        <w:tblStyle w:val="LightList"/>
        <w:tblW w:w="0" w:type="auto"/>
        <w:tblLook w:val="04A0"/>
      </w:tblPr>
      <w:tblGrid>
        <w:gridCol w:w="2894"/>
        <w:gridCol w:w="6728"/>
      </w:tblGrid>
      <w:tr w:rsidR="00A257C1" w:rsidTr="00A80945">
        <w:trPr>
          <w:cnfStyle w:val="100000000000"/>
        </w:trPr>
        <w:tc>
          <w:tcPr>
            <w:cnfStyle w:val="001000000000"/>
            <w:tcW w:w="2376" w:type="dxa"/>
          </w:tcPr>
          <w:p w:rsidR="00A257C1" w:rsidRDefault="00A257C1" w:rsidP="006001B2">
            <w:r>
              <w:t>Matlab file(s)</w:t>
            </w:r>
          </w:p>
        </w:tc>
        <w:tc>
          <w:tcPr>
            <w:tcW w:w="7246" w:type="dxa"/>
          </w:tcPr>
          <w:p w:rsidR="00A257C1" w:rsidRDefault="00A257C1" w:rsidP="006001B2">
            <w:pPr>
              <w:cnfStyle w:val="100000000000"/>
            </w:pPr>
            <w:r>
              <w:t>Function</w:t>
            </w:r>
          </w:p>
        </w:tc>
      </w:tr>
      <w:tr w:rsidR="00FF648F" w:rsidTr="00A80945">
        <w:trPr>
          <w:cnfStyle w:val="000000100000"/>
        </w:trPr>
        <w:tc>
          <w:tcPr>
            <w:cnfStyle w:val="001000000000"/>
            <w:tcW w:w="2376" w:type="dxa"/>
          </w:tcPr>
          <w:p w:rsidR="00FF648F" w:rsidRDefault="00FF648F" w:rsidP="006001B2">
            <w:r>
              <w:t>subspcrfi</w:t>
            </w:r>
          </w:p>
        </w:tc>
        <w:tc>
          <w:tcPr>
            <w:tcW w:w="7246" w:type="dxa"/>
          </w:tcPr>
          <w:p w:rsidR="00FF648F" w:rsidRDefault="00FF648F" w:rsidP="00A257C1">
            <w:pPr>
              <w:cnfStyle w:val="000000100000"/>
            </w:pPr>
            <w:r>
              <w:t>Test program that calls some of the functions below</w:t>
            </w:r>
          </w:p>
        </w:tc>
      </w:tr>
      <w:tr w:rsidR="00A01FAE" w:rsidTr="00A80945">
        <w:tc>
          <w:tcPr>
            <w:cnfStyle w:val="001000000000"/>
            <w:tcW w:w="2376" w:type="dxa"/>
          </w:tcPr>
          <w:p w:rsidR="00A01FAE" w:rsidRDefault="00A01FAE" w:rsidP="006001B2">
            <w:r>
              <w:t>subspcrfi_A</w:t>
            </w:r>
          </w:p>
        </w:tc>
        <w:tc>
          <w:tcPr>
            <w:tcW w:w="7246" w:type="dxa"/>
          </w:tcPr>
          <w:p w:rsidR="00A01FAE" w:rsidRDefault="00A01FAE" w:rsidP="00A257C1">
            <w:pPr>
              <w:cnfStyle w:val="000000000000"/>
            </w:pPr>
            <w:r>
              <w:t>Generates array</w:t>
            </w:r>
            <w:r w:rsidR="00024DE4">
              <w:t xml:space="preserve"> steering </w:t>
            </w:r>
            <w:r w:rsidR="00C85F66">
              <w:t xml:space="preserve">matrix </w:t>
            </w:r>
            <w:r w:rsidR="00024DE4">
              <w:t>in one direction for all channels.</w:t>
            </w:r>
          </w:p>
        </w:tc>
      </w:tr>
      <w:tr w:rsidR="00A257C1" w:rsidTr="00A80945">
        <w:trPr>
          <w:cnfStyle w:val="000000100000"/>
        </w:trPr>
        <w:tc>
          <w:tcPr>
            <w:cnfStyle w:val="001000000000"/>
            <w:tcW w:w="2376" w:type="dxa"/>
          </w:tcPr>
          <w:p w:rsidR="00A257C1" w:rsidRDefault="00A257C1" w:rsidP="006001B2">
            <w:r>
              <w:t>subspcrfi_AICrank</w:t>
            </w:r>
            <w:r>
              <w:br/>
              <w:t>subspcrfi_MDLrank</w:t>
            </w:r>
          </w:p>
        </w:tc>
        <w:tc>
          <w:tcPr>
            <w:tcW w:w="7246" w:type="dxa"/>
          </w:tcPr>
          <w:p w:rsidR="00A257C1" w:rsidRDefault="00A257C1" w:rsidP="00A257C1">
            <w:pPr>
              <w:cnfStyle w:val="000000100000"/>
            </w:pPr>
            <w:r>
              <w:t xml:space="preserve">Estimate </w:t>
            </w:r>
            <w:r w:rsidR="001417DB">
              <w:t xml:space="preserve">the </w:t>
            </w:r>
            <w:r>
              <w:t>number of independent components from a list of</w:t>
            </w:r>
            <w:r w:rsidR="00426D88">
              <w:t xml:space="preserve"> matrix</w:t>
            </w:r>
            <w:r>
              <w:t xml:space="preserve"> eigenvalues</w:t>
            </w:r>
            <w:r w:rsidR="001417DB">
              <w:t xml:space="preserve">; estimates the rank of the original </w:t>
            </w:r>
            <w:r w:rsidR="00B8356F">
              <w:t xml:space="preserve">covariance </w:t>
            </w:r>
            <w:r w:rsidR="001417DB">
              <w:t>matrix</w:t>
            </w:r>
            <w:r>
              <w:t>.</w:t>
            </w:r>
            <w:r w:rsidR="002202E1">
              <w:t xml:space="preserve"> See information theory text books or Wax-Kailath [WK</w:t>
            </w:r>
            <w:r w:rsidR="002202E1" w:rsidRPr="00094CBF">
              <w:t>85]</w:t>
            </w:r>
            <w:r w:rsidR="002202E1">
              <w:t>.</w:t>
            </w:r>
          </w:p>
        </w:tc>
      </w:tr>
      <w:tr w:rsidR="00A257C1" w:rsidTr="00A80945">
        <w:tc>
          <w:tcPr>
            <w:cnfStyle w:val="001000000000"/>
            <w:tcW w:w="2376" w:type="dxa"/>
          </w:tcPr>
          <w:p w:rsidR="00A257C1" w:rsidRDefault="00027023" w:rsidP="006001B2">
            <w:r>
              <w:t>subspcrfi_MVDR</w:t>
            </w:r>
          </w:p>
        </w:tc>
        <w:tc>
          <w:tcPr>
            <w:tcW w:w="7246" w:type="dxa"/>
          </w:tcPr>
          <w:p w:rsidR="00A257C1" w:rsidRDefault="00027023" w:rsidP="00027023">
            <w:pPr>
              <w:cnfStyle w:val="000000000000"/>
            </w:pPr>
            <w:r>
              <w:t>Beamformer weights from covariance data and a set of beams. Classical, MVDR and RB-MVDR Cox Projection beamforming.</w:t>
            </w:r>
            <w:r w:rsidR="001700B3">
              <w:t xml:space="preserve"> For Cox see [CZO87].</w:t>
            </w:r>
          </w:p>
        </w:tc>
      </w:tr>
      <w:tr w:rsidR="00A257C1" w:rsidTr="00A80945">
        <w:trPr>
          <w:cnfStyle w:val="000000100000"/>
        </w:trPr>
        <w:tc>
          <w:tcPr>
            <w:cnfStyle w:val="001000000000"/>
            <w:tcW w:w="2376" w:type="dxa"/>
          </w:tcPr>
          <w:p w:rsidR="00A257C1" w:rsidRDefault="00A80945" w:rsidP="006001B2">
            <w:r>
              <w:t>subspcrfi_RtoUV</w:t>
            </w:r>
          </w:p>
        </w:tc>
        <w:tc>
          <w:tcPr>
            <w:tcW w:w="7246" w:type="dxa"/>
          </w:tcPr>
          <w:p w:rsidR="00A257C1" w:rsidRDefault="00A80945" w:rsidP="00A80945">
            <w:pPr>
              <w:cnfStyle w:val="000000100000"/>
            </w:pPr>
            <w:r>
              <w:t>Basic UV gridding. Converts covariance matrix and antenna element positions into UV plane matrix.</w:t>
            </w:r>
          </w:p>
        </w:tc>
      </w:tr>
      <w:tr w:rsidR="00A257C1" w:rsidTr="00A80945">
        <w:tc>
          <w:tcPr>
            <w:cnfStyle w:val="001000000000"/>
            <w:tcW w:w="2376" w:type="dxa"/>
          </w:tcPr>
          <w:p w:rsidR="00A257C1" w:rsidRDefault="00B26874" w:rsidP="006001B2">
            <w:r>
              <w:t>subspcrfi_SNR</w:t>
            </w:r>
          </w:p>
        </w:tc>
        <w:tc>
          <w:tcPr>
            <w:tcW w:w="7246" w:type="dxa"/>
          </w:tcPr>
          <w:p w:rsidR="00A257C1" w:rsidRDefault="00B571EF" w:rsidP="00C845E5">
            <w:pPr>
              <w:cnfStyle w:val="000000000000"/>
            </w:pPr>
            <w:r>
              <w:t>Beamformer weights from R</w:t>
            </w:r>
            <w:r w:rsidRPr="00B571EF">
              <w:rPr>
                <w:vertAlign w:val="subscript"/>
              </w:rPr>
              <w:t>onsource</w:t>
            </w:r>
            <w:r>
              <w:t xml:space="preserve"> – R</w:t>
            </w:r>
            <w:r w:rsidRPr="00B571EF">
              <w:rPr>
                <w:vertAlign w:val="subscript"/>
              </w:rPr>
              <w:t>offsource</w:t>
            </w:r>
            <w:r>
              <w:t xml:space="preserve"> calibration </w:t>
            </w:r>
            <w:r w:rsidR="00E62B7F">
              <w:t>covariances</w:t>
            </w:r>
            <w:r w:rsidR="00C845E5">
              <w:t>, Maximum SNR weights into steering direction, or conjugate field match.</w:t>
            </w:r>
          </w:p>
        </w:tc>
      </w:tr>
      <w:tr w:rsidR="00A257C1" w:rsidTr="00A80945">
        <w:trPr>
          <w:cnfStyle w:val="000000100000"/>
        </w:trPr>
        <w:tc>
          <w:tcPr>
            <w:cnfStyle w:val="001000000000"/>
            <w:tcW w:w="2376" w:type="dxa"/>
          </w:tcPr>
          <w:p w:rsidR="00A257C1" w:rsidRDefault="00D4520A" w:rsidP="006001B2">
            <w:r>
              <w:t>subspcr</w:t>
            </w:r>
            <w:r w:rsidR="0059191D">
              <w:t>f</w:t>
            </w:r>
            <w:r>
              <w:t>i_doa_MUSIC</w:t>
            </w:r>
          </w:p>
        </w:tc>
        <w:tc>
          <w:tcPr>
            <w:tcW w:w="7246" w:type="dxa"/>
          </w:tcPr>
          <w:p w:rsidR="00A257C1" w:rsidRDefault="00D4520A" w:rsidP="00D4520A">
            <w:pPr>
              <w:cnfStyle w:val="000000100000"/>
            </w:pPr>
            <w:r>
              <w:t>Attempts RFI 3D DOA estimation from decomposed covariance, antenna element positions using the MUSIC algorithm</w:t>
            </w:r>
            <w:r w:rsidR="0096084A">
              <w:t>.</w:t>
            </w:r>
          </w:p>
        </w:tc>
      </w:tr>
      <w:tr w:rsidR="0059191D" w:rsidTr="00A80945">
        <w:tc>
          <w:tcPr>
            <w:cnfStyle w:val="001000000000"/>
            <w:tcW w:w="2376" w:type="dxa"/>
          </w:tcPr>
          <w:p w:rsidR="0059191D" w:rsidRDefault="0059191D" w:rsidP="006001B2">
            <w:r>
              <w:t>subspcrfi_elemXYZ</w:t>
            </w:r>
          </w:p>
        </w:tc>
        <w:tc>
          <w:tcPr>
            <w:tcW w:w="7246" w:type="dxa"/>
          </w:tcPr>
          <w:p w:rsidR="0059191D" w:rsidRDefault="0059191D" w:rsidP="00A01FAE">
            <w:pPr>
              <w:cnfStyle w:val="000000000000"/>
            </w:pPr>
            <w:r>
              <w:t>Generates antenna positions (x,y,z) in uniform grid array in (x,y) plane.</w:t>
            </w:r>
          </w:p>
        </w:tc>
      </w:tr>
      <w:tr w:rsidR="0059191D" w:rsidTr="00A80945">
        <w:trPr>
          <w:cnfStyle w:val="000000100000"/>
        </w:trPr>
        <w:tc>
          <w:tcPr>
            <w:cnfStyle w:val="001000000000"/>
            <w:tcW w:w="2376" w:type="dxa"/>
          </w:tcPr>
          <w:p w:rsidR="0059191D" w:rsidRDefault="00EA27BC" w:rsidP="006001B2">
            <w:r>
              <w:t>subspcrfi_getEV</w:t>
            </w:r>
          </w:p>
        </w:tc>
        <w:tc>
          <w:tcPr>
            <w:tcW w:w="7246" w:type="dxa"/>
          </w:tcPr>
          <w:p w:rsidR="0059191D" w:rsidRDefault="00EA27BC" w:rsidP="00A01FAE">
            <w:pPr>
              <w:cnfStyle w:val="000000100000"/>
            </w:pPr>
            <w:r>
              <w:t xml:space="preserve">Eigenvalue decomposition </w:t>
            </w:r>
            <w:r w:rsidR="00240851">
              <w:t xml:space="preserve">of covariance matrices for all </w:t>
            </w:r>
            <w:r>
              <w:t>channels</w:t>
            </w:r>
            <w:r w:rsidR="00A01FAE">
              <w:t>.</w:t>
            </w:r>
          </w:p>
        </w:tc>
      </w:tr>
      <w:tr w:rsidR="0059191D" w:rsidTr="00A80945">
        <w:tc>
          <w:tcPr>
            <w:cnfStyle w:val="001000000000"/>
            <w:tcW w:w="2376" w:type="dxa"/>
          </w:tcPr>
          <w:p w:rsidR="0059191D" w:rsidRDefault="00E50FB2" w:rsidP="006001B2">
            <w:r>
              <w:t>subspcrfi_getNoises</w:t>
            </w:r>
          </w:p>
        </w:tc>
        <w:tc>
          <w:tcPr>
            <w:tcW w:w="7246" w:type="dxa"/>
          </w:tcPr>
          <w:p w:rsidR="0059191D" w:rsidRDefault="00FD4A1B" w:rsidP="002E3A28">
            <w:pPr>
              <w:cnfStyle w:val="000000000000"/>
            </w:pPr>
            <w:r>
              <w:t>Estimates antenna noise from covariance matrices</w:t>
            </w:r>
            <w:r w:rsidR="0087635D">
              <w:t>.</w:t>
            </w:r>
            <w:r w:rsidR="0087635D">
              <w:br/>
            </w:r>
            <w:r w:rsidR="002E3A28">
              <w:t xml:space="preserve">Uses estimator described for example in </w:t>
            </w:r>
            <w:r w:rsidR="00F136D2">
              <w:t>Ippoliti [IPP</w:t>
            </w:r>
            <w:r w:rsidR="00F237C8">
              <w:t>05</w:t>
            </w:r>
            <w:r w:rsidR="00F136D2">
              <w:t>]</w:t>
            </w:r>
            <w:r w:rsidR="00566DE1">
              <w:t>.</w:t>
            </w:r>
          </w:p>
        </w:tc>
      </w:tr>
      <w:tr w:rsidR="000B0A62" w:rsidTr="00A80945">
        <w:trPr>
          <w:cnfStyle w:val="000000100000"/>
        </w:trPr>
        <w:tc>
          <w:tcPr>
            <w:cnfStyle w:val="001000000000"/>
            <w:tcW w:w="2376" w:type="dxa"/>
          </w:tcPr>
          <w:p w:rsidR="000B0A62" w:rsidRDefault="000B0A62" w:rsidP="006001B2">
            <w:r>
              <w:t>subspcrfi_loadRxxFile</w:t>
            </w:r>
          </w:p>
        </w:tc>
        <w:tc>
          <w:tcPr>
            <w:tcW w:w="7246" w:type="dxa"/>
          </w:tcPr>
          <w:p w:rsidR="000B0A62" w:rsidRDefault="000B0A62" w:rsidP="000B0A62">
            <w:pPr>
              <w:cnfStyle w:val="000000100000"/>
            </w:pPr>
            <w:r>
              <w:t xml:space="preserve">Read multi-channel complex covariance data from </w:t>
            </w:r>
            <w:r w:rsidR="000A2242">
              <w:t xml:space="preserve">a </w:t>
            </w:r>
            <w:r>
              <w:t>file that the C++ Beamformer library Covariance::store() function can generate.</w:t>
            </w:r>
          </w:p>
        </w:tc>
      </w:tr>
      <w:tr w:rsidR="00230EF9" w:rsidTr="00A80945">
        <w:tc>
          <w:tcPr>
            <w:cnfStyle w:val="001000000000"/>
            <w:tcW w:w="2376" w:type="dxa"/>
          </w:tcPr>
          <w:p w:rsidR="00230EF9" w:rsidRDefault="00230EF9" w:rsidP="006001B2">
            <w:r>
              <w:t>subspcrfi_modelgen</w:t>
            </w:r>
          </w:p>
        </w:tc>
        <w:tc>
          <w:tcPr>
            <w:tcW w:w="7246" w:type="dxa"/>
          </w:tcPr>
          <w:p w:rsidR="00230EF9" w:rsidRDefault="004A1164" w:rsidP="00A75667">
            <w:pPr>
              <w:cnfStyle w:val="000000000000"/>
            </w:pPr>
            <w:r>
              <w:t xml:space="preserve">Synthetic </w:t>
            </w:r>
            <w:r w:rsidR="00CC2C57">
              <w:t xml:space="preserve">covariance </w:t>
            </w:r>
            <w:r>
              <w:t>data generator. Single-channel</w:t>
            </w:r>
            <w:r w:rsidR="00CC2C57">
              <w:t>, takes a spatial</w:t>
            </w:r>
            <w:r>
              <w:t xml:space="preserve"> array layout, </w:t>
            </w:r>
            <w:r w:rsidR="00CC2C57">
              <w:t xml:space="preserve">noise powers, list of </w:t>
            </w:r>
            <w:r>
              <w:t>signal</w:t>
            </w:r>
            <w:r w:rsidR="00CC2C57">
              <w:t xml:space="preserve">s (their powers and angles) and outputs covariance. Signals are assumed to be </w:t>
            </w:r>
            <w:r w:rsidR="00A75667">
              <w:t>orthogonal</w:t>
            </w:r>
            <w:r w:rsidR="006F7E7E">
              <w:t xml:space="preserve"> and multipathing delays longer than integration time.</w:t>
            </w:r>
          </w:p>
        </w:tc>
      </w:tr>
      <w:tr w:rsidR="00230EF9" w:rsidTr="00A80945">
        <w:trPr>
          <w:cnfStyle w:val="000000100000"/>
        </w:trPr>
        <w:tc>
          <w:tcPr>
            <w:cnfStyle w:val="001000000000"/>
            <w:tcW w:w="2376" w:type="dxa"/>
          </w:tcPr>
          <w:p w:rsidR="00230EF9" w:rsidRDefault="00230EF9" w:rsidP="006001B2">
            <w:r>
              <w:t>subspcrfi_modelgen2</w:t>
            </w:r>
          </w:p>
        </w:tc>
        <w:tc>
          <w:tcPr>
            <w:tcW w:w="7246" w:type="dxa"/>
          </w:tcPr>
          <w:p w:rsidR="00230EF9" w:rsidRDefault="00136621" w:rsidP="003C7477">
            <w:pPr>
              <w:cnfStyle w:val="000000100000"/>
            </w:pPr>
            <w:r>
              <w:t xml:space="preserve">Synthetic covariance data generator that uses RFI </w:t>
            </w:r>
            <w:r w:rsidR="00771F02">
              <w:t>r</w:t>
            </w:r>
            <w:r>
              <w:t>eference antennas.</w:t>
            </w:r>
            <w:r w:rsidR="00903C44">
              <w:t xml:space="preserve"> Identical to subspcrfi_modelgen, but </w:t>
            </w:r>
            <w:r w:rsidR="00771F02">
              <w:t xml:space="preserve">specified antennas see RFI </w:t>
            </w:r>
            <w:r w:rsidR="00697BF3">
              <w:t xml:space="preserve">signals </w:t>
            </w:r>
            <w:r w:rsidR="00771F02">
              <w:t xml:space="preserve">at higher gain and </w:t>
            </w:r>
            <w:r w:rsidR="003C7477">
              <w:t>celestial</w:t>
            </w:r>
            <w:r w:rsidR="00771F02">
              <w:t xml:space="preserve"> sources at low </w:t>
            </w:r>
            <w:r w:rsidR="00986E82">
              <w:t xml:space="preserve">to </w:t>
            </w:r>
            <w:r w:rsidR="00771F02">
              <w:t xml:space="preserve">zero </w:t>
            </w:r>
            <w:r w:rsidR="00C62C0E">
              <w:t>gain</w:t>
            </w:r>
            <w:r w:rsidR="00771F02">
              <w:t>.</w:t>
            </w:r>
            <w:r w:rsidR="00CE3775">
              <w:t xml:space="preserve"> Signals are assumed to be </w:t>
            </w:r>
            <w:r w:rsidR="00A75667">
              <w:t>orthogonal</w:t>
            </w:r>
            <w:r w:rsidR="006F7E7E">
              <w:t xml:space="preserve"> and</w:t>
            </w:r>
            <w:r w:rsidR="00997FD2">
              <w:t xml:space="preserve"> multi</w:t>
            </w:r>
            <w:r w:rsidR="00A75667">
              <w:t>pathing delays longer than integration time</w:t>
            </w:r>
            <w:r w:rsidR="00CE3775">
              <w:t>.</w:t>
            </w:r>
          </w:p>
        </w:tc>
      </w:tr>
      <w:tr w:rsidR="00230EF9" w:rsidTr="00A80945">
        <w:tc>
          <w:tcPr>
            <w:cnfStyle w:val="001000000000"/>
            <w:tcW w:w="2376" w:type="dxa"/>
          </w:tcPr>
          <w:p w:rsidR="00230EF9" w:rsidRDefault="00230EF9" w:rsidP="006001B2">
            <w:r>
              <w:t>subspcrfi_nulling</w:t>
            </w:r>
          </w:p>
        </w:tc>
        <w:tc>
          <w:tcPr>
            <w:tcW w:w="7246" w:type="dxa"/>
          </w:tcPr>
          <w:p w:rsidR="00230EF9" w:rsidRDefault="00230EF9" w:rsidP="00476BD5">
            <w:pPr>
              <w:cnfStyle w:val="000000000000"/>
            </w:pPr>
            <w:r>
              <w:t>Interferer nulling. Takes EVD decomposed multi-channel covariance data, estimates interferers, replaces dominant eigenvalues with mean of noise-space eigenvalues</w:t>
            </w:r>
            <w:r w:rsidR="001F0A19">
              <w:t>. Assembles “clean</w:t>
            </w:r>
            <w:r w:rsidR="005F25FD">
              <w:t>ed</w:t>
            </w:r>
            <w:r w:rsidR="001F0A19">
              <w:t>” output covariance.</w:t>
            </w:r>
            <w:r w:rsidR="00476BD5">
              <w:t xml:space="preserve"> Uses standard methods, for gentle introduction see Briggs</w:t>
            </w:r>
            <w:r w:rsidR="002C1CA9">
              <w:t>-</w:t>
            </w:r>
            <w:r w:rsidR="00D8629C">
              <w:t>Kocz</w:t>
            </w:r>
            <w:r w:rsidR="00476BD5">
              <w:t xml:space="preserve"> [</w:t>
            </w:r>
            <w:r w:rsidR="00476BD5">
              <w:rPr>
                <w:rStyle w:val="HTMLCite"/>
                <w:i w:val="0"/>
              </w:rPr>
              <w:t>BK05].</w:t>
            </w:r>
          </w:p>
        </w:tc>
      </w:tr>
      <w:tr w:rsidR="0059191D" w:rsidTr="00A80945">
        <w:trPr>
          <w:cnfStyle w:val="000000100000"/>
        </w:trPr>
        <w:tc>
          <w:tcPr>
            <w:cnfStyle w:val="001000000000"/>
            <w:tcW w:w="2376" w:type="dxa"/>
          </w:tcPr>
          <w:p w:rsidR="0059191D" w:rsidRDefault="00CF1AA1" w:rsidP="006001B2">
            <w:r>
              <w:t>subspcrfi_</w:t>
            </w:r>
            <w:r w:rsidR="00AF2D33">
              <w:t>plotArrayResponse</w:t>
            </w:r>
          </w:p>
        </w:tc>
        <w:tc>
          <w:tcPr>
            <w:tcW w:w="7246" w:type="dxa"/>
          </w:tcPr>
          <w:p w:rsidR="0059191D" w:rsidRDefault="00AF2D33" w:rsidP="005072A1">
            <w:pPr>
              <w:cnfStyle w:val="000000100000"/>
            </w:pPr>
            <w:r>
              <w:t xml:space="preserve">Beamformer weights </w:t>
            </w:r>
            <w:r w:rsidR="004B3F36">
              <w:t xml:space="preserve">are </w:t>
            </w:r>
            <w:r>
              <w:t xml:space="preserve">converted into </w:t>
            </w:r>
            <w:r w:rsidR="004B3F36">
              <w:t xml:space="preserve">an </w:t>
            </w:r>
            <w:r>
              <w:t>arr</w:t>
            </w:r>
            <w:r w:rsidR="004B3F36">
              <w:t>ay response over -90..90deg phi/</w:t>
            </w:r>
            <w:r>
              <w:t>theta angles</w:t>
            </w:r>
            <w:r w:rsidR="005072A1">
              <w:t>.</w:t>
            </w:r>
            <w:r>
              <w:t xml:space="preserve"> </w:t>
            </w:r>
            <w:r w:rsidR="005072A1">
              <w:t>T</w:t>
            </w:r>
            <w:r w:rsidR="004B3F36">
              <w:t xml:space="preserve">he </w:t>
            </w:r>
            <w:r w:rsidR="005072A1">
              <w:t xml:space="preserve">array radiation pattern </w:t>
            </w:r>
            <w:r w:rsidR="004B3F36">
              <w:t xml:space="preserve">is </w:t>
            </w:r>
            <w:r>
              <w:t>plotted in 3D.</w:t>
            </w:r>
          </w:p>
        </w:tc>
      </w:tr>
      <w:tr w:rsidR="0059191D" w:rsidTr="00A80945">
        <w:tc>
          <w:tcPr>
            <w:cnfStyle w:val="001000000000"/>
            <w:tcW w:w="2376" w:type="dxa"/>
          </w:tcPr>
          <w:p w:rsidR="0059191D" w:rsidRDefault="00FF648F" w:rsidP="006001B2">
            <w:r>
              <w:t>subspcrfi_plotEVspec</w:t>
            </w:r>
          </w:p>
        </w:tc>
        <w:tc>
          <w:tcPr>
            <w:tcW w:w="7246" w:type="dxa"/>
          </w:tcPr>
          <w:p w:rsidR="0059191D" w:rsidRDefault="00FF648F" w:rsidP="00D4520A">
            <w:pPr>
              <w:cnfStyle w:val="000000000000"/>
            </w:pPr>
            <w:r>
              <w:t xml:space="preserve">Plot </w:t>
            </w:r>
            <w:r w:rsidR="009F5EDC">
              <w:t xml:space="preserve">multi-channel </w:t>
            </w:r>
            <w:r>
              <w:t>eigenvalue spectrum.</w:t>
            </w:r>
            <w:r w:rsidR="009F5EDC">
              <w:t xml:space="preserve"> Overlays N most dominant eigenvalues into the same plot.</w:t>
            </w:r>
          </w:p>
        </w:tc>
      </w:tr>
      <w:tr w:rsidR="00FF648F" w:rsidTr="00A80945">
        <w:trPr>
          <w:cnfStyle w:val="000000100000"/>
        </w:trPr>
        <w:tc>
          <w:tcPr>
            <w:cnfStyle w:val="001000000000"/>
            <w:tcW w:w="2376" w:type="dxa"/>
          </w:tcPr>
          <w:p w:rsidR="00FF648F" w:rsidRDefault="00FF648F" w:rsidP="006001B2">
            <w:r>
              <w:t>subspcrfi_</w:t>
            </w:r>
            <w:r w:rsidR="00383B2E">
              <w:t>steer</w:t>
            </w:r>
          </w:p>
        </w:tc>
        <w:tc>
          <w:tcPr>
            <w:tcW w:w="7246" w:type="dxa"/>
          </w:tcPr>
          <w:p w:rsidR="00FF648F" w:rsidRDefault="00383B2E" w:rsidP="00D4520A">
            <w:pPr>
              <w:cnfStyle w:val="000000100000"/>
            </w:pPr>
            <w:r>
              <w:t>Similar to subspcrfi_A but computes steering for only one frequency.</w:t>
            </w:r>
          </w:p>
        </w:tc>
      </w:tr>
      <w:tr w:rsidR="00FF648F" w:rsidTr="00A80945">
        <w:tc>
          <w:tcPr>
            <w:cnfStyle w:val="001000000000"/>
            <w:tcW w:w="2376" w:type="dxa"/>
          </w:tcPr>
          <w:p w:rsidR="00FF648F" w:rsidRDefault="0084054A" w:rsidP="006001B2">
            <w:r>
              <w:t>subspcrfi_subtraction</w:t>
            </w:r>
          </w:p>
        </w:tc>
        <w:tc>
          <w:tcPr>
            <w:tcW w:w="7246" w:type="dxa"/>
          </w:tcPr>
          <w:p w:rsidR="00FF648F" w:rsidRDefault="0084054A" w:rsidP="0084054A">
            <w:pPr>
              <w:cnfStyle w:val="000000000000"/>
            </w:pPr>
            <w:r>
              <w:t>Reference antenna method. Corrects array covariance data by subtracting RFI signal contributions, estimated by covariance between reference antennas and array elements.</w:t>
            </w:r>
            <w:r w:rsidR="00811935">
              <w:br/>
              <w:t>Uses methods from van der Veen [VE04] and Briggs [BRI00].</w:t>
            </w:r>
          </w:p>
        </w:tc>
      </w:tr>
      <w:tr w:rsidR="00FF648F" w:rsidTr="00A80945">
        <w:trPr>
          <w:cnfStyle w:val="000000100000"/>
        </w:trPr>
        <w:tc>
          <w:tcPr>
            <w:cnfStyle w:val="001000000000"/>
            <w:tcW w:w="2376" w:type="dxa"/>
          </w:tcPr>
          <w:p w:rsidR="00FF648F" w:rsidRDefault="001849F5" w:rsidP="006001B2">
            <w:r>
              <w:lastRenderedPageBreak/>
              <w:t>subspcrfi_test_subtraction</w:t>
            </w:r>
          </w:p>
        </w:tc>
        <w:tc>
          <w:tcPr>
            <w:tcW w:w="7246" w:type="dxa"/>
          </w:tcPr>
          <w:p w:rsidR="00FF648F" w:rsidRDefault="001849F5" w:rsidP="00D4520A">
            <w:pPr>
              <w:cnfStyle w:val="000000100000"/>
            </w:pPr>
            <w:r>
              <w:t>Test program for the subtraction methods.</w:t>
            </w:r>
          </w:p>
        </w:tc>
      </w:tr>
      <w:tr w:rsidR="00BD7F55" w:rsidTr="00A80945">
        <w:tc>
          <w:tcPr>
            <w:cnfStyle w:val="001000000000"/>
            <w:tcW w:w="2376" w:type="dxa"/>
          </w:tcPr>
          <w:p w:rsidR="00BD7F55" w:rsidRDefault="00BD7F55" w:rsidP="006001B2">
            <w:r>
              <w:t>subspcrfi_writeRxxFile</w:t>
            </w:r>
          </w:p>
        </w:tc>
        <w:tc>
          <w:tcPr>
            <w:tcW w:w="7246" w:type="dxa"/>
          </w:tcPr>
          <w:p w:rsidR="00BD7F55" w:rsidRDefault="00BD7F55" w:rsidP="00D4520A">
            <w:pPr>
              <w:cnfStyle w:val="000000000000"/>
            </w:pPr>
            <w:r>
              <w:t>Write multi-channel complex valued covariance data into a file that the C++ Beamformer library can import.</w:t>
            </w:r>
          </w:p>
        </w:tc>
      </w:tr>
    </w:tbl>
    <w:p w:rsidR="00041C6C" w:rsidRDefault="003F3A99" w:rsidP="00041C6C">
      <w:pPr>
        <w:pStyle w:val="Heading1"/>
      </w:pPr>
      <w:bookmarkStart w:id="10" w:name="_Toc303258794"/>
      <w:r>
        <w:t xml:space="preserve">Requirements on </w:t>
      </w:r>
      <w:r w:rsidR="006A6139">
        <w:t xml:space="preserve">the </w:t>
      </w:r>
      <w:r w:rsidR="006537EB">
        <w:t xml:space="preserve">Antenna </w:t>
      </w:r>
      <w:r w:rsidR="005D3CB1">
        <w:t>Array</w:t>
      </w:r>
      <w:r>
        <w:t xml:space="preserve"> data</w:t>
      </w:r>
      <w:bookmarkEnd w:id="10"/>
    </w:p>
    <w:p w:rsidR="000569DC" w:rsidRDefault="009F3F06" w:rsidP="00041C6C">
      <w:r>
        <w:t>Below are the (</w:t>
      </w:r>
      <w:r w:rsidR="00A92E3E">
        <w:t>reasonable</w:t>
      </w:r>
      <w:r>
        <w:t>)</w:t>
      </w:r>
      <w:r w:rsidR="00A92E3E">
        <w:t xml:space="preserve"> requirements </w:t>
      </w:r>
      <w:r>
        <w:t xml:space="preserve">the input data </w:t>
      </w:r>
      <w:r w:rsidR="00A92E3E">
        <w:t>must be me</w:t>
      </w:r>
      <w:r>
        <w:t>e</w:t>
      </w:r>
      <w:r w:rsidR="00A92E3E">
        <w:t xml:space="preserve">t for </w:t>
      </w:r>
      <w:r w:rsidR="0095305F">
        <w:t xml:space="preserve">proper operation of the </w:t>
      </w:r>
      <w:r w:rsidR="00A92E3E">
        <w:t xml:space="preserve">RFI mitigation and analysis algorithms. </w:t>
      </w:r>
      <w:r w:rsidR="000D6E29">
        <w:t>The Matlab sources are quite flexible</w:t>
      </w:r>
      <w:r w:rsidR="000569DC">
        <w:t>.</w:t>
      </w:r>
      <w:r w:rsidR="000D6E29">
        <w:t xml:space="preserve"> </w:t>
      </w:r>
      <w:r w:rsidR="000569DC">
        <w:t>T</w:t>
      </w:r>
      <w:r w:rsidR="0014464A">
        <w:t xml:space="preserve">he C++ library </w:t>
      </w:r>
      <w:r w:rsidR="000569DC">
        <w:t xml:space="preserve">however </w:t>
      </w:r>
      <w:r w:rsidR="0014464A">
        <w:t xml:space="preserve">expects certain </w:t>
      </w:r>
      <w:r w:rsidR="000D6E29">
        <w:t xml:space="preserve">additional Covariance matrix layout constraints </w:t>
      </w:r>
      <w:r w:rsidR="0014464A">
        <w:t>to work efficiently</w:t>
      </w:r>
      <w:r w:rsidR="00D84B5E">
        <w:t xml:space="preserve">. </w:t>
      </w:r>
    </w:p>
    <w:p w:rsidR="00D84B5E" w:rsidRDefault="000569DC" w:rsidP="00041C6C">
      <w:r>
        <w:t xml:space="preserve">Here are the </w:t>
      </w:r>
      <w:r w:rsidR="00F4127A">
        <w:t xml:space="preserve">points to consider </w:t>
      </w:r>
      <w:r>
        <w:t xml:space="preserve">while </w:t>
      </w:r>
      <w:r w:rsidR="00F4127A">
        <w:t xml:space="preserve">forming the Covariance input </w:t>
      </w:r>
      <w:r>
        <w:t xml:space="preserve">and earlier, while </w:t>
      </w:r>
      <w:r w:rsidR="00F4127A">
        <w:t xml:space="preserve">planning the technical </w:t>
      </w:r>
      <w:r w:rsidR="00FC5778">
        <w:t>aspects</w:t>
      </w:r>
      <w:r w:rsidR="00F4127A">
        <w:t xml:space="preserve"> of </w:t>
      </w:r>
      <w:r w:rsidR="00DE217D">
        <w:t xml:space="preserve">an astronomic </w:t>
      </w:r>
      <w:r w:rsidR="001E206E">
        <w:t>observation</w:t>
      </w:r>
      <w:r>
        <w:t>:</w:t>
      </w:r>
    </w:p>
    <w:p w:rsidR="00B80BC4" w:rsidRDefault="00006E43" w:rsidP="00D84B5E">
      <w:pPr>
        <w:pStyle w:val="ListParagraph"/>
        <w:numPr>
          <w:ilvl w:val="0"/>
          <w:numId w:val="2"/>
        </w:numPr>
      </w:pPr>
      <w:r>
        <w:t>“</w:t>
      </w:r>
      <w:r w:rsidR="00D84B5E">
        <w:t>C</w:t>
      </w:r>
      <w:r w:rsidR="00A33F2E">
        <w:t>ovariances</w:t>
      </w:r>
      <w:r>
        <w:t>”</w:t>
      </w:r>
      <w:r w:rsidR="00A33F2E">
        <w:t xml:space="preserve"> between array elements should </w:t>
      </w:r>
      <w:r w:rsidR="003D08E6">
        <w:t xml:space="preserve">be </w:t>
      </w:r>
      <w:r w:rsidR="00835B0C">
        <w:t xml:space="preserve">formed </w:t>
      </w:r>
      <w:r w:rsidR="00C4351B">
        <w:t>and time-integrated</w:t>
      </w:r>
      <w:r w:rsidR="00D84B5E">
        <w:t xml:space="preserve"> over short time intervals</w:t>
      </w:r>
      <w:r w:rsidR="00F5673F">
        <w:t xml:space="preserve"> </w:t>
      </w:r>
      <w:r w:rsidR="00D84B5E">
        <w:t>(</w:t>
      </w:r>
      <w:r w:rsidR="0050439E">
        <w:t xml:space="preserve">STI: </w:t>
      </w:r>
      <w:r w:rsidR="007559B2">
        <w:t>1ms&lt;</w:t>
      </w:r>
      <w:r w:rsidR="00F80BD7">
        <w:t>T</w:t>
      </w:r>
      <w:r w:rsidR="00F80BD7" w:rsidRPr="00B80BC4">
        <w:rPr>
          <w:vertAlign w:val="subscript"/>
        </w:rPr>
        <w:t>int</w:t>
      </w:r>
      <w:r w:rsidR="00D84B5E">
        <w:t>&lt;</w:t>
      </w:r>
      <w:r w:rsidR="00D82369">
        <w:t>10</w:t>
      </w:r>
      <w:r w:rsidR="00D84B5E">
        <w:t>ms</w:t>
      </w:r>
      <w:r w:rsidR="00835B0C">
        <w:t>)</w:t>
      </w:r>
      <w:r w:rsidR="00F80BD7">
        <w:t>.</w:t>
      </w:r>
      <w:r w:rsidR="00B80BC4">
        <w:t xml:space="preserve"> </w:t>
      </w:r>
      <w:r w:rsidR="00F80BD7">
        <w:t>The choice of T</w:t>
      </w:r>
      <w:r w:rsidR="00F80BD7" w:rsidRPr="00B80BC4">
        <w:rPr>
          <w:vertAlign w:val="subscript"/>
        </w:rPr>
        <w:t>int</w:t>
      </w:r>
      <w:r w:rsidR="00F80BD7">
        <w:t xml:space="preserve"> is a balance between increased </w:t>
      </w:r>
      <w:r w:rsidR="00B80BC4">
        <w:t xml:space="preserve">noise at </w:t>
      </w:r>
      <w:r w:rsidR="00F80BD7">
        <w:t>very short T</w:t>
      </w:r>
      <w:r w:rsidR="00B80BC4" w:rsidRPr="00B80BC4">
        <w:rPr>
          <w:vertAlign w:val="subscript"/>
        </w:rPr>
        <w:t>int</w:t>
      </w:r>
      <w:r w:rsidR="006A61DE">
        <w:t xml:space="preserve"> on one hand, a</w:t>
      </w:r>
      <w:r w:rsidR="00F80BD7">
        <w:t xml:space="preserve">nd </w:t>
      </w:r>
      <w:r w:rsidR="007E5A65">
        <w:t xml:space="preserve">less effective </w:t>
      </w:r>
      <w:r w:rsidR="00B80BC4">
        <w:t>RFI mitigation</w:t>
      </w:r>
      <w:r w:rsidR="00AE6E82">
        <w:t xml:space="preserve"> </w:t>
      </w:r>
      <w:r w:rsidR="006A61DE">
        <w:t xml:space="preserve">at the other </w:t>
      </w:r>
      <w:r w:rsidR="00B80BC4">
        <w:t xml:space="preserve">due to multipathing </w:t>
      </w:r>
      <w:r w:rsidR="007452E5">
        <w:t xml:space="preserve">and </w:t>
      </w:r>
      <w:r w:rsidR="00835B0C">
        <w:t>RFI</w:t>
      </w:r>
      <w:r w:rsidR="00C02948">
        <w:t xml:space="preserve"> variability</w:t>
      </w:r>
      <w:r w:rsidR="007E5A65">
        <w:t xml:space="preserve"> at </w:t>
      </w:r>
      <w:r w:rsidR="00B00EA1">
        <w:t xml:space="preserve">very </w:t>
      </w:r>
      <w:r w:rsidR="007E5A65">
        <w:t>long T</w:t>
      </w:r>
      <w:r w:rsidR="007E5A65" w:rsidRPr="00AE6E82">
        <w:rPr>
          <w:vertAlign w:val="subscript"/>
        </w:rPr>
        <w:t>int</w:t>
      </w:r>
      <w:r w:rsidR="00835B0C">
        <w:t>.</w:t>
      </w:r>
      <w:r w:rsidR="00D84B5E">
        <w:t xml:space="preserve"> </w:t>
      </w:r>
    </w:p>
    <w:p w:rsidR="0014464A" w:rsidRDefault="00B80BC4" w:rsidP="00D84B5E">
      <w:pPr>
        <w:pStyle w:val="ListParagraph"/>
        <w:numPr>
          <w:ilvl w:val="0"/>
          <w:numId w:val="2"/>
        </w:numPr>
      </w:pPr>
      <w:r>
        <w:t>Time-integrated c</w:t>
      </w:r>
      <w:r w:rsidR="00D82369">
        <w:t xml:space="preserve">ovariances </w:t>
      </w:r>
      <w:r>
        <w:t xml:space="preserve">should best be formed on FPGA </w:t>
      </w:r>
      <w:r w:rsidR="00504ED0">
        <w:t>(</w:t>
      </w:r>
      <w:r w:rsidR="005C7811">
        <w:t xml:space="preserve">fixed-point) </w:t>
      </w:r>
      <w:r>
        <w:t xml:space="preserve">or GPU </w:t>
      </w:r>
      <w:r w:rsidR="005C7811">
        <w:t>(single precision float</w:t>
      </w:r>
      <w:r w:rsidR="00504ED0">
        <w:t>ing point</w:t>
      </w:r>
      <w:r w:rsidR="005C7811">
        <w:t xml:space="preserve">) </w:t>
      </w:r>
      <w:r>
        <w:t xml:space="preserve">for </w:t>
      </w:r>
      <w:r w:rsidR="0047519C">
        <w:t xml:space="preserve">CPU </w:t>
      </w:r>
      <w:r>
        <w:t xml:space="preserve">speed </w:t>
      </w:r>
      <w:r w:rsidR="00832A19">
        <w:t xml:space="preserve">and I/O </w:t>
      </w:r>
      <w:r w:rsidR="008C10CA">
        <w:t xml:space="preserve">limit </w:t>
      </w:r>
      <w:r>
        <w:t>reasons.</w:t>
      </w:r>
    </w:p>
    <w:p w:rsidR="00FE2D2C" w:rsidRDefault="00C07A4C" w:rsidP="00FE2D2C">
      <w:pPr>
        <w:pStyle w:val="ListParagraph"/>
        <w:numPr>
          <w:ilvl w:val="0"/>
          <w:numId w:val="2"/>
        </w:numPr>
      </w:pPr>
      <w:r>
        <w:t xml:space="preserve">If </w:t>
      </w:r>
      <w:r w:rsidR="00FE2D2C">
        <w:t>“Covariance</w:t>
      </w:r>
      <w:r w:rsidR="00DA24AD">
        <w:t>s</w:t>
      </w:r>
      <w:r w:rsidR="00FE2D2C">
        <w:t xml:space="preserve">” </w:t>
      </w:r>
      <w:r w:rsidR="00DA24AD">
        <w:t xml:space="preserve">are </w:t>
      </w:r>
      <w:r w:rsidR="00FE2D2C">
        <w:t>cross-cor</w:t>
      </w:r>
      <w:r>
        <w:t>relation</w:t>
      </w:r>
      <w:r w:rsidR="00DA24AD">
        <w:t>s</w:t>
      </w:r>
      <w:r>
        <w:t>,</w:t>
      </w:r>
      <w:r w:rsidR="00FE2D2C">
        <w:t xml:space="preserve"> </w:t>
      </w:r>
      <w:r>
        <w:t>t</w:t>
      </w:r>
      <w:r w:rsidR="004F778E">
        <w:t xml:space="preserve">he </w:t>
      </w:r>
      <w:r w:rsidR="001B4AB1">
        <w:t>matrices</w:t>
      </w:r>
      <w:r w:rsidR="002C3B4D">
        <w:t xml:space="preserve"> </w:t>
      </w:r>
      <w:r>
        <w:t xml:space="preserve">must contain </w:t>
      </w:r>
      <w:r w:rsidR="00FE2D2C">
        <w:t>frequency domain</w:t>
      </w:r>
      <w:r>
        <w:t xml:space="preserve"> data</w:t>
      </w:r>
      <w:r w:rsidR="00FE2D2C">
        <w:t>.</w:t>
      </w:r>
    </w:p>
    <w:p w:rsidR="00FE2D2C" w:rsidRDefault="005C1442" w:rsidP="00FE2D2C">
      <w:pPr>
        <w:pStyle w:val="ListParagraph"/>
        <w:numPr>
          <w:ilvl w:val="0"/>
          <w:numId w:val="2"/>
        </w:numPr>
      </w:pPr>
      <w:r>
        <w:t xml:space="preserve">If </w:t>
      </w:r>
      <w:r w:rsidR="00FE2D2C">
        <w:t>“Covariance</w:t>
      </w:r>
      <w:r w:rsidR="00DA24AD">
        <w:t>s</w:t>
      </w:r>
      <w:r w:rsidR="00FE2D2C">
        <w:t xml:space="preserve">” </w:t>
      </w:r>
      <w:r w:rsidR="00DA24AD">
        <w:t xml:space="preserve">are </w:t>
      </w:r>
      <w:r w:rsidR="00FE2D2C">
        <w:t>time-domain covariance</w:t>
      </w:r>
      <w:r w:rsidR="00DA24AD">
        <w:t>s</w:t>
      </w:r>
      <w:r w:rsidR="00FE2D2C">
        <w:t xml:space="preserve">, </w:t>
      </w:r>
      <w:r w:rsidR="001B4AB1">
        <w:t>the matrices</w:t>
      </w:r>
      <w:r w:rsidR="00A612DC">
        <w:t xml:space="preserve"> must </w:t>
      </w:r>
      <w:r w:rsidR="001B4AB1">
        <w:t xml:space="preserve">contain </w:t>
      </w:r>
      <w:r w:rsidR="00A612DC">
        <w:t>time domain</w:t>
      </w:r>
      <w:r w:rsidR="001B4AB1">
        <w:t>. Signals of a</w:t>
      </w:r>
      <w:r w:rsidR="00A612DC">
        <w:t>ll contributing antenna</w:t>
      </w:r>
      <w:r w:rsidR="001B4AB1">
        <w:t>s</w:t>
      </w:r>
      <w:r w:rsidR="00A612DC">
        <w:t xml:space="preserve"> </w:t>
      </w:r>
      <w:r w:rsidR="00FE2D2C">
        <w:t xml:space="preserve">need to have </w:t>
      </w:r>
      <w:r w:rsidR="00A612DC">
        <w:t xml:space="preserve">zero </w:t>
      </w:r>
      <w:r w:rsidR="00F351E1">
        <w:t xml:space="preserve">mean </w:t>
      </w:r>
      <w:r w:rsidR="00A612DC">
        <w:t>(</w:t>
      </w:r>
      <w:r w:rsidR="00E84854">
        <w:t>E[X]</w:t>
      </w:r>
      <w:r w:rsidR="00EE0116">
        <w:t xml:space="preserve"> </w:t>
      </w:r>
      <w:r w:rsidR="00FE2D2C">
        <w:t>=</w:t>
      </w:r>
      <w:r w:rsidR="00EE0116">
        <w:t xml:space="preserve"> </w:t>
      </w:r>
      <w:r w:rsidR="00FE2D2C">
        <w:t>0</w:t>
      </w:r>
      <w:r w:rsidR="00A612DC">
        <w:t>)</w:t>
      </w:r>
      <w:r w:rsidR="00FE2D2C">
        <w:t>.</w:t>
      </w:r>
    </w:p>
    <w:p w:rsidR="00B214CE" w:rsidRDefault="002D41AA" w:rsidP="00D84B5E">
      <w:pPr>
        <w:pStyle w:val="ListParagraph"/>
        <w:numPr>
          <w:ilvl w:val="0"/>
          <w:numId w:val="2"/>
        </w:numPr>
      </w:pPr>
      <w:r>
        <w:t xml:space="preserve">RFI reference antennas may be used. </w:t>
      </w:r>
      <w:r w:rsidR="002C1D07">
        <w:t xml:space="preserve">In this case, full </w:t>
      </w:r>
      <w:r>
        <w:t xml:space="preserve">covariances </w:t>
      </w:r>
      <w:r w:rsidR="00BF5610">
        <w:t xml:space="preserve">between reference </w:t>
      </w:r>
      <w:r w:rsidR="003B4633">
        <w:t xml:space="preserve">antennas </w:t>
      </w:r>
      <w:r w:rsidR="00BF5610">
        <w:t xml:space="preserve">and </w:t>
      </w:r>
      <w:r w:rsidR="003B4633">
        <w:t xml:space="preserve">array </w:t>
      </w:r>
      <w:r>
        <w:t xml:space="preserve">antennas </w:t>
      </w:r>
      <w:r w:rsidR="00733869">
        <w:t xml:space="preserve">need to </w:t>
      </w:r>
      <w:r>
        <w:t>be formed.</w:t>
      </w:r>
      <w:r w:rsidR="002B443E">
        <w:t xml:space="preserve"> While giving indices out to all the antennas, the reference antennas should have the lowest indices. That is, reference antenna data should be in the top left corner of the covariance matrices.</w:t>
      </w:r>
    </w:p>
    <w:p w:rsidR="0014464A" w:rsidRPr="00041C6C" w:rsidRDefault="006E3A46" w:rsidP="00041C6C">
      <w:pPr>
        <w:pStyle w:val="ListParagraph"/>
        <w:numPr>
          <w:ilvl w:val="0"/>
          <w:numId w:val="2"/>
        </w:numPr>
      </w:pPr>
      <w:r>
        <w:t>C</w:t>
      </w:r>
      <w:r w:rsidR="0021624A">
        <w:t xml:space="preserve">hannelizing antenna signals into a large number of narrow </w:t>
      </w:r>
      <w:r w:rsidR="000A6C8E">
        <w:t xml:space="preserve">frequency </w:t>
      </w:r>
      <w:r w:rsidR="0021624A">
        <w:t>channels may be desirable</w:t>
      </w:r>
      <w:r w:rsidR="00936DA8">
        <w:t xml:space="preserve"> from an RFI perspective, if narrower channels reduce</w:t>
      </w:r>
      <w:r w:rsidR="0021624A">
        <w:t xml:space="preserve"> the likelihood </w:t>
      </w:r>
      <w:r w:rsidR="000A6C8E">
        <w:t xml:space="preserve">that </w:t>
      </w:r>
      <w:r w:rsidR="00BF7BD9">
        <w:t>any given</w:t>
      </w:r>
      <w:r w:rsidR="00C35E7F">
        <w:t xml:space="preserve"> channel </w:t>
      </w:r>
      <w:r w:rsidR="003F1234">
        <w:t>will contain</w:t>
      </w:r>
      <w:r w:rsidR="000A6C8E">
        <w:t xml:space="preserve"> more than </w:t>
      </w:r>
      <w:r w:rsidR="00624AA2">
        <w:t xml:space="preserve">just </w:t>
      </w:r>
      <w:r w:rsidR="000A6C8E">
        <w:t xml:space="preserve">one </w:t>
      </w:r>
      <w:r w:rsidR="00C35E7F">
        <w:t>RFI source.</w:t>
      </w:r>
    </w:p>
    <w:p w:rsidR="00041C6C" w:rsidRDefault="00041C6C" w:rsidP="000514E3">
      <w:pPr>
        <w:keepNext/>
        <w:jc w:val="center"/>
      </w:pPr>
      <w:r>
        <w:rPr>
          <w:noProof/>
        </w:rPr>
        <w:drawing>
          <wp:inline distT="0" distB="0" distL="0" distR="0">
            <wp:extent cx="4815295" cy="2239552"/>
            <wp:effectExtent l="19050" t="0" r="435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817604" cy="2240626"/>
                    </a:xfrm>
                    <a:prstGeom prst="rect">
                      <a:avLst/>
                    </a:prstGeom>
                    <a:noFill/>
                    <a:ln w="9525">
                      <a:noFill/>
                      <a:miter lim="800000"/>
                      <a:headEnd/>
                      <a:tailEnd/>
                    </a:ln>
                  </pic:spPr>
                </pic:pic>
              </a:graphicData>
            </a:graphic>
          </wp:inline>
        </w:drawing>
      </w:r>
    </w:p>
    <w:p w:rsidR="00876FCE" w:rsidRDefault="00041C6C" w:rsidP="00D04630">
      <w:pPr>
        <w:pStyle w:val="Caption"/>
      </w:pPr>
      <w:bookmarkStart w:id="11" w:name="_Ref302730591"/>
      <w:r>
        <w:t xml:space="preserve">Figure </w:t>
      </w:r>
      <w:fldSimple w:instr=" SEQ Figure \* ARABIC ">
        <w:r w:rsidR="00AB533C">
          <w:rPr>
            <w:noProof/>
          </w:rPr>
          <w:t>1</w:t>
        </w:r>
      </w:fldSimple>
      <w:bookmarkEnd w:id="11"/>
      <w:r>
        <w:t xml:space="preserve"> – </w:t>
      </w:r>
      <w:r w:rsidR="00876B35">
        <w:t>Suggested processing configuration</w:t>
      </w:r>
      <w:r w:rsidR="009779FA">
        <w:t>. Figure is re-used from van der Veen et al. [VE04].</w:t>
      </w:r>
      <w:r w:rsidR="009779FA">
        <w:br/>
      </w:r>
      <w:r w:rsidR="000D2D00">
        <w:t xml:space="preserve">Mid block: </w:t>
      </w:r>
      <w:r w:rsidR="00F150B9">
        <w:t>A</w:t>
      </w:r>
      <w:r w:rsidR="00AF26A5">
        <w:t xml:space="preserve">ll </w:t>
      </w:r>
      <w:r w:rsidR="00F150B9">
        <w:t xml:space="preserve">signal </w:t>
      </w:r>
      <w:r w:rsidR="00AF26A5">
        <w:t>sources</w:t>
      </w:r>
      <w:r w:rsidR="000514E3">
        <w:t xml:space="preserve"> are channelized</w:t>
      </w:r>
      <w:r w:rsidR="00F06A87">
        <w:t xml:space="preserve"> (FFT)</w:t>
      </w:r>
      <w:r w:rsidR="00FC06DE">
        <w:t xml:space="preserve">, </w:t>
      </w:r>
      <w:r w:rsidR="00206009">
        <w:t xml:space="preserve">channel </w:t>
      </w:r>
      <w:r w:rsidR="000E7CBE">
        <w:t xml:space="preserve">covariances </w:t>
      </w:r>
      <w:r w:rsidR="00F06A87">
        <w:t xml:space="preserve">(X) </w:t>
      </w:r>
      <w:r w:rsidR="000514E3">
        <w:t xml:space="preserve">are short-term integrated </w:t>
      </w:r>
      <w:r w:rsidR="00C96455">
        <w:t>(</w:t>
      </w:r>
      <w:r w:rsidR="00C96455">
        <w:rPr>
          <w:rFonts w:ascii="Mathcad UniMath" w:hAnsi="Mathcad UniMath"/>
        </w:rPr>
        <w:t>Σ</w:t>
      </w:r>
      <w:r w:rsidR="00C96455">
        <w:t xml:space="preserve">) </w:t>
      </w:r>
      <w:r w:rsidR="000514E3">
        <w:t xml:space="preserve">into </w:t>
      </w:r>
      <w:r w:rsidR="00A67FA3">
        <w:t>matrices</w:t>
      </w:r>
      <w:r w:rsidR="000514E3">
        <w:t xml:space="preserve"> R</w:t>
      </w:r>
      <w:r w:rsidR="00A67FA3" w:rsidRPr="00A67FA3">
        <w:rPr>
          <w:vertAlign w:val="subscript"/>
        </w:rPr>
        <w:t>f,k</w:t>
      </w:r>
      <w:r w:rsidR="000514E3">
        <w:t>.</w:t>
      </w:r>
      <w:r w:rsidR="00876FCE">
        <w:t xml:space="preserve"> </w:t>
      </w:r>
      <w:r w:rsidR="000D2D00">
        <w:t>Right block: m</w:t>
      </w:r>
      <w:r w:rsidR="00CD5026">
        <w:t xml:space="preserve">atrices </w:t>
      </w:r>
      <w:r w:rsidR="000D2D00">
        <w:t xml:space="preserve">may </w:t>
      </w:r>
      <w:r w:rsidR="00876FCE">
        <w:t xml:space="preserve">be processed </w:t>
      </w:r>
      <w:r w:rsidR="00CD5026">
        <w:t xml:space="preserve">in the </w:t>
      </w:r>
      <w:r w:rsidR="00876FCE">
        <w:t>C++ library</w:t>
      </w:r>
      <w:r w:rsidR="00E41D28">
        <w:t xml:space="preserve"> (RFI reference subtraction, spatial filtering e.g. Nulling) before long </w:t>
      </w:r>
      <w:r w:rsidR="00E41D28">
        <w:lastRenderedPageBreak/>
        <w:t>term integration</w:t>
      </w:r>
      <w:r w:rsidR="002A2E73">
        <w:t>,</w:t>
      </w:r>
      <w:r w:rsidR="00AB1BE0">
        <w:t xml:space="preserve"> or C++ library can update </w:t>
      </w:r>
      <w:r w:rsidR="00065587">
        <w:t xml:space="preserve">RFI-nulling </w:t>
      </w:r>
      <w:r w:rsidR="00AB1BE0">
        <w:t xml:space="preserve">beam </w:t>
      </w:r>
      <w:r w:rsidR="000D2D00">
        <w:t>weight</w:t>
      </w:r>
      <w:r w:rsidR="00AB1BE0">
        <w:t>s</w:t>
      </w:r>
      <w:r w:rsidR="000D2D00">
        <w:t xml:space="preserve"> (beamf. calc).</w:t>
      </w:r>
      <w:r w:rsidR="001E6747">
        <w:t xml:space="preserve"> </w:t>
      </w:r>
      <w:r w:rsidR="009779FA">
        <w:t>Left</w:t>
      </w:r>
      <w:r w:rsidR="000D2D00">
        <w:t xml:space="preserve">: </w:t>
      </w:r>
      <w:r w:rsidR="009779FA">
        <w:t xml:space="preserve">signal sources and </w:t>
      </w:r>
      <w:r w:rsidR="001E6747">
        <w:t>RFI reference signals</w:t>
      </w:r>
      <w:r w:rsidR="009779FA">
        <w:t>.</w:t>
      </w:r>
      <w:r w:rsidR="001E6747">
        <w:t xml:space="preserve"> </w:t>
      </w:r>
    </w:p>
    <w:p w:rsidR="007A327C" w:rsidRDefault="0062360D" w:rsidP="000D2911">
      <w:r>
        <w:t xml:space="preserve">An example telescope configuration can be seen in </w:t>
      </w:r>
      <w:r w:rsidR="000B50E3">
        <w:fldChar w:fldCharType="begin"/>
      </w:r>
      <w:r>
        <w:instrText xml:space="preserve"> REF _Ref302730591 \h </w:instrText>
      </w:r>
      <w:r w:rsidR="000B50E3">
        <w:fldChar w:fldCharType="separate"/>
      </w:r>
      <w:r w:rsidR="00AB533C">
        <w:t xml:space="preserve">Figure </w:t>
      </w:r>
      <w:r w:rsidR="00AB533C">
        <w:rPr>
          <w:noProof/>
        </w:rPr>
        <w:t>1</w:t>
      </w:r>
      <w:r w:rsidR="000B50E3">
        <w:fldChar w:fldCharType="end"/>
      </w:r>
      <w:r w:rsidR="002F51DA">
        <w:t xml:space="preserve"> by van der Veen et al</w:t>
      </w:r>
      <w:r>
        <w:t>.</w:t>
      </w:r>
      <w:r w:rsidR="001F0EB7">
        <w:t xml:space="preserve"> </w:t>
      </w:r>
      <w:r w:rsidR="002F51DA">
        <w:t xml:space="preserve">They used the phased array as an RFI reference “antenna”, with beams steered towards RFI signals. The telescope array </w:t>
      </w:r>
    </w:p>
    <w:p w:rsidR="0062360D" w:rsidRPr="000D2911" w:rsidRDefault="00050AE4" w:rsidP="000D2911">
      <w:r>
        <w:t>Data processing in</w:t>
      </w:r>
      <w:r w:rsidR="007A327C">
        <w:t xml:space="preserve"> </w:t>
      </w:r>
      <w:r w:rsidR="000B50E3">
        <w:fldChar w:fldCharType="begin"/>
      </w:r>
      <w:r w:rsidR="007A327C">
        <w:instrText xml:space="preserve"> REF _Ref302730591 \h </w:instrText>
      </w:r>
      <w:r w:rsidR="000B50E3">
        <w:fldChar w:fldCharType="separate"/>
      </w:r>
      <w:r w:rsidR="00AB533C">
        <w:t xml:space="preserve">Figure </w:t>
      </w:r>
      <w:r w:rsidR="00AB533C">
        <w:rPr>
          <w:noProof/>
        </w:rPr>
        <w:t>1</w:t>
      </w:r>
      <w:r w:rsidR="000B50E3">
        <w:fldChar w:fldCharType="end"/>
      </w:r>
      <w:r w:rsidR="007A327C">
        <w:t xml:space="preserve"> consists of c</w:t>
      </w:r>
      <w:r w:rsidR="001F0EB7">
        <w:t>ross-correlation matrices</w:t>
      </w:r>
      <w:r w:rsidR="0062360D">
        <w:t xml:space="preserve"> (</w:t>
      </w:r>
      <w:r w:rsidR="006F319F">
        <w:t>“</w:t>
      </w:r>
      <w:r w:rsidR="0062360D">
        <w:t>covariances</w:t>
      </w:r>
      <w:r w:rsidR="006F319F">
        <w:t>”</w:t>
      </w:r>
      <w:r w:rsidR="0062360D">
        <w:t>)</w:t>
      </w:r>
      <w:r w:rsidR="006F319F">
        <w:t xml:space="preserve"> </w:t>
      </w:r>
      <w:r w:rsidR="007A327C">
        <w:t xml:space="preserve">from </w:t>
      </w:r>
      <w:r w:rsidR="00E32520">
        <w:t xml:space="preserve">several </w:t>
      </w:r>
      <w:r w:rsidR="00CA4730">
        <w:t>FFT channels (</w:t>
      </w:r>
      <w:r w:rsidR="00E32520">
        <w:t>subbands</w:t>
      </w:r>
      <w:r w:rsidR="00CA4730">
        <w:t>)</w:t>
      </w:r>
      <w:r w:rsidR="00E32520">
        <w:t xml:space="preserve"> </w:t>
      </w:r>
      <w:r w:rsidR="007A327C">
        <w:t xml:space="preserve">being </w:t>
      </w:r>
      <w:r w:rsidR="006F319F">
        <w:t xml:space="preserve">formed in FX </w:t>
      </w:r>
      <w:r w:rsidR="001F0EB7">
        <w:t xml:space="preserve">correlator </w:t>
      </w:r>
      <w:r w:rsidR="002B5BBC">
        <w:t>style.</w:t>
      </w:r>
      <w:r w:rsidR="004864C9">
        <w:t xml:space="preserve"> </w:t>
      </w:r>
      <w:r w:rsidR="00AC7C49">
        <w:t xml:space="preserve">Cross-correlations </w:t>
      </w:r>
      <w:r w:rsidR="004864C9">
        <w:t>are time integrated over some short time interval</w:t>
      </w:r>
      <w:r w:rsidR="00593666">
        <w:t xml:space="preserve"> (STI)</w:t>
      </w:r>
      <w:r w:rsidR="004864C9">
        <w:t>.</w:t>
      </w:r>
      <w:r w:rsidR="00823781">
        <w:t xml:space="preserve"> The</w:t>
      </w:r>
      <w:r w:rsidR="0091398A">
        <w:t>se</w:t>
      </w:r>
      <w:r w:rsidR="00823781">
        <w:t xml:space="preserve"> </w:t>
      </w:r>
      <w:r w:rsidR="00593666">
        <w:t xml:space="preserve">STI </w:t>
      </w:r>
      <w:r w:rsidR="00FA79CF">
        <w:t>covariance estimates</w:t>
      </w:r>
      <w:r w:rsidR="00823781">
        <w:t xml:space="preserve"> can be further processed</w:t>
      </w:r>
      <w:r w:rsidR="00E53632">
        <w:t xml:space="preserve"> </w:t>
      </w:r>
      <w:r w:rsidR="00666C32">
        <w:t xml:space="preserve">with </w:t>
      </w:r>
      <w:r w:rsidR="00E53632">
        <w:t>for example this C++ Beamformer library, outputting new beamformer weights or modified covariance data th</w:t>
      </w:r>
      <w:r w:rsidR="00C6596B">
        <w:t>at went through RFI mitigation steps.</w:t>
      </w:r>
      <w:r w:rsidR="00463BF3">
        <w:t xml:space="preserve"> The cleaned </w:t>
      </w:r>
      <w:r w:rsidR="00D62610">
        <w:t>STI covariance estimates</w:t>
      </w:r>
      <w:r w:rsidR="00463BF3">
        <w:t xml:space="preserve"> are then </w:t>
      </w:r>
      <w:r w:rsidR="00187FE8">
        <w:t xml:space="preserve">further time-integrated </w:t>
      </w:r>
      <w:r w:rsidR="007F3D4C">
        <w:t xml:space="preserve">according to </w:t>
      </w:r>
      <w:r w:rsidR="00187FE8">
        <w:t xml:space="preserve">observer </w:t>
      </w:r>
      <w:r w:rsidR="007F3D4C">
        <w:t>wishes</w:t>
      </w:r>
      <w:r w:rsidR="00463BF3">
        <w:t>.</w:t>
      </w:r>
    </w:p>
    <w:p w:rsidR="00B15357" w:rsidRDefault="00661A44" w:rsidP="00B15357">
      <w:pPr>
        <w:pStyle w:val="Heading1"/>
      </w:pPr>
      <w:bookmarkStart w:id="12" w:name="_Toc303258795"/>
      <w:r>
        <w:t xml:space="preserve">Details on </w:t>
      </w:r>
      <w:r w:rsidR="001D0CF8">
        <w:t>S</w:t>
      </w:r>
      <w:r>
        <w:t xml:space="preserve">ubspace </w:t>
      </w:r>
      <w:r w:rsidR="001D0CF8">
        <w:t>M</w:t>
      </w:r>
      <w:r>
        <w:t>ethods</w:t>
      </w:r>
      <w:bookmarkEnd w:id="12"/>
    </w:p>
    <w:p w:rsidR="00DB2E95" w:rsidRDefault="00287317" w:rsidP="003D0CB7">
      <w:r>
        <w:t xml:space="preserve">The C++ library and Matlab code provide decompositions </w:t>
      </w:r>
      <w:r w:rsidR="00106B22">
        <w:t xml:space="preserve">of the Hermitian </w:t>
      </w:r>
      <w:r w:rsidR="00DB2E69">
        <w:t xml:space="preserve">array </w:t>
      </w:r>
      <w:r w:rsidR="00106B22">
        <w:t>covariance matrix</w:t>
      </w:r>
      <w:r w:rsidR="00F202BB">
        <w:t xml:space="preserve"> estimate</w:t>
      </w:r>
      <w:r w:rsidR="00106B22">
        <w:t xml:space="preserve"> </w:t>
      </w:r>
      <w:r w:rsidR="00DB2E69">
        <w:t>(</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DB2E69">
        <w:t xml:space="preserve">) </w:t>
      </w:r>
      <w:r>
        <w:t xml:space="preserve">and </w:t>
      </w:r>
      <w:r w:rsidR="00F202BB">
        <w:t xml:space="preserve">has </w:t>
      </w:r>
      <w:r w:rsidR="00DB2E69">
        <w:t xml:space="preserve">methods for interferer </w:t>
      </w:r>
      <w:r>
        <w:t>nulling.</w:t>
      </w:r>
      <w:r w:rsidR="00106B22">
        <w:t xml:space="preserve"> Nulling is based on partitioning </w:t>
      </w:r>
      <w:r w:rsidR="00C9731B">
        <w:t xml:space="preserve">of </w:t>
      </w:r>
      <w:r w:rsidR="00B535B6">
        <w:t xml:space="preserve">the eigenspaces </w:t>
      </w:r>
      <w:r w:rsidR="00106B22">
        <w:t xml:space="preserve">of </w:t>
      </w:r>
      <w:r w:rsidR="00C9731B">
        <w:t xml:space="preserve">the </w:t>
      </w:r>
      <w:r w:rsidR="00106B22">
        <w:t xml:space="preserve">matrix decomposition into interferer and noise subspaces. </w:t>
      </w:r>
      <w:r w:rsidR="008B2957">
        <w:t xml:space="preserve">Below is a very condensed summary of the method. </w:t>
      </w:r>
      <w:r w:rsidR="003C1ED6">
        <w:t xml:space="preserve">We start with a receiver array </w:t>
      </w:r>
      <w:r w:rsidR="00C9731B">
        <w:t>that has</w:t>
      </w:r>
      <w:r w:rsidR="003C1ED6">
        <w:t xml:space="preserve"> N</w:t>
      </w:r>
      <w:r w:rsidR="003C1ED6" w:rsidRPr="003C1ED6">
        <w:rPr>
          <w:vertAlign w:val="subscript"/>
        </w:rPr>
        <w:t>ant</w:t>
      </w:r>
      <w:r w:rsidR="003C1ED6">
        <w:t xml:space="preserve"> elements</w:t>
      </w:r>
      <w:r w:rsidR="008A67BA">
        <w:t xml:space="preserve"> and a single</w:t>
      </w:r>
      <w:r w:rsidR="000046E5">
        <w:t xml:space="preserve"> narrow-band</w:t>
      </w:r>
      <w:r w:rsidR="008A67BA">
        <w:t xml:space="preserve"> </w:t>
      </w:r>
      <w:r w:rsidR="0042268E">
        <w:t>frequency channel</w:t>
      </w:r>
      <w:r w:rsidR="009C2E11">
        <w:t>.</w:t>
      </w:r>
      <w:r w:rsidR="003C1ED6">
        <w:t xml:space="preserve"> </w:t>
      </w:r>
      <w:r w:rsidR="009C2E11">
        <w:t xml:space="preserve">The time snapshot of all </w:t>
      </w:r>
      <w:r w:rsidR="005A7BBA">
        <w:t>N</w:t>
      </w:r>
      <w:r w:rsidR="005A7BBA" w:rsidRPr="003C1ED6">
        <w:rPr>
          <w:vertAlign w:val="subscript"/>
        </w:rPr>
        <w:t>ant</w:t>
      </w:r>
      <w:r w:rsidR="005A7BBA">
        <w:t xml:space="preserve"> </w:t>
      </w:r>
      <w:r w:rsidR="00FD5AAF">
        <w:t>real</w:t>
      </w:r>
      <w:r w:rsidR="006E4D57">
        <w:t>-valued</w:t>
      </w:r>
      <w:r w:rsidR="00FD5AAF">
        <w:t xml:space="preserve"> or complex-valued </w:t>
      </w:r>
      <w:r w:rsidR="009C2E11">
        <w:t xml:space="preserve">signals from the array is </w:t>
      </w:r>
      <w:r w:rsidR="00FD2673">
        <w:t xml:space="preserve">combined into a signal </w:t>
      </w:r>
      <w:r w:rsidR="00EE1A76">
        <w:t>vector</w:t>
      </w:r>
      <m:oMath>
        <m:r>
          <w:rPr>
            <w:rFonts w:ascii="Cambria Math" w:hAnsi="Cambria Math"/>
          </w:rPr>
          <m:t xml:space="preserve"> x</m:t>
        </m:r>
        <m:d>
          <m:dPr>
            <m:ctrlPr>
              <w:rPr>
                <w:rFonts w:ascii="Cambria Math" w:hAnsi="Cambria Math"/>
                <w:i/>
              </w:rPr>
            </m:ctrlPr>
          </m:dPr>
          <m:e>
            <m:r>
              <w:rPr>
                <w:rFonts w:ascii="Cambria Math" w:hAnsi="Cambria Math"/>
              </w:rPr>
              <m:t>t</m:t>
            </m:r>
          </m:e>
        </m:d>
      </m:oMath>
      <w:r w:rsidR="006A3B53">
        <w:t>,</w:t>
      </w:r>
    </w:p>
    <w:p w:rsidR="00B058D3" w:rsidRDefault="009E3222" w:rsidP="003D0CB7">
      <w:r>
        <w:t xml:space="preserv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ant</m:t>
                    </m:r>
                  </m:sub>
                </m:sSub>
                <m:r>
                  <w:rPr>
                    <w:rFonts w:ascii="Cambria Math" w:hAnsi="Cambria Math"/>
                  </w:rPr>
                  <m:t>-1</m:t>
                </m:r>
              </m:sub>
            </m:sSub>
            <m:d>
              <m:dPr>
                <m:ctrlPr>
                  <w:rPr>
                    <w:rFonts w:ascii="Cambria Math" w:hAnsi="Cambria Math"/>
                    <w:i/>
                  </w:rPr>
                </m:ctrlPr>
              </m:dPr>
              <m:e>
                <m:r>
                  <w:rPr>
                    <w:rFonts w:ascii="Cambria Math" w:hAnsi="Cambria Math"/>
                  </w:rPr>
                  <m:t>t</m:t>
                </m:r>
              </m:e>
            </m:d>
          </m:e>
        </m:d>
      </m:oMath>
      <w:r w:rsidR="00DB2E95">
        <w:tab/>
      </w:r>
      <w:r w:rsidR="00DB2E95">
        <w:tab/>
      </w:r>
      <w:r w:rsidR="00DB2E95">
        <w:tab/>
      </w:r>
      <w:r w:rsidR="00DB2E95">
        <w:tab/>
      </w:r>
      <w:r w:rsidR="00DB2E95">
        <w:tab/>
      </w:r>
      <w:r w:rsidR="00DB2E95">
        <w:tab/>
      </w:r>
      <w:r w:rsidR="00DB2E95">
        <w:tab/>
      </w:r>
      <w:r w:rsidR="00DB2E95">
        <w:tab/>
        <w:t>(1)</w:t>
      </w:r>
    </w:p>
    <w:p w:rsidR="00DF6E01" w:rsidRDefault="00004B11" w:rsidP="003D0CB7">
      <w:r>
        <w:t xml:space="preserve">The true </w:t>
      </w:r>
      <w:r w:rsidR="00DF6E01">
        <w:t xml:space="preserve">array covariance </w:t>
      </w:r>
      <w:r w:rsidR="0075342E">
        <w:t xml:space="preserve">or cross-correlation matrix </w:t>
      </w:r>
      <m:oMath>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xx</m:t>
            </m:r>
          </m:sub>
        </m:sSub>
      </m:oMath>
      <w:r>
        <w:t xml:space="preserve"> </w:t>
      </w:r>
      <w:r w:rsidR="0075342E">
        <w:t>is estimated</w:t>
      </w:r>
      <w:r>
        <w:t xml:space="preserve"> by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t xml:space="preserve"> which </w:t>
      </w:r>
      <w:r w:rsidR="007D740F">
        <w:t>forms</w:t>
      </w:r>
      <w:r>
        <w:t xml:space="preserve"> the average of signal cross-correlation</w:t>
      </w:r>
      <w:r w:rsidR="007409D6">
        <w:t>s</w:t>
      </w:r>
      <w:r>
        <w:t xml:space="preserve"> </w:t>
      </w:r>
      <w:r w:rsidR="00567754">
        <w:t>over</w:t>
      </w:r>
      <w:r>
        <w:t xml:space="preserve"> a short time range</w:t>
      </w:r>
      <w:r w:rsidR="001740C0">
        <w:t xml:space="preserve"> </w:t>
      </w:r>
      <w:r w:rsidR="005F43F5">
        <w:t xml:space="preserve">that </w:t>
      </w:r>
      <w:r w:rsidR="006A2A4B">
        <w:t>consists of</w:t>
      </w:r>
      <w:r w:rsidR="001740C0">
        <w:t xml:space="preserve"> M signal vector snapshots</w:t>
      </w:r>
      <w:r w:rsidR="000408FC">
        <w:t>,</w:t>
      </w:r>
    </w:p>
    <w:p w:rsidR="00713F29" w:rsidRDefault="009E3222" w:rsidP="002E21E0">
      <w:pPr>
        <w:rPr>
          <w:noProof/>
        </w:rPr>
      </w:pPr>
      <w:r>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r>
          <w:rPr>
            <w:rFonts w:ascii="Cambria Math" w:hAnsi="Cambria Math"/>
            <w:noProof/>
          </w:rPr>
          <m:t>(t)=</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i=0</m:t>
            </m:r>
          </m:sub>
          <m:sup>
            <m:r>
              <w:rPr>
                <w:rFonts w:ascii="Cambria Math" w:hAnsi="Cambria Math"/>
                <w:noProof/>
              </w:rPr>
              <m:t>M-1</m:t>
            </m:r>
          </m:sup>
          <m:e>
            <m:r>
              <w:rPr>
                <w:rFonts w:ascii="Cambria Math" w:hAnsi="Cambria Math"/>
                <w:noProof/>
              </w:rPr>
              <m:t>x</m:t>
            </m:r>
            <m:d>
              <m:dPr>
                <m:ctrlPr>
                  <w:rPr>
                    <w:rFonts w:ascii="Cambria Math" w:hAnsi="Cambria Math"/>
                    <w:i/>
                    <w:noProof/>
                  </w:rPr>
                </m:ctrlPr>
              </m:dPr>
              <m:e>
                <m:r>
                  <w:rPr>
                    <w:rFonts w:ascii="Cambria Math" w:hAnsi="Cambria Math"/>
                    <w:noProof/>
                  </w:rPr>
                  <m:t>t+iT</m:t>
                </m:r>
              </m:e>
            </m:d>
            <m:r>
              <w:rPr>
                <w:rFonts w:ascii="Cambria Math" w:hAnsi="Cambria Math"/>
                <w:noProof/>
              </w:rPr>
              <m:t>∙</m:t>
            </m:r>
            <m:sSup>
              <m:sSupPr>
                <m:ctrlPr>
                  <w:rPr>
                    <w:rFonts w:ascii="Cambria Math" w:hAnsi="Cambria Math"/>
                    <w:i/>
                    <w:noProof/>
                  </w:rPr>
                </m:ctrlPr>
              </m:sSupPr>
              <m:e>
                <m:r>
                  <w:rPr>
                    <w:rFonts w:ascii="Cambria Math" w:hAnsi="Cambria Math"/>
                    <w:noProof/>
                  </w:rPr>
                  <m:t>x</m:t>
                </m:r>
              </m:e>
              <m:sup>
                <m:r>
                  <w:rPr>
                    <w:rFonts w:ascii="Cambria Math" w:hAnsi="Cambria Math"/>
                    <w:noProof/>
                  </w:rPr>
                  <m:t>*</m:t>
                </m:r>
              </m:sup>
            </m:sSup>
            <m:d>
              <m:dPr>
                <m:ctrlPr>
                  <w:rPr>
                    <w:rFonts w:ascii="Cambria Math" w:hAnsi="Cambria Math"/>
                    <w:i/>
                    <w:noProof/>
                  </w:rPr>
                </m:ctrlPr>
              </m:dPr>
              <m:e>
                <m:r>
                  <w:rPr>
                    <w:rFonts w:ascii="Cambria Math" w:hAnsi="Cambria Math"/>
                    <w:noProof/>
                  </w:rPr>
                  <m:t>t+iT</m:t>
                </m:r>
              </m:e>
            </m:d>
          </m:e>
        </m:nary>
      </m:oMath>
      <w:r>
        <w:rPr>
          <w:noProof/>
        </w:rPr>
        <w:tab/>
      </w:r>
      <w:r>
        <w:rPr>
          <w:noProof/>
        </w:rPr>
        <w:tab/>
      </w:r>
      <w:r>
        <w:rPr>
          <w:noProof/>
        </w:rPr>
        <w:tab/>
      </w:r>
      <w:r>
        <w:rPr>
          <w:noProof/>
        </w:rPr>
        <w:tab/>
      </w:r>
      <w:r>
        <w:rPr>
          <w:noProof/>
        </w:rPr>
        <w:tab/>
      </w:r>
      <w:r>
        <w:rPr>
          <w:noProof/>
        </w:rPr>
        <w:tab/>
      </w:r>
      <w:r w:rsidR="00DB2E95">
        <w:rPr>
          <w:noProof/>
        </w:rPr>
        <w:tab/>
        <w:t>(2)</w:t>
      </w:r>
    </w:p>
    <w:p w:rsidR="00EC217A" w:rsidRDefault="000408FC" w:rsidP="002E21E0">
      <w:r>
        <w:t xml:space="preserve">where x* denotes the </w:t>
      </w:r>
      <w:r w:rsidR="00AF3ABD">
        <w:t xml:space="preserve">complex </w:t>
      </w:r>
      <w:r>
        <w:t xml:space="preserve">conjugate transpose.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291A65">
        <w:t xml:space="preserve"> is a Hermitian conjugate symmetric</w:t>
      </w:r>
      <w:r w:rsidR="00013302">
        <w:t xml:space="preserve"> </w:t>
      </w:r>
      <w:r w:rsidR="00CB138E">
        <w:t>(N</w:t>
      </w:r>
      <w:r w:rsidR="00CB138E" w:rsidRPr="003C1ED6">
        <w:rPr>
          <w:vertAlign w:val="subscript"/>
        </w:rPr>
        <w:t>ant</w:t>
      </w:r>
      <w:r w:rsidR="00CB138E">
        <w:t xml:space="preserve"> x N</w:t>
      </w:r>
      <w:r w:rsidR="00CB138E" w:rsidRPr="003C1ED6">
        <w:rPr>
          <w:vertAlign w:val="subscript"/>
        </w:rPr>
        <w:t>ant</w:t>
      </w:r>
      <w:r w:rsidR="00CB138E">
        <w:t xml:space="preserve">) </w:t>
      </w:r>
      <w:r w:rsidR="00013302">
        <w:t>matrix</w:t>
      </w:r>
      <w:r w:rsidR="0043290B">
        <w:t xml:space="preserve"> </w:t>
      </w:r>
      <w:r w:rsidR="00CC5AE0">
        <w:t>and</w:t>
      </w:r>
      <w:r w:rsidR="0043290B">
        <w:t xml:space="preserve"> is non-singular when e</w:t>
      </w:r>
      <w:r w:rsidR="002239C2">
        <w:t xml:space="preserve">nough snapshots </w:t>
      </w:r>
      <w:r w:rsidR="0043290B">
        <w:t xml:space="preserve">are </w:t>
      </w:r>
      <w:r w:rsidR="00844A16">
        <w:t>integrated (M &gt; N</w:t>
      </w:r>
      <w:r w:rsidR="00844A16" w:rsidRPr="003C1ED6">
        <w:rPr>
          <w:vertAlign w:val="subscript"/>
        </w:rPr>
        <w:t>ant</w:t>
      </w:r>
      <w:r w:rsidR="00844A16">
        <w:t>). C</w:t>
      </w:r>
      <w:r w:rsidR="005D2D2B">
        <w:t xml:space="preserve">ovariance </w:t>
      </w:r>
      <w:r w:rsidR="00EC217A">
        <w:t xml:space="preserve">data passed to the C++ library </w:t>
      </w:r>
      <w:r w:rsidR="0043290B">
        <w:t xml:space="preserve">must </w:t>
      </w:r>
      <w:r w:rsidR="00474468">
        <w:t xml:space="preserve">be </w:t>
      </w:r>
      <w:r w:rsidR="00E20AF0">
        <w:t>data integrated by</w:t>
      </w:r>
      <w:r w:rsidR="002239C2">
        <w:t xml:space="preserve"> M &gt; N</w:t>
      </w:r>
      <w:r w:rsidR="002239C2" w:rsidRPr="003C1ED6">
        <w:rPr>
          <w:vertAlign w:val="subscript"/>
        </w:rPr>
        <w:t>ant</w:t>
      </w:r>
      <w:r w:rsidR="00844A16">
        <w:t>.</w:t>
      </w:r>
      <w:r w:rsidR="002239C2">
        <w:t xml:space="preserve"> </w:t>
      </w:r>
      <w:r w:rsidR="00333AE9">
        <w:t xml:space="preserve"> This may be prob</w:t>
      </w:r>
      <w:r w:rsidR="00E77522">
        <w:t>lematic in pulsar observations at very short timescales</w:t>
      </w:r>
      <w:r w:rsidR="00333AE9">
        <w:t xml:space="preserve"> with a large number of antennas.</w:t>
      </w:r>
    </w:p>
    <w:p w:rsidR="00B37106" w:rsidRDefault="00D74557" w:rsidP="002E21E0">
      <w:r>
        <w:t>For short integration times</w:t>
      </w:r>
      <w:r w:rsidR="008206E2">
        <w:t>,</w:t>
      </w:r>
      <w:r w:rsidR="00EC068D">
        <w:t xml:space="preserve"> with no RFI present, and</w:t>
      </w:r>
      <w:r w:rsidR="008206E2">
        <w:t xml:space="preserve"> </w:t>
      </w:r>
      <w:r w:rsidR="00842AE3">
        <w:t xml:space="preserve">with </w:t>
      </w:r>
      <w:r w:rsidR="00347645">
        <w:t>a</w:t>
      </w:r>
      <w:r w:rsidR="00842AE3">
        <w:t xml:space="preserve"> </w:t>
      </w:r>
      <w:r w:rsidR="003C7477">
        <w:t>celestial</w:t>
      </w:r>
      <w:r w:rsidR="004E2FCC">
        <w:t xml:space="preserve"> source signal </w:t>
      </w:r>
      <w:r w:rsidR="008206E2">
        <w:t xml:space="preserve">power </w:t>
      </w:r>
      <w:r w:rsidR="00FE63F4">
        <w:t>less than</w:t>
      </w:r>
      <w:r w:rsidR="008206E2">
        <w:t xml:space="preserve"> the array element noise</w:t>
      </w:r>
      <w:r w:rsidR="00904345">
        <w:t xml:space="preserve"> </w:t>
      </w:r>
      <w:r w:rsidR="00BA65E2">
        <w:t xml:space="preserve">power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m:t>
                </m:r>
              </m:sub>
            </m:sSub>
          </m:e>
          <m:sup>
            <m:r>
              <m:rPr>
                <m:sty m:val="p"/>
              </m:rPr>
              <w:rPr>
                <w:rFonts w:ascii="Cambria Math" w:hAnsi="Cambria Math" w:cstheme="minorHAnsi"/>
              </w:rPr>
              <m:t>2</m:t>
            </m:r>
          </m:sup>
        </m:sSup>
      </m:oMath>
      <w:r w:rsidR="008206E2">
        <w:t>,</w:t>
      </w:r>
      <w:r w:rsidR="00904345">
        <w:t xml:space="preserve"> the</w:t>
      </w:r>
      <w:r>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59493E">
        <w:t>(t)</w:t>
      </w:r>
      <w:r w:rsidR="00904345">
        <w:t xml:space="preserve"> estimate </w:t>
      </w:r>
      <w:r w:rsidR="003B22C7">
        <w:t xml:space="preserve">is close </w:t>
      </w:r>
      <w:r w:rsidR="00BE2B37">
        <w:t>to the cross-</w:t>
      </w:r>
      <w:r w:rsidR="00EA48B8">
        <w:t>correlation of</w:t>
      </w:r>
      <w:r w:rsidR="00593306">
        <w:t xml:space="preserve"> an</w:t>
      </w:r>
      <w:r w:rsidR="006F5DC9">
        <w:t xml:space="preserve"> i</w:t>
      </w:r>
      <w:r w:rsidR="00BF18CD">
        <w:t xml:space="preserve">ndependent identically distributed </w:t>
      </w:r>
      <w:r w:rsidR="00EA48B8">
        <w:t xml:space="preserve">(i.i.d.) </w:t>
      </w:r>
      <w:r w:rsidR="006F5DC9">
        <w:t>random variables</w:t>
      </w:r>
      <w:r w:rsidR="00593306">
        <w:t xml:space="preserve"> process</w:t>
      </w:r>
      <w:r w:rsidR="008206E2">
        <w:t xml:space="preserve"> </w:t>
      </w:r>
      <w:r w:rsidR="00F91607">
        <w:t>that has</w:t>
      </w:r>
      <w:r w:rsidR="008206E2">
        <w:t xml:space="preserve"> N</w:t>
      </w:r>
      <w:r w:rsidR="008206E2" w:rsidRPr="003C1ED6">
        <w:rPr>
          <w:vertAlign w:val="subscript"/>
        </w:rPr>
        <w:t>ant</w:t>
      </w:r>
      <w:r w:rsidR="008206E2">
        <w:t xml:space="preserve"> variables</w:t>
      </w:r>
      <w:r w:rsidR="00DF3C73">
        <w:t>. I</w:t>
      </w:r>
      <w:r w:rsidR="00051AD3">
        <w:t xml:space="preserve">n this case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051AD3">
        <w:t xml:space="preserve"> is t</w:t>
      </w:r>
      <w:r w:rsidR="003B22C7">
        <w:t>he cross-correlation</w:t>
      </w:r>
      <w:r w:rsidR="00C92CE3">
        <w:t xml:space="preserve"> </w:t>
      </w:r>
      <w:r w:rsidR="003B22C7">
        <w:t>of white noise</w:t>
      </w:r>
      <w:r w:rsidR="0039190C">
        <w:t xml:space="preserve"> </w:t>
      </w:r>
      <w:r w:rsidR="00DF3C73">
        <w:t xml:space="preserve">and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r>
          <m:rPr>
            <m:sty m:val="p"/>
          </m:rPr>
          <w:rPr>
            <w:rFonts w:ascii="Cambria Math" w:hAnsi="Cambria Math" w:cstheme="minorHAnsi"/>
          </w:rPr>
          <m:t xml:space="preserve"> </m:t>
        </m:r>
      </m:oMath>
      <w:r w:rsidR="0039190C">
        <w:t>has</w:t>
      </w:r>
      <w:r w:rsidR="00220E58">
        <w:t xml:space="preserve"> full rank and is well-conditioned.</w:t>
      </w:r>
    </w:p>
    <w:p w:rsidR="00676A3F" w:rsidRDefault="00676A3F" w:rsidP="002E21E0">
      <w:r>
        <w:t>To introduce RFI interferers,</w:t>
      </w:r>
      <w:r w:rsidR="000F7CF5">
        <w:t xml:space="preserve"> we first make the reasonable assumption that the astronomic, interferer</w:t>
      </w:r>
      <w:r w:rsidR="002B322B">
        <w:t xml:space="preserve"> </w:t>
      </w:r>
      <w:r w:rsidR="000F7CF5">
        <w:t xml:space="preserve">and array noise signals are </w:t>
      </w:r>
      <w:r w:rsidR="00452835">
        <w:t xml:space="preserve">mutually </w:t>
      </w:r>
      <w:r w:rsidR="000F7CF5">
        <w:t>orthogonal and not correlated during the M-snapshot averaging time</w:t>
      </w:r>
      <w:r w:rsidR="00FA3358">
        <w:t xml:space="preserve"> (</w:t>
      </w:r>
      <w:r w:rsidR="00BA4CAB">
        <w:t>assumed</w:t>
      </w:r>
      <w:r w:rsidR="00FA3358">
        <w:t xml:space="preserve"> to be shorter than</w:t>
      </w:r>
      <w:r w:rsidR="00D537BA">
        <w:t xml:space="preserve"> any</w:t>
      </w:r>
      <w:r w:rsidR="00FA3358">
        <w:t xml:space="preserve"> significant </w:t>
      </w:r>
      <w:r w:rsidR="004E137F">
        <w:t>multi</w:t>
      </w:r>
      <w:r w:rsidR="00FA3358">
        <w:t>pathing effects of the interferer signal)</w:t>
      </w:r>
      <w:r w:rsidR="000F7CF5">
        <w:t>.</w:t>
      </w:r>
      <w:r w:rsidR="00FA3358">
        <w:t xml:space="preserve"> Now</w:t>
      </w:r>
      <w:r w:rsidR="000F7CF5">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t xml:space="preserve"> </w:t>
      </w:r>
      <w:r w:rsidR="000F7CF5">
        <w:t xml:space="preserve">can </w:t>
      </w:r>
      <w:r w:rsidR="00326B40">
        <w:t>be</w:t>
      </w:r>
      <w:r w:rsidR="000F7CF5">
        <w:t xml:space="preserve"> </w:t>
      </w:r>
      <w:r w:rsidR="00B72AB9">
        <w:t xml:space="preserve">expressed </w:t>
      </w:r>
      <w:r w:rsidR="00FA3358">
        <w:t xml:space="preserve">as the </w:t>
      </w:r>
      <w:r w:rsidR="00920BB7">
        <w:t xml:space="preserve">linear </w:t>
      </w:r>
      <w:r>
        <w:t xml:space="preserve">sum </w:t>
      </w:r>
      <w:r w:rsidR="00B72AB9">
        <w:t xml:space="preserve">of </w:t>
      </w:r>
      <w:r w:rsidR="00FF3DA9">
        <w:t xml:space="preserve">individual </w:t>
      </w:r>
      <w:r>
        <w:t>contributions</w:t>
      </w:r>
      <w:r w:rsidR="00563471">
        <w:t>,</w:t>
      </w:r>
    </w:p>
    <w:p w:rsidR="00676A3F" w:rsidRDefault="009E3222" w:rsidP="002E21E0">
      <w:r>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d>
          <m:dPr>
            <m:ctrlPr>
              <w:rPr>
                <w:rFonts w:ascii="Cambria Math" w:hAnsi="Cambria Math" w:cstheme="minorHAnsi"/>
              </w:rPr>
            </m:ctrlPr>
          </m:dPr>
          <m:e>
            <m:r>
              <m:rPr>
                <m:sty m:val="p"/>
              </m:rPr>
              <w:rPr>
                <w:rFonts w:ascii="Cambria Math" w:hAnsi="Cambria Math" w:cstheme="minorHAnsi"/>
              </w:rPr>
              <m:t>t</m:t>
            </m:r>
          </m:e>
        </m:d>
        <m:r>
          <w:rPr>
            <w:rFonts w:ascii="Cambria Math" w:hAnsi="Cambria Math"/>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A</m:t>
            </m:r>
          </m:sub>
        </m:sSub>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I</m:t>
            </m:r>
          </m:sub>
        </m:sSub>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N</m:t>
            </m:r>
            <m:d>
              <m:dPr>
                <m:ctrlPr>
                  <w:rPr>
                    <w:rFonts w:ascii="Cambria Math" w:hAnsi="Cambria Math" w:cstheme="minorHAnsi"/>
                  </w:rPr>
                </m:ctrlPr>
              </m:dPr>
              <m:e>
                <m:r>
                  <m:rPr>
                    <m:sty m:val="p"/>
                  </m:rPr>
                  <w:rPr>
                    <w:rFonts w:ascii="Cambria Math" w:hAnsi="Cambria Math" w:cstheme="minorHAnsi"/>
                  </w:rPr>
                  <m:t>t</m:t>
                </m:r>
              </m:e>
            </m:d>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A</m:t>
            </m:r>
          </m:sub>
        </m:sSub>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I</m:t>
            </m:r>
          </m:sub>
        </m:sSub>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m:t>
                </m:r>
              </m:sub>
            </m:sSub>
          </m:e>
          <m:sup>
            <m:r>
              <m:rPr>
                <m:sty m:val="p"/>
              </m:rPr>
              <w:rPr>
                <w:rFonts w:ascii="Cambria Math" w:hAnsi="Cambria Math" w:cstheme="minorHAnsi"/>
              </w:rPr>
              <m:t>2</m:t>
            </m:r>
          </m:sup>
        </m:sSup>
        <m:r>
          <m:rPr>
            <m:sty m:val="p"/>
          </m:rPr>
          <w:rPr>
            <w:rFonts w:ascii="Cambria Math" w:hAnsi="Cambria Math" w:cstheme="minorHAnsi"/>
          </w:rPr>
          <m:t>I</m:t>
        </m:r>
      </m:oMath>
      <w:r w:rsidR="00676A3F">
        <w:tab/>
      </w:r>
      <w:r w:rsidR="00EF37DC">
        <w:tab/>
      </w:r>
      <w:r w:rsidR="00EF37DC">
        <w:tab/>
      </w:r>
      <w:r w:rsidR="00EF37DC">
        <w:tab/>
      </w:r>
      <w:r w:rsidR="00EF37DC">
        <w:tab/>
      </w:r>
      <w:r w:rsidR="00676A3F">
        <w:t>(3)</w:t>
      </w:r>
    </w:p>
    <w:p w:rsidR="00431151" w:rsidRDefault="00563471" w:rsidP="002E21E0">
      <w:r>
        <w:lastRenderedPageBreak/>
        <w:t>w</w:t>
      </w:r>
      <w:r w:rsidR="00C9140E">
        <w:t xml:space="preserve">here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m:t>
                </m:r>
              </m:sub>
            </m:sSub>
          </m:e>
          <m:sup>
            <m:r>
              <m:rPr>
                <m:sty m:val="p"/>
              </m:rPr>
              <w:rPr>
                <w:rFonts w:ascii="Cambria Math" w:hAnsi="Cambria Math" w:cstheme="minorHAnsi"/>
              </w:rPr>
              <m:t>2</m:t>
            </m:r>
          </m:sup>
        </m:sSup>
        <m:r>
          <m:rPr>
            <m:sty m:val="p"/>
          </m:rPr>
          <w:rPr>
            <w:rFonts w:ascii="Cambria Math" w:hAnsi="Cambria Math" w:cstheme="minorHAnsi"/>
          </w:rPr>
          <m:t>I</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ant</m:t>
            </m:r>
          </m:sub>
        </m:sSub>
        <m:r>
          <w:rPr>
            <w:rFonts w:ascii="Cambria Math" w:hAnsi="Cambria Math"/>
            <w:noProof/>
          </w:rPr>
          <m:t>×</m:t>
        </m:r>
        <m:sSub>
          <m:sSubPr>
            <m:ctrlPr>
              <w:rPr>
                <w:rFonts w:ascii="Cambria Math" w:hAnsi="Cambria Math"/>
                <w:i/>
              </w:rPr>
            </m:ctrlPr>
          </m:sSubPr>
          <m:e>
            <m:r>
              <w:rPr>
                <w:rFonts w:ascii="Cambria Math" w:hAnsi="Cambria Math"/>
              </w:rPr>
              <m:t>N</m:t>
            </m:r>
          </m:e>
          <m:sub>
            <m:r>
              <w:rPr>
                <w:rFonts w:ascii="Cambria Math" w:hAnsi="Cambria Math"/>
              </w:rPr>
              <m:t>ant</m:t>
            </m:r>
          </m:sub>
        </m:sSub>
      </m:oMath>
      <w:r w:rsidR="00C9140E">
        <w:t xml:space="preserve"> is the </w:t>
      </w:r>
      <w:r w:rsidR="005D197C">
        <w:t xml:space="preserve">diagonal matrix of </w:t>
      </w:r>
      <w:r w:rsidR="009C37B7">
        <w:t xml:space="preserve">true auto-correlated noise power estimated by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N</m:t>
            </m:r>
            <m:d>
              <m:dPr>
                <m:ctrlPr>
                  <w:rPr>
                    <w:rFonts w:ascii="Cambria Math" w:hAnsi="Cambria Math" w:cstheme="minorHAnsi"/>
                  </w:rPr>
                </m:ctrlPr>
              </m:dPr>
              <m:e>
                <m:r>
                  <m:rPr>
                    <m:sty m:val="p"/>
                  </m:rPr>
                  <w:rPr>
                    <w:rFonts w:ascii="Cambria Math" w:hAnsi="Cambria Math" w:cstheme="minorHAnsi"/>
                  </w:rPr>
                  <m:t>t</m:t>
                </m:r>
              </m:e>
            </m:d>
          </m:sub>
        </m:sSub>
      </m:oMath>
      <w:r w:rsidR="009C37B7">
        <w:t>.</w:t>
      </w:r>
      <w:r w:rsidR="0047406C">
        <w:t xml:space="preserve"> </w:t>
      </w:r>
      <w:r w:rsidR="00A05E0E">
        <w:t>Note that c</w:t>
      </w:r>
      <w:r w:rsidR="00C7639E">
        <w:t xml:space="preserve">ovariances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A</m:t>
            </m:r>
          </m:sub>
        </m:sSub>
        <m:d>
          <m:dPr>
            <m:ctrlPr>
              <w:rPr>
                <w:rFonts w:ascii="Cambria Math" w:hAnsi="Cambria Math" w:cstheme="minorHAnsi"/>
              </w:rPr>
            </m:ctrlPr>
          </m:dPr>
          <m:e>
            <m:r>
              <m:rPr>
                <m:sty m:val="p"/>
              </m:rPr>
              <w:rPr>
                <w:rFonts w:ascii="Cambria Math" w:hAnsi="Cambria Math" w:cstheme="minorHAnsi"/>
              </w:rPr>
              <m:t>t</m:t>
            </m:r>
          </m:e>
        </m:d>
      </m:oMath>
      <w:r w:rsidR="00C7639E">
        <w:t xml:space="preserve"> and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I</m:t>
            </m:r>
          </m:sub>
        </m:sSub>
        <m:d>
          <m:dPr>
            <m:ctrlPr>
              <w:rPr>
                <w:rFonts w:ascii="Cambria Math" w:hAnsi="Cambria Math" w:cstheme="minorHAnsi"/>
              </w:rPr>
            </m:ctrlPr>
          </m:dPr>
          <m:e>
            <m:r>
              <m:rPr>
                <m:sty m:val="p"/>
              </m:rPr>
              <w:rPr>
                <w:rFonts w:ascii="Cambria Math" w:hAnsi="Cambria Math" w:cstheme="minorHAnsi"/>
              </w:rPr>
              <m:t>t</m:t>
            </m:r>
          </m:e>
        </m:d>
      </m:oMath>
      <w:r w:rsidR="00C7639E">
        <w:t xml:space="preserve"> </w:t>
      </w:r>
      <w:r w:rsidR="000B39EE">
        <w:t xml:space="preserve">cannot be </w:t>
      </w:r>
      <w:r w:rsidR="00A05E0E">
        <w:t xml:space="preserve">reliably and </w:t>
      </w:r>
      <w:r w:rsidR="000B39EE">
        <w:t>separately estimated a priori</w:t>
      </w:r>
      <w:r w:rsidR="00770119">
        <w:t xml:space="preserve">, thus we can’t simply subtract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I</m:t>
            </m:r>
          </m:sub>
        </m:sSub>
        <m:d>
          <m:dPr>
            <m:ctrlPr>
              <w:rPr>
                <w:rFonts w:ascii="Cambria Math" w:hAnsi="Cambria Math" w:cstheme="minorHAnsi"/>
              </w:rPr>
            </m:ctrlPr>
          </m:dPr>
          <m:e>
            <m:r>
              <m:rPr>
                <m:sty m:val="p"/>
              </m:rPr>
              <w:rPr>
                <w:rFonts w:ascii="Cambria Math" w:hAnsi="Cambria Math" w:cstheme="minorHAnsi"/>
              </w:rPr>
              <m:t>t</m:t>
            </m:r>
          </m:e>
        </m:d>
      </m:oMath>
      <w:r w:rsidR="00770119">
        <w:t xml:space="preserve"> to yield an RFI-free version of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C7639E">
        <w:t xml:space="preserve">. </w:t>
      </w:r>
      <w:r w:rsidR="00EF7679">
        <w:t>However</w:t>
      </w:r>
      <w:r w:rsidR="00960B3D">
        <w:t>,</w:t>
      </w:r>
      <w:r w:rsidR="00EF7679">
        <w:t xml:space="preserve"> w</w:t>
      </w:r>
      <w:r w:rsidR="0047406C">
        <w:t xml:space="preserve">hen the number of </w:t>
      </w:r>
      <w:r w:rsidR="007009EB">
        <w:t xml:space="preserve">RFI </w:t>
      </w:r>
      <w:r w:rsidR="0047406C">
        <w:t xml:space="preserve">interferers </w:t>
      </w:r>
      <w:r w:rsidR="0047406C" w:rsidRPr="00623BDA">
        <w:rPr>
          <w:i/>
        </w:rPr>
        <w:t>q</w:t>
      </w:r>
      <w:r w:rsidR="0047406C">
        <w:t xml:space="preserve"> is </w:t>
      </w:r>
      <w:r w:rsidR="00012083">
        <w:t xml:space="preserve">less than the </w:t>
      </w:r>
      <w:r w:rsidR="009C3E35">
        <w:t xml:space="preserve">total </w:t>
      </w:r>
      <w:r w:rsidR="00012083">
        <w:t xml:space="preserve">number of </w:t>
      </w:r>
      <w:r w:rsidR="009C3E35">
        <w:t xml:space="preserve">antenna </w:t>
      </w:r>
      <w:r w:rsidR="00012083">
        <w:t>signals</w:t>
      </w:r>
      <w:r w:rsidR="0047406C">
        <w:t xml:space="preserve"> (</w:t>
      </w:r>
      <w:r w:rsidR="0047406C" w:rsidRPr="00623BDA">
        <w:rPr>
          <w:i/>
        </w:rPr>
        <w:t>q</w:t>
      </w:r>
      <w:r w:rsidR="006F3495">
        <w:t xml:space="preserve"> </w:t>
      </w:r>
      <w:r w:rsidR="0047406C">
        <w:t>&lt;</w:t>
      </w:r>
      <w:r w:rsidR="0047406C" w:rsidRPr="0047406C">
        <w:t xml:space="preserve"> </w:t>
      </w:r>
      <w:r w:rsidR="0047406C">
        <w:t>N</w:t>
      </w:r>
      <w:r w:rsidR="0047406C" w:rsidRPr="003C1ED6">
        <w:rPr>
          <w:vertAlign w:val="subscript"/>
        </w:rPr>
        <w:t>ant</w:t>
      </w:r>
      <w:r w:rsidR="0047406C">
        <w:t>)</w:t>
      </w:r>
      <w:r w:rsidR="006F3495">
        <w:t xml:space="preserve">, the interferer covariance estimate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I</m:t>
            </m:r>
          </m:sub>
        </m:sSub>
        <m:d>
          <m:dPr>
            <m:ctrlPr>
              <w:rPr>
                <w:rFonts w:ascii="Cambria Math" w:hAnsi="Cambria Math" w:cstheme="minorHAnsi"/>
              </w:rPr>
            </m:ctrlPr>
          </m:dPr>
          <m:e>
            <m:r>
              <m:rPr>
                <m:sty m:val="p"/>
              </m:rPr>
              <w:rPr>
                <w:rFonts w:ascii="Cambria Math" w:hAnsi="Cambria Math" w:cstheme="minorHAnsi"/>
              </w:rPr>
              <m:t>t</m:t>
            </m:r>
          </m:e>
        </m:d>
      </m:oMath>
      <w:r w:rsidR="00960B3D">
        <w:t xml:space="preserve"> becomes</w:t>
      </w:r>
      <w:r w:rsidR="009C6D5F">
        <w:t xml:space="preserve"> rank deficient </w:t>
      </w:r>
      <w:r w:rsidR="00FD222B">
        <w:t>(rank</w:t>
      </w:r>
      <w:r w:rsidR="00021154">
        <w:t xml:space="preserve"> is</w:t>
      </w:r>
      <w:r w:rsidR="00FD222B">
        <w:t xml:space="preserve"> </w:t>
      </w:r>
      <w:r w:rsidR="00FD222B" w:rsidRPr="00FD222B">
        <w:rPr>
          <w:i/>
        </w:rPr>
        <w:t>q</w:t>
      </w:r>
      <w:r w:rsidR="00FD222B">
        <w:t xml:space="preserve">) </w:t>
      </w:r>
      <w:r w:rsidR="009C6D5F">
        <w:t xml:space="preserve">and </w:t>
      </w:r>
      <w:r w:rsidR="00AA08E6">
        <w:t xml:space="preserve">is </w:t>
      </w:r>
      <w:r w:rsidR="009C6D5F">
        <w:t>ill-conditioned</w:t>
      </w:r>
      <w:r w:rsidR="00C7639E">
        <w:t>.</w:t>
      </w:r>
      <w:r w:rsidR="00F31B44">
        <w:t xml:space="preserve"> An </w:t>
      </w:r>
      <w:r w:rsidR="00C95640">
        <w:t>eigen</w:t>
      </w:r>
      <w:r w:rsidR="00F31B44">
        <w:t xml:space="preserve">decomposition of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I</m:t>
            </m:r>
          </m:sub>
        </m:sSub>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 xml:space="preserve"> </m:t>
        </m:r>
      </m:oMath>
      <w:r w:rsidR="00F31B44">
        <w:t xml:space="preserve">will have only </w:t>
      </w:r>
      <w:r w:rsidR="00F31B44" w:rsidRPr="00623BDA">
        <w:rPr>
          <w:i/>
        </w:rPr>
        <w:t>q</w:t>
      </w:r>
      <w:r w:rsidR="00F31B44">
        <w:t xml:space="preserve"> non-zero eigenvalues</w:t>
      </w:r>
      <w:r w:rsidR="00D54E39">
        <w:t>, the remaining N</w:t>
      </w:r>
      <w:r w:rsidR="00D54E39" w:rsidRPr="003C1ED6">
        <w:rPr>
          <w:vertAlign w:val="subscript"/>
        </w:rPr>
        <w:t>ant</w:t>
      </w:r>
      <w:r w:rsidR="00D54E39">
        <w:t xml:space="preserve"> –</w:t>
      </w:r>
      <w:r w:rsidR="009E3222">
        <w:t xml:space="preserve"> </w:t>
      </w:r>
      <w:r w:rsidR="00D54E39">
        <w:t>q eigenvalues are zero</w:t>
      </w:r>
      <w:r w:rsidR="006D2E99">
        <w:t>. T</w:t>
      </w:r>
      <w:r w:rsidR="00721710">
        <w:t>his can be used for RFI mitigation</w:t>
      </w:r>
      <w:r w:rsidR="00D54E39">
        <w:t>.</w:t>
      </w:r>
    </w:p>
    <w:p w:rsidR="00085080" w:rsidRDefault="00431151" w:rsidP="002E21E0">
      <w:r>
        <w:t xml:space="preserve">To begin “nulling” the RFI-contaminated </w:t>
      </w:r>
      <w:r w:rsidR="00085080">
        <w:t xml:space="preserve">Hermitian covariance matrix </w:t>
      </w:r>
      <w:r>
        <w:t>estimate</w:t>
      </w:r>
      <w:r w:rsidR="00085080">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085080">
        <w:t xml:space="preserve">  </w:t>
      </w:r>
      <w:r>
        <w:t xml:space="preserve">, it is first </w:t>
      </w:r>
      <w:r w:rsidR="00E6136E">
        <w:t>transformed</w:t>
      </w:r>
      <w:r w:rsidR="00085080">
        <w:t xml:space="preserve"> </w:t>
      </w:r>
      <w:r w:rsidR="00E6136E">
        <w:t xml:space="preserve">to </w:t>
      </w:r>
      <w:r w:rsidR="00085080">
        <w:t xml:space="preserve">its </w:t>
      </w:r>
      <w:r w:rsidR="003506E0">
        <w:t>singular value</w:t>
      </w:r>
      <w:r w:rsidR="00085080">
        <w:t xml:space="preserve"> decomposition (</w:t>
      </w:r>
      <w:r w:rsidR="003506E0">
        <w:t>S</w:t>
      </w:r>
      <w:r w:rsidR="00085080">
        <w:t xml:space="preserve">VD) or its </w:t>
      </w:r>
      <w:r w:rsidR="003506E0">
        <w:t>eigen</w:t>
      </w:r>
      <w:r w:rsidR="00085080">
        <w:t>value decomposition (</w:t>
      </w:r>
      <w:r w:rsidR="003506E0">
        <w:t>E</w:t>
      </w:r>
      <w:r w:rsidR="00085080">
        <w:t>VD):</w:t>
      </w:r>
    </w:p>
    <w:p w:rsidR="00085080" w:rsidRDefault="009E3222" w:rsidP="002E21E0">
      <w:r>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r>
          <w:rPr>
            <w:rFonts w:ascii="Cambria Math" w:hAnsi="Cambria Math"/>
            <w:noProof/>
          </w:rPr>
          <m:t>=US</m:t>
        </m:r>
        <m:sSup>
          <m:sSupPr>
            <m:ctrlPr>
              <w:rPr>
                <w:rFonts w:ascii="Cambria Math" w:hAnsi="Cambria Math"/>
                <w:i/>
                <w:noProof/>
              </w:rPr>
            </m:ctrlPr>
          </m:sSupPr>
          <m:e>
            <m:r>
              <w:rPr>
                <w:rFonts w:ascii="Cambria Math" w:hAnsi="Cambria Math"/>
                <w:noProof/>
              </w:rPr>
              <m:t>V</m:t>
            </m:r>
          </m:e>
          <m:sup>
            <m:r>
              <w:rPr>
                <w:rFonts w:ascii="Cambria Math" w:hAnsi="Cambria Math"/>
                <w:noProof/>
              </w:rPr>
              <m:t>*</m:t>
            </m:r>
          </m:sup>
        </m:sSup>
        <m:r>
          <w:rPr>
            <w:rFonts w:ascii="Cambria Math" w:hAnsi="Cambria Math"/>
            <w:noProof/>
          </w:rPr>
          <m:t>=WΛ</m:t>
        </m:r>
        <m:sSup>
          <m:sSupPr>
            <m:ctrlPr>
              <w:rPr>
                <w:rFonts w:ascii="Cambria Math" w:hAnsi="Cambria Math"/>
                <w:i/>
                <w:noProof/>
              </w:rPr>
            </m:ctrlPr>
          </m:sSupPr>
          <m:e>
            <m:r>
              <w:rPr>
                <w:rFonts w:ascii="Cambria Math" w:hAnsi="Cambria Math"/>
                <w:noProof/>
              </w:rPr>
              <m:t>W</m:t>
            </m:r>
          </m:e>
          <m:sup>
            <m:r>
              <w:rPr>
                <w:rFonts w:ascii="Cambria Math" w:hAnsi="Cambria Math"/>
                <w:noProof/>
              </w:rPr>
              <m:t>-1</m:t>
            </m:r>
          </m:sup>
        </m:sSup>
        <m:r>
          <w:rPr>
            <w:rFonts w:ascii="Cambria Math" w:hAnsi="Cambria Math"/>
            <w:noProof/>
          </w:rPr>
          <m:t xml:space="preserve"> </m:t>
        </m:r>
      </m:oMath>
      <w:r w:rsidR="00085080">
        <w:t xml:space="preserve"> </w:t>
      </w:r>
      <w:r w:rsidR="002A12AD">
        <w:t xml:space="preserve">; </w:t>
      </w:r>
      <w:r w:rsidR="004D10AF">
        <w:t>with properties</w:t>
      </w:r>
      <w:r w:rsidR="00085080">
        <w:t xml:space="preserve"> </w:t>
      </w:r>
      <m:oMath>
        <m:sSup>
          <m:sSupPr>
            <m:ctrlPr>
              <w:rPr>
                <w:rFonts w:ascii="Cambria Math" w:hAnsi="Cambria Math"/>
                <w:i/>
                <w:noProof/>
              </w:rPr>
            </m:ctrlPr>
          </m:sSupPr>
          <m:e>
            <m:r>
              <w:rPr>
                <w:rFonts w:ascii="Cambria Math" w:hAnsi="Cambria Math"/>
                <w:noProof/>
              </w:rPr>
              <m:t>V</m:t>
            </m:r>
          </m:e>
          <m:sup>
            <m:r>
              <w:rPr>
                <w:rFonts w:ascii="Cambria Math" w:hAnsi="Cambria Math"/>
                <w:noProof/>
              </w:rPr>
              <m:t>*</m:t>
            </m:r>
          </m:sup>
        </m:sSup>
        <m:r>
          <w:rPr>
            <w:rFonts w:ascii="Cambria Math" w:hAnsi="Cambria Math"/>
            <w:noProof/>
          </w:rPr>
          <m:t>=</m:t>
        </m:r>
        <m:sSup>
          <m:sSupPr>
            <m:ctrlPr>
              <w:rPr>
                <w:rFonts w:ascii="Cambria Math" w:hAnsi="Cambria Math"/>
                <w:i/>
                <w:noProof/>
              </w:rPr>
            </m:ctrlPr>
          </m:sSupPr>
          <m:e>
            <m:r>
              <w:rPr>
                <w:rFonts w:ascii="Cambria Math" w:hAnsi="Cambria Math"/>
                <w:noProof/>
              </w:rPr>
              <m:t>V</m:t>
            </m:r>
          </m:e>
          <m:sup>
            <m:r>
              <w:rPr>
                <w:rFonts w:ascii="Cambria Math" w:hAnsi="Cambria Math"/>
                <w:noProof/>
              </w:rPr>
              <m:t>-1</m:t>
            </m:r>
          </m:sup>
        </m:sSup>
      </m:oMath>
      <w:r w:rsidR="00085080">
        <w:t xml:space="preserve"> an</w:t>
      </w:r>
      <w:r w:rsidR="00985891">
        <w:t>d S,</w:t>
      </w:r>
      <m:oMath>
        <m:r>
          <w:rPr>
            <w:rFonts w:ascii="Cambria Math" w:hAnsi="Cambria Math"/>
            <w:noProof/>
          </w:rPr>
          <m:t xml:space="preserve"> Λ</m:t>
        </m:r>
      </m:oMath>
      <w:r w:rsidR="004D10AF">
        <w:t xml:space="preserve"> diagonal</w:t>
      </w:r>
      <w:r w:rsidR="004D10AF">
        <w:tab/>
      </w:r>
      <w:r w:rsidR="004D10AF">
        <w:tab/>
      </w:r>
      <w:r w:rsidR="004D10AF">
        <w:tab/>
      </w:r>
      <w:r w:rsidR="004D10AF">
        <w:tab/>
      </w:r>
      <w:r w:rsidR="00085080">
        <w:t>(4)</w:t>
      </w:r>
    </w:p>
    <w:p w:rsidR="008638E3" w:rsidRDefault="003506E0" w:rsidP="002E21E0">
      <w:r>
        <w:t xml:space="preserve">The </w:t>
      </w:r>
      <w:r w:rsidR="00B03BE4">
        <w:t xml:space="preserve">square matrices S and </w:t>
      </w:r>
      <m:oMath>
        <m:r>
          <w:rPr>
            <w:rFonts w:ascii="Cambria Math" w:hAnsi="Cambria Math"/>
            <w:noProof/>
          </w:rPr>
          <m:t xml:space="preserve">Λ </m:t>
        </m:r>
      </m:oMath>
      <w:r w:rsidR="00B03BE4">
        <w:t xml:space="preserve">contain the eigenvalues of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B03BE4">
        <w:t xml:space="preserve"> on their diagonal</w:t>
      </w:r>
      <w:r w:rsidR="00563D5E">
        <w:t>. T</w:t>
      </w:r>
      <w:r w:rsidR="000434F3">
        <w:t xml:space="preserve">he </w:t>
      </w:r>
      <w:r w:rsidR="009F559D">
        <w:t xml:space="preserve">values are </w:t>
      </w:r>
      <w:r w:rsidR="001C165E">
        <w:t xml:space="preserve">usually </w:t>
      </w:r>
      <w:r w:rsidR="009F559D">
        <w:t xml:space="preserve">sorted </w:t>
      </w:r>
      <w:r w:rsidR="00605E86">
        <w:t xml:space="preserve">along the diagonal </w:t>
      </w:r>
      <w:r w:rsidR="009F559D">
        <w:t xml:space="preserve">in non-increasing order with the largest value in the top left (0,0) of the matrix. </w:t>
      </w:r>
      <w:r w:rsidR="003B6CF5">
        <w:t xml:space="preserve">Matrices </w:t>
      </w:r>
      <w:r w:rsidR="009B6150">
        <w:t>U and V contain SVD left-hand and right-hand eigenvectors, while EVD eigenvectors</w:t>
      </w:r>
      <w:r w:rsidR="00A92F66">
        <w:t xml:space="preserve"> are in the matrix W</w:t>
      </w:r>
      <w:r w:rsidR="009B6150">
        <w:t>.</w:t>
      </w:r>
      <w:r w:rsidR="00AF3ABD">
        <w:t xml:space="preserve"> </w:t>
      </w:r>
    </w:p>
    <w:p w:rsidR="00F662FE" w:rsidRDefault="00B062C7" w:rsidP="002E21E0">
      <w:r>
        <w:t>The SVD and EVD decompositions are very closely related.</w:t>
      </w:r>
      <w:r w:rsidR="00063187">
        <w:t xml:space="preserve"> Below we treat only nulling </w:t>
      </w:r>
      <w:r w:rsidR="007D6944">
        <w:t>using</w:t>
      </w:r>
      <w:r w:rsidR="00063187">
        <w:t xml:space="preserve"> the EVD</w:t>
      </w:r>
      <w:r w:rsidR="009D21BC">
        <w:t xml:space="preserve"> </w:t>
      </w:r>
      <w:r w:rsidR="00A92F66">
        <w:t xml:space="preserve">decomposition </w:t>
      </w:r>
      <w:r w:rsidR="009D21BC">
        <w:t>for simplicity</w:t>
      </w:r>
      <w:r w:rsidR="00063187">
        <w:t xml:space="preserve">. </w:t>
      </w:r>
      <w:r w:rsidR="009D21BC">
        <w:t xml:space="preserve">As a practical note, </w:t>
      </w:r>
      <w:r w:rsidR="00F1333B">
        <w:t xml:space="preserve">the EVD </w:t>
      </w:r>
      <w:r w:rsidR="00F662FE">
        <w:t xml:space="preserve">has numerical problems for ill-conditioned </w:t>
      </w:r>
      <w:r w:rsidR="00F662FE">
        <w:rPr>
          <w:rFonts w:cstheme="minorHAnsi"/>
        </w:rPr>
        <w:t>Ĉ</w:t>
      </w:r>
      <w:r w:rsidR="00F662FE" w:rsidRPr="00DB2E69">
        <w:rPr>
          <w:vertAlign w:val="subscript"/>
        </w:rPr>
        <w:t>xx</w:t>
      </w:r>
      <w:r w:rsidR="00F662FE">
        <w:t xml:space="preserve">. The </w:t>
      </w:r>
      <w:r w:rsidR="00F1333B">
        <w:t>SVD</w:t>
      </w:r>
      <w:r w:rsidR="00F662FE">
        <w:t xml:space="preserve"> may be preferable over EVD</w:t>
      </w:r>
      <w:r w:rsidR="00F1333B">
        <w:t xml:space="preserve"> as it </w:t>
      </w:r>
      <w:r w:rsidR="00F662FE">
        <w:t>tends to be more stable and accurate</w:t>
      </w:r>
      <w:r w:rsidR="00AE07A0">
        <w:t xml:space="preserve"> </w:t>
      </w:r>
      <w:r w:rsidR="00A01316">
        <w:t xml:space="preserve">when </w:t>
      </w:r>
      <w:r w:rsidR="00A01316">
        <w:rPr>
          <w:rFonts w:cstheme="minorHAnsi"/>
        </w:rPr>
        <w:t>Ĉ</w:t>
      </w:r>
      <w:r w:rsidR="00A01316" w:rsidRPr="00DB2E69">
        <w:rPr>
          <w:vertAlign w:val="subscript"/>
        </w:rPr>
        <w:t>xx</w:t>
      </w:r>
      <w:r w:rsidR="00A01316">
        <w:t xml:space="preserve"> is ill-conditioned</w:t>
      </w:r>
      <w:r w:rsidR="00F662FE">
        <w:t>.</w:t>
      </w:r>
    </w:p>
    <w:p w:rsidR="001A5380" w:rsidRDefault="00A9793D" w:rsidP="002E21E0">
      <w:r>
        <w:t>The eigenvalue d</w:t>
      </w:r>
      <w:r w:rsidR="0048432F">
        <w:t>ecomposing</w:t>
      </w:r>
      <w:r>
        <w:t xml:space="preserve"> of</w:t>
      </w:r>
      <w:r w:rsidR="001A5380">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1A5380">
        <w:t xml:space="preserve"> </w:t>
      </w:r>
      <w:r w:rsidR="00AF1A23">
        <w:t>in</w:t>
      </w:r>
      <w:r w:rsidR="00141679">
        <w:t xml:space="preserve"> </w:t>
      </w:r>
      <w:r>
        <w:t>(3)</w:t>
      </w:r>
      <w:r w:rsidR="008B4AF2">
        <w:t xml:space="preserve"> </w:t>
      </w:r>
      <w:r w:rsidR="00C573F0">
        <w:t xml:space="preserve">is, </w:t>
      </w:r>
      <w:r w:rsidR="008B4AF2">
        <w:t>by linearity</w:t>
      </w:r>
      <w:r w:rsidR="00C573F0">
        <w:t>,</w:t>
      </w:r>
    </w:p>
    <w:p w:rsidR="00FE3A42" w:rsidRPr="00FE3A42" w:rsidRDefault="001A5380" w:rsidP="001A5380">
      <w:r>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r>
          <w:rPr>
            <w:rFonts w:ascii="Cambria Math" w:hAnsi="Cambria Math"/>
            <w:noProof/>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A</m:t>
            </m:r>
          </m:sub>
        </m:sSub>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I</m:t>
            </m:r>
          </m:sub>
        </m:sSub>
        <m:d>
          <m:dPr>
            <m:ctrlPr>
              <w:rPr>
                <w:rFonts w:ascii="Cambria Math" w:hAnsi="Cambria Math" w:cstheme="minorHAnsi"/>
              </w:rPr>
            </m:ctrlPr>
          </m:dPr>
          <m:e>
            <m:r>
              <m:rPr>
                <m:sty m:val="p"/>
              </m:rPr>
              <w:rPr>
                <w:rFonts w:ascii="Cambria Math" w:hAnsi="Cambria Math" w:cstheme="minorHAnsi"/>
              </w:rPr>
              <m:t>t</m:t>
            </m:r>
          </m:e>
        </m:d>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m:t>
                </m:r>
              </m:sub>
            </m:sSub>
          </m:e>
          <m:sup>
            <m:r>
              <m:rPr>
                <m:sty m:val="p"/>
              </m:rPr>
              <w:rPr>
                <w:rFonts w:ascii="Cambria Math" w:hAnsi="Cambria Math" w:cstheme="minorHAnsi"/>
              </w:rPr>
              <m:t>2</m:t>
            </m:r>
          </m:sup>
        </m:sSup>
        <m:r>
          <m:rPr>
            <m:sty m:val="p"/>
          </m:rPr>
          <w:rPr>
            <w:rFonts w:ascii="Cambria Math" w:hAnsi="Cambria Math" w:cstheme="minorHAnsi"/>
          </w:rPr>
          <m:t>I</m:t>
        </m:r>
        <m:r>
          <w:rPr>
            <w:rFonts w:ascii="Cambria Math" w:hAnsi="Cambria Math"/>
            <w:noProof/>
          </w:rPr>
          <m:t>=</m:t>
        </m:r>
        <m:sSub>
          <m:sSubPr>
            <m:ctrlPr>
              <w:rPr>
                <w:rFonts w:ascii="Cambria Math" w:hAnsi="Cambria Math"/>
                <w:i/>
                <w:noProof/>
              </w:rPr>
            </m:ctrlPr>
          </m:sSubPr>
          <m:e>
            <m:r>
              <w:rPr>
                <w:rFonts w:ascii="Cambria Math" w:hAnsi="Cambria Math"/>
                <w:noProof/>
              </w:rPr>
              <m:t>W</m:t>
            </m:r>
          </m:e>
          <m:sub>
            <m:r>
              <w:rPr>
                <w:rFonts w:ascii="Cambria Math" w:hAnsi="Cambria Math"/>
                <w:noProof/>
              </w:rPr>
              <m:t>xx</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Λ</m:t>
                </m:r>
              </m:e>
              <m:sub>
                <m:r>
                  <w:rPr>
                    <w:rFonts w:ascii="Cambria Math" w:hAnsi="Cambria Math"/>
                    <w:noProof/>
                  </w:rPr>
                  <m:t>A</m:t>
                </m:r>
              </m:sub>
            </m:sSub>
            <m:r>
              <w:rPr>
                <w:rFonts w:ascii="Cambria Math" w:hAnsi="Cambria Math"/>
                <w:noProof/>
              </w:rPr>
              <m:t>+</m:t>
            </m:r>
            <m:sSub>
              <m:sSubPr>
                <m:ctrlPr>
                  <w:rPr>
                    <w:rFonts w:ascii="Cambria Math" w:hAnsi="Cambria Math"/>
                    <w:i/>
                    <w:noProof/>
                  </w:rPr>
                </m:ctrlPr>
              </m:sSubPr>
              <m:e>
                <m:r>
                  <w:rPr>
                    <w:rFonts w:ascii="Cambria Math" w:hAnsi="Cambria Math"/>
                    <w:noProof/>
                  </w:rPr>
                  <m:t>Λ</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Λ</m:t>
                </m:r>
              </m:e>
              <m:sub>
                <m:r>
                  <w:rPr>
                    <w:rFonts w:ascii="Cambria Math" w:hAnsi="Cambria Math"/>
                    <w:noProof/>
                  </w:rPr>
                  <m:t>N</m:t>
                </m:r>
              </m:sub>
            </m:sSub>
          </m:e>
        </m:d>
        <m:sSup>
          <m:sSupPr>
            <m:ctrlPr>
              <w:rPr>
                <w:rFonts w:ascii="Cambria Math" w:hAnsi="Cambria Math"/>
                <w:i/>
                <w:noProof/>
              </w:rPr>
            </m:ctrlPr>
          </m:sSupPr>
          <m:e>
            <m:sSub>
              <m:sSubPr>
                <m:ctrlPr>
                  <w:rPr>
                    <w:rFonts w:ascii="Cambria Math" w:hAnsi="Cambria Math"/>
                    <w:i/>
                    <w:noProof/>
                  </w:rPr>
                </m:ctrlPr>
              </m:sSubPr>
              <m:e>
                <m:r>
                  <w:rPr>
                    <w:rFonts w:ascii="Cambria Math" w:hAnsi="Cambria Math"/>
                    <w:noProof/>
                  </w:rPr>
                  <m:t>W</m:t>
                </m:r>
              </m:e>
              <m:sub>
                <m:r>
                  <w:rPr>
                    <w:rFonts w:ascii="Cambria Math" w:hAnsi="Cambria Math"/>
                    <w:noProof/>
                  </w:rPr>
                  <m:t>xx</m:t>
                </m:r>
              </m:sub>
            </m:sSub>
          </m:e>
          <m:sup>
            <m:r>
              <w:rPr>
                <w:rFonts w:ascii="Cambria Math" w:hAnsi="Cambria Math"/>
                <w:noProof/>
              </w:rPr>
              <m:t>-1</m:t>
            </m:r>
          </m:sup>
        </m:sSup>
        <m:r>
          <w:rPr>
            <w:rFonts w:ascii="Cambria Math" w:hAnsi="Cambria Math"/>
            <w:noProof/>
          </w:rPr>
          <m:t>=</m:t>
        </m:r>
        <m:sSub>
          <m:sSubPr>
            <m:ctrlPr>
              <w:rPr>
                <w:rFonts w:ascii="Cambria Math" w:hAnsi="Cambria Math"/>
                <w:i/>
                <w:noProof/>
              </w:rPr>
            </m:ctrlPr>
          </m:sSubPr>
          <m:e>
            <m:r>
              <w:rPr>
                <w:rFonts w:ascii="Cambria Math" w:hAnsi="Cambria Math"/>
                <w:noProof/>
              </w:rPr>
              <m:t>W</m:t>
            </m:r>
          </m:e>
          <m:sub>
            <m:r>
              <w:rPr>
                <w:rFonts w:ascii="Cambria Math" w:hAnsi="Cambria Math"/>
                <w:noProof/>
              </w:rPr>
              <m:t>xx</m:t>
            </m:r>
          </m:sub>
        </m:sSub>
        <m:sSub>
          <m:sSubPr>
            <m:ctrlPr>
              <w:rPr>
                <w:rFonts w:ascii="Cambria Math" w:hAnsi="Cambria Math"/>
                <w:i/>
                <w:noProof/>
              </w:rPr>
            </m:ctrlPr>
          </m:sSubPr>
          <m:e>
            <m:r>
              <w:rPr>
                <w:rFonts w:ascii="Cambria Math" w:hAnsi="Cambria Math"/>
                <w:noProof/>
              </w:rPr>
              <m:t>Λ</m:t>
            </m:r>
          </m:e>
          <m:sub>
            <m:r>
              <w:rPr>
                <w:rFonts w:ascii="Cambria Math" w:hAnsi="Cambria Math"/>
                <w:noProof/>
              </w:rPr>
              <m:t>xx</m:t>
            </m:r>
          </m:sub>
        </m:sSub>
        <m:sSup>
          <m:sSupPr>
            <m:ctrlPr>
              <w:rPr>
                <w:rFonts w:ascii="Cambria Math" w:hAnsi="Cambria Math"/>
                <w:i/>
                <w:noProof/>
              </w:rPr>
            </m:ctrlPr>
          </m:sSupPr>
          <m:e>
            <m:sSub>
              <m:sSubPr>
                <m:ctrlPr>
                  <w:rPr>
                    <w:rFonts w:ascii="Cambria Math" w:hAnsi="Cambria Math"/>
                    <w:i/>
                    <w:noProof/>
                  </w:rPr>
                </m:ctrlPr>
              </m:sSubPr>
              <m:e>
                <m:r>
                  <w:rPr>
                    <w:rFonts w:ascii="Cambria Math" w:hAnsi="Cambria Math"/>
                    <w:noProof/>
                  </w:rPr>
                  <m:t>W</m:t>
                </m:r>
              </m:e>
              <m:sub>
                <m:r>
                  <w:rPr>
                    <w:rFonts w:ascii="Cambria Math" w:hAnsi="Cambria Math"/>
                    <w:noProof/>
                  </w:rPr>
                  <m:t>xx</m:t>
                </m:r>
              </m:sub>
            </m:sSub>
          </m:e>
          <m:sup>
            <m:r>
              <w:rPr>
                <w:rFonts w:ascii="Cambria Math" w:hAnsi="Cambria Math"/>
                <w:noProof/>
              </w:rPr>
              <m:t>-1</m:t>
            </m:r>
          </m:sup>
        </m:sSup>
        <m:r>
          <w:rPr>
            <w:rFonts w:ascii="Cambria Math" w:hAnsi="Cambria Math"/>
            <w:noProof/>
          </w:rPr>
          <m:t>=W</m:t>
        </m:r>
        <m:d>
          <m:dPr>
            <m:begChr m:val="["/>
            <m:endChr m:val="]"/>
            <m:ctrlPr>
              <w:rPr>
                <w:rFonts w:ascii="Cambria Math" w:hAnsi="Cambria Math"/>
                <w:i/>
                <w:noProof/>
              </w:rPr>
            </m:ctrlPr>
          </m:dPr>
          <m:e>
            <m:m>
              <m:mPr>
                <m:mcs>
                  <m:mc>
                    <m:mcPr>
                      <m:count m:val="2"/>
                      <m:mcJc m:val="center"/>
                    </m:mcPr>
                  </m:mc>
                </m:mcs>
                <m:ctrlPr>
                  <w:rPr>
                    <w:rFonts w:ascii="Cambria Math" w:hAnsi="Cambria Math"/>
                    <w:i/>
                    <w:noProof/>
                  </w:rPr>
                </m:ctrlPr>
              </m:mPr>
              <m:mr>
                <m:e>
                  <m:sSub>
                    <m:sSubPr>
                      <m:ctrlPr>
                        <w:rPr>
                          <w:rFonts w:ascii="Cambria Math" w:hAnsi="Cambria Math"/>
                          <w:i/>
                          <w:noProof/>
                        </w:rPr>
                      </m:ctrlPr>
                    </m:sSubPr>
                    <m:e>
                      <m:r>
                        <w:rPr>
                          <w:rFonts w:ascii="Cambria Math" w:hAnsi="Cambria Math"/>
                          <w:noProof/>
                        </w:rPr>
                        <m:t>Λ</m:t>
                      </m:r>
                    </m:e>
                    <m:sub>
                      <m:r>
                        <w:rPr>
                          <w:rFonts w:ascii="Cambria Math" w:hAnsi="Cambria Math"/>
                          <w:noProof/>
                        </w:rPr>
                        <m:t>00</m:t>
                      </m:r>
                    </m:sub>
                  </m:sSub>
                </m:e>
                <m:e>
                  <m:r>
                    <w:rPr>
                      <w:rFonts w:ascii="Cambria Math" w:hAnsi="Cambria Math"/>
                      <w:noProof/>
                    </w:rPr>
                    <m:t>0</m:t>
                  </m:r>
                </m:e>
              </m:mr>
              <m:mr>
                <m:e>
                  <m:r>
                    <w:rPr>
                      <w:rFonts w:ascii="Cambria Math" w:hAnsi="Cambria Math"/>
                      <w:noProof/>
                    </w:rPr>
                    <m:t>0</m:t>
                  </m:r>
                </m:e>
                <m:e>
                  <m:sSub>
                    <m:sSubPr>
                      <m:ctrlPr>
                        <w:rPr>
                          <w:rFonts w:ascii="Cambria Math" w:hAnsi="Cambria Math"/>
                          <w:i/>
                          <w:noProof/>
                        </w:rPr>
                      </m:ctrlPr>
                    </m:sSubPr>
                    <m:e>
                      <m:r>
                        <w:rPr>
                          <w:rFonts w:ascii="Cambria Math" w:hAnsi="Cambria Math"/>
                          <w:noProof/>
                        </w:rPr>
                        <m:t>Λ</m:t>
                      </m:r>
                    </m:e>
                    <m:sub>
                      <m:r>
                        <w:rPr>
                          <w:rFonts w:ascii="Cambria Math" w:hAnsi="Cambria Math"/>
                          <w:noProof/>
                        </w:rPr>
                        <m:t>11</m:t>
                      </m:r>
                    </m:sub>
                  </m:sSub>
                </m:e>
              </m:mr>
            </m:m>
          </m:e>
        </m:d>
        <m:sSup>
          <m:sSupPr>
            <m:ctrlPr>
              <w:rPr>
                <w:rFonts w:ascii="Cambria Math" w:hAnsi="Cambria Math"/>
                <w:i/>
                <w:noProof/>
              </w:rPr>
            </m:ctrlPr>
          </m:sSupPr>
          <m:e>
            <m:r>
              <w:rPr>
                <w:rFonts w:ascii="Cambria Math" w:hAnsi="Cambria Math"/>
                <w:noProof/>
              </w:rPr>
              <m:t>W</m:t>
            </m:r>
          </m:e>
          <m:sup>
            <m:r>
              <w:rPr>
                <w:rFonts w:ascii="Cambria Math" w:hAnsi="Cambria Math"/>
                <w:noProof/>
              </w:rPr>
              <m:t>-1</m:t>
            </m:r>
          </m:sup>
        </m:sSup>
      </m:oMath>
      <w:r w:rsidR="0084253E">
        <w:t xml:space="preserve"> (5)</w:t>
      </w:r>
    </w:p>
    <w:p w:rsidR="001A5380" w:rsidRDefault="0015163C" w:rsidP="001A5380">
      <w:r>
        <w:t>with</w:t>
      </w:r>
      <w:r w:rsidR="00A64A90">
        <w:t xml:space="preserve"> q-</w:t>
      </w:r>
      <w:r>
        <w:t>inte</w:t>
      </w:r>
      <w:r w:rsidR="004A609F">
        <w:t>r</w:t>
      </w:r>
      <w:r w:rsidR="00A64A90">
        <w:t>ferer</w:t>
      </w:r>
      <w:r>
        <w:t xml:space="preserve"> </w:t>
      </w:r>
      <w:r w:rsidR="002A0F3A">
        <w:t>submatrix</w:t>
      </w:r>
      <w:r>
        <w:t xml:space="preserve"> </w:t>
      </w:r>
      <m:oMath>
        <m:sSub>
          <m:sSubPr>
            <m:ctrlPr>
              <w:rPr>
                <w:rFonts w:ascii="Cambria Math" w:hAnsi="Cambria Math"/>
                <w:i/>
                <w:noProof/>
              </w:rPr>
            </m:ctrlPr>
          </m:sSubPr>
          <m:e>
            <m:r>
              <w:rPr>
                <w:rFonts w:ascii="Cambria Math" w:hAnsi="Cambria Math"/>
                <w:noProof/>
              </w:rPr>
              <m:t>Λ</m:t>
            </m:r>
          </m:e>
          <m:sub>
            <m:r>
              <w:rPr>
                <w:rFonts w:ascii="Cambria Math" w:hAnsi="Cambria Math"/>
                <w:noProof/>
              </w:rPr>
              <m:t>00</m:t>
            </m:r>
          </m:sub>
        </m:sSub>
        <m:r>
          <w:rPr>
            <w:rFonts w:ascii="Cambria Math" w:hAnsi="Cambria Math"/>
            <w:noProof/>
          </w:rPr>
          <m:t>:</m:t>
        </m:r>
        <m:r>
          <w:rPr>
            <w:rFonts w:ascii="Cambria Math" w:hAnsi="Cambria Math"/>
            <w:noProof/>
          </w:rPr>
          <m:t>q×q</m:t>
        </m:r>
      </m:oMath>
      <w:r w:rsidR="001A5380">
        <w:t xml:space="preserve"> </w:t>
      </w:r>
      <w:r w:rsidR="0084253E">
        <w:t>and</w:t>
      </w:r>
      <w:r w:rsidR="002A0F3A">
        <w:t xml:space="preserve"> noise</w:t>
      </w:r>
      <w:r w:rsidR="0084253E">
        <w:t xml:space="preserve"> </w:t>
      </w:r>
      <m:oMath>
        <m:sSub>
          <m:sSubPr>
            <m:ctrlPr>
              <w:rPr>
                <w:rFonts w:ascii="Cambria Math" w:hAnsi="Cambria Math"/>
                <w:i/>
                <w:noProof/>
              </w:rPr>
            </m:ctrlPr>
          </m:sSubPr>
          <m:e>
            <m:r>
              <w:rPr>
                <w:rFonts w:ascii="Cambria Math" w:hAnsi="Cambria Math"/>
                <w:noProof/>
              </w:rPr>
              <m:t>Λ</m:t>
            </m:r>
          </m:e>
          <m:sub>
            <m:r>
              <w:rPr>
                <w:rFonts w:ascii="Cambria Math" w:hAnsi="Cambria Math"/>
                <w:noProof/>
              </w:rPr>
              <m:t>11</m:t>
            </m:r>
          </m:sub>
        </m:sSub>
        <m:r>
          <w:rPr>
            <w:rFonts w:ascii="Cambria Math" w:hAnsi="Cambria Math"/>
            <w:noProof/>
          </w:rPr>
          <m:t>:</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-q</m:t>
            </m:r>
          </m:e>
        </m:d>
        <m:r>
          <w:rPr>
            <w:rFonts w:ascii="Cambria Math" w:hAnsi="Cambria Math"/>
            <w:noProof/>
          </w:rPr>
          <m:t>×</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-q</m:t>
            </m:r>
          </m:e>
        </m:d>
      </m:oMath>
      <w:r>
        <w:t>.</w:t>
      </w:r>
      <w:r w:rsidR="00677D8B">
        <w:t xml:space="preserve"> Note all eigenvalues in </w:t>
      </w:r>
      <m:oMath>
        <m:sSub>
          <m:sSubPr>
            <m:ctrlPr>
              <w:rPr>
                <w:rFonts w:ascii="Cambria Math" w:hAnsi="Cambria Math"/>
                <w:i/>
                <w:noProof/>
              </w:rPr>
            </m:ctrlPr>
          </m:sSubPr>
          <m:e>
            <m:r>
              <w:rPr>
                <w:rFonts w:ascii="Cambria Math" w:hAnsi="Cambria Math"/>
                <w:noProof/>
              </w:rPr>
              <m:t>Λ</m:t>
            </m:r>
          </m:e>
          <m:sub>
            <m:r>
              <w:rPr>
                <w:rFonts w:ascii="Cambria Math" w:hAnsi="Cambria Math"/>
                <w:noProof/>
              </w:rPr>
              <m:t>xx</m:t>
            </m:r>
          </m:sub>
        </m:sSub>
        <m:r>
          <w:rPr>
            <w:rFonts w:ascii="Cambria Math" w:hAnsi="Cambria Math"/>
            <w:noProof/>
          </w:rPr>
          <m:t xml:space="preserve"> </m:t>
        </m:r>
      </m:oMath>
      <w:r w:rsidR="00677D8B">
        <w:t xml:space="preserve">are </w:t>
      </w:r>
      <w:r w:rsidR="00EE6E25">
        <w:t>non-negative</w:t>
      </w:r>
      <w:r w:rsidR="00CF43E1">
        <w:t>,</w:t>
      </w:r>
      <w:r w:rsidR="00677D8B">
        <w:t xml:space="preserve"> and real-valued</w:t>
      </w:r>
      <w:r w:rsidR="00653258">
        <w:t xml:space="preserve"> </w:t>
      </w:r>
      <w:r w:rsidR="0027226B">
        <w:t>for Hermitian</w:t>
      </w:r>
      <w:r w:rsidR="00653258">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653258">
        <w:t>.</w:t>
      </w:r>
    </w:p>
    <w:p w:rsidR="004B7207" w:rsidRDefault="004B7207" w:rsidP="001A5380">
      <w:r>
        <w:t xml:space="preserve">Applying the earlier assumption that astronomic source noise </w:t>
      </w:r>
      <w:r w:rsidR="004F46FA">
        <w:t xml:space="preserve">power </w:t>
      </w:r>
      <w:r>
        <w:t>is</w:t>
      </w:r>
      <w:r w:rsidR="004F46FA">
        <w:t xml:space="preserve"> much</w:t>
      </w:r>
      <w:r>
        <w:t xml:space="preserve"> </w:t>
      </w:r>
      <w:r w:rsidR="004F46FA">
        <w:t xml:space="preserve">lower </w:t>
      </w:r>
      <w:r>
        <w:t>than antenna noise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A</m:t>
                </m:r>
              </m:sub>
            </m:sSub>
          </m:e>
          <m:sup>
            <m:r>
              <m:rPr>
                <m:sty m:val="p"/>
              </m:rPr>
              <w:rPr>
                <w:rFonts w:ascii="Cambria Math" w:hAnsi="Cambria Math" w:cstheme="minorHAnsi"/>
              </w:rPr>
              <m:t>2</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m:t>
                </m:r>
              </m:sub>
            </m:sSub>
          </m:e>
          <m:sup>
            <m:r>
              <m:rPr>
                <m:sty m:val="p"/>
              </m:rPr>
              <w:rPr>
                <w:rFonts w:ascii="Cambria Math" w:hAnsi="Cambria Math" w:cstheme="minorHAnsi"/>
              </w:rPr>
              <m:t>2</m:t>
            </m:r>
          </m:sup>
        </m:sSup>
        <m:r>
          <m:rPr>
            <m:sty m:val="p"/>
          </m:rPr>
          <w:rPr>
            <w:rFonts w:ascii="Cambria Math" w:hAnsi="Cambria Math" w:cstheme="minorHAnsi"/>
          </w:rPr>
          <m:t>)</m:t>
        </m:r>
      </m:oMath>
      <w:r>
        <w:t xml:space="preserve"> </w:t>
      </w:r>
      <w:r w:rsidR="007B0A75">
        <w:t xml:space="preserve">and that each antenna sees an interferer power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I,k</m:t>
                </m:r>
              </m:sub>
            </m:sSub>
          </m:e>
          <m:sup>
            <m:r>
              <m:rPr>
                <m:sty m:val="p"/>
              </m:rPr>
              <w:rPr>
                <w:rFonts w:ascii="Cambria Math" w:hAnsi="Cambria Math" w:cstheme="minorHAnsi"/>
              </w:rPr>
              <m:t>2</m:t>
            </m:r>
          </m:sup>
        </m:sSup>
        <m:r>
          <m:rPr>
            <m:sty m:val="p"/>
          </m:rPr>
          <w:rPr>
            <w:rFonts w:ascii="Cambria Math" w:hAnsi="Cambria Math" w:cstheme="minorHAnsi"/>
          </w:rPr>
          <m:t xml:space="preserve">  (k∈</m:t>
        </m:r>
        <m:d>
          <m:dPr>
            <m:begChr m:val="["/>
            <m:endChr m:val="]"/>
            <m:ctrlPr>
              <w:rPr>
                <w:rFonts w:ascii="Cambria Math" w:hAnsi="Cambria Math" w:cstheme="minorHAnsi"/>
              </w:rPr>
            </m:ctrlPr>
          </m:dPr>
          <m:e>
            <m:sSub>
              <m:sSubPr>
                <m:ctrlPr>
                  <w:rPr>
                    <w:rFonts w:ascii="Cambria Math" w:hAnsi="Cambria Math"/>
                    <w:i/>
                    <w:noProof/>
                  </w:rPr>
                </m:ctrlPr>
              </m:sSubPr>
              <m:e>
                <m:r>
                  <w:rPr>
                    <w:rFonts w:ascii="Cambria Math" w:hAnsi="Cambria Math"/>
                    <w:noProof/>
                  </w:rPr>
                  <m:t>0, N</m:t>
                </m:r>
              </m:e>
              <m:sub>
                <m:r>
                  <w:rPr>
                    <w:rFonts w:ascii="Cambria Math" w:hAnsi="Cambria Math"/>
                    <w:noProof/>
                  </w:rPr>
                  <m:t>ant</m:t>
                </m:r>
              </m:sub>
            </m:sSub>
          </m:e>
        </m:d>
        <m:r>
          <m:rPr>
            <m:sty m:val="p"/>
          </m:rPr>
          <w:rPr>
            <w:rFonts w:ascii="Cambria Math" w:hAnsi="Cambria Math" w:cstheme="minorHAnsi"/>
          </w:rPr>
          <m:t>)</m:t>
        </m:r>
      </m:oMath>
      <w:r w:rsidR="007B0A75">
        <w:t xml:space="preserve"> </w:t>
      </w:r>
      <w:r>
        <w:t>the</w:t>
      </w:r>
      <w:r w:rsidR="00FB5040">
        <w:t>n</w:t>
      </w:r>
      <w:r>
        <w:t xml:space="preserve"> </w:t>
      </w:r>
      <w:r w:rsidR="00FB5040">
        <w:t xml:space="preserve">the </w:t>
      </w:r>
      <w:r>
        <w:t xml:space="preserve">diagonal submatrices </w:t>
      </w:r>
      <m:oMath>
        <m:sSub>
          <m:sSubPr>
            <m:ctrlPr>
              <w:rPr>
                <w:rFonts w:ascii="Cambria Math" w:hAnsi="Cambria Math"/>
                <w:i/>
                <w:noProof/>
              </w:rPr>
            </m:ctrlPr>
          </m:sSubPr>
          <m:e>
            <m:r>
              <w:rPr>
                <w:rFonts w:ascii="Cambria Math" w:hAnsi="Cambria Math"/>
                <w:noProof/>
              </w:rPr>
              <m:t>Λ</m:t>
            </m:r>
          </m:e>
          <m:sub>
            <m:r>
              <w:rPr>
                <w:rFonts w:ascii="Cambria Math" w:hAnsi="Cambria Math"/>
                <w:noProof/>
              </w:rPr>
              <m:t>00</m:t>
            </m:r>
          </m:sub>
        </m:sSub>
      </m:oMath>
      <w:r>
        <w:t xml:space="preserve"> </w:t>
      </w:r>
      <w:r w:rsidR="00C4461A">
        <w:t>(</w:t>
      </w:r>
      <w:r w:rsidR="00B81CEF">
        <w:t xml:space="preserve">from </w:t>
      </w:r>
      <w:r w:rsidR="00C4461A">
        <w:t xml:space="preserve">interferer space) </w:t>
      </w:r>
      <w:r>
        <w:t xml:space="preserve">and </w:t>
      </w:r>
      <m:oMath>
        <m:sSub>
          <m:sSubPr>
            <m:ctrlPr>
              <w:rPr>
                <w:rFonts w:ascii="Cambria Math" w:hAnsi="Cambria Math"/>
                <w:i/>
                <w:noProof/>
              </w:rPr>
            </m:ctrlPr>
          </m:sSubPr>
          <m:e>
            <m:r>
              <w:rPr>
                <w:rFonts w:ascii="Cambria Math" w:hAnsi="Cambria Math"/>
                <w:noProof/>
              </w:rPr>
              <m:t>Λ</m:t>
            </m:r>
          </m:e>
          <m:sub>
            <m:r>
              <w:rPr>
                <w:rFonts w:ascii="Cambria Math" w:hAnsi="Cambria Math"/>
                <w:noProof/>
              </w:rPr>
              <m:t>11</m:t>
            </m:r>
          </m:sub>
        </m:sSub>
        <m:r>
          <w:rPr>
            <w:rFonts w:ascii="Cambria Math" w:hAnsi="Cambria Math"/>
            <w:noProof/>
          </w:rPr>
          <m:t xml:space="preserve"> </m:t>
        </m:r>
      </m:oMath>
      <w:r w:rsidR="00C4461A">
        <w:t>(</w:t>
      </w:r>
      <w:r w:rsidR="00B81CEF">
        <w:t xml:space="preserve">from </w:t>
      </w:r>
      <w:r w:rsidR="00C4461A">
        <w:t xml:space="preserve">noise space) </w:t>
      </w:r>
      <w:r w:rsidR="00CE4225">
        <w:t>with</w:t>
      </w:r>
      <w:r>
        <w:t xml:space="preserve"> eigenvalues </w:t>
      </w:r>
      <w:r w:rsidR="00270207">
        <w:t xml:space="preserve">of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rsidR="00270207">
        <w:t xml:space="preserve"> </w:t>
      </w:r>
      <w:r>
        <w:t>are</w:t>
      </w:r>
    </w:p>
    <w:p w:rsidR="00AE731B" w:rsidRPr="00AE731B" w:rsidRDefault="0078672A" w:rsidP="001A5380">
      <w:r>
        <w:t xml:space="preserve">    </w:t>
      </w:r>
      <m:oMath>
        <m:sSub>
          <m:sSubPr>
            <m:ctrlPr>
              <w:rPr>
                <w:rFonts w:ascii="Cambria Math" w:hAnsi="Cambria Math"/>
                <w:i/>
                <w:noProof/>
              </w:rPr>
            </m:ctrlPr>
          </m:sSubPr>
          <m:e>
            <m:r>
              <w:rPr>
                <w:rFonts w:ascii="Cambria Math" w:hAnsi="Cambria Math"/>
                <w:noProof/>
              </w:rPr>
              <m:t>Λ</m:t>
            </m:r>
          </m:e>
          <m:sub>
            <m:r>
              <w:rPr>
                <w:rFonts w:ascii="Cambria Math" w:hAnsi="Cambria Math"/>
                <w:noProof/>
              </w:rPr>
              <m:t>00</m:t>
            </m:r>
          </m:sub>
        </m:sSub>
        <m:r>
          <w:rPr>
            <w:rFonts w:ascii="Cambria Math" w:hAnsi="Cambria Math"/>
            <w:noProof/>
          </w:rPr>
          <m:t>≈</m:t>
        </m:r>
        <m:d>
          <m:dPr>
            <m:begChr m:val="["/>
            <m:endChr m:val="]"/>
            <m:ctrlPr>
              <w:rPr>
                <w:rFonts w:ascii="Cambria Math" w:hAnsi="Cambria Math"/>
                <w:i/>
                <w:noProof/>
              </w:rPr>
            </m:ctrlPr>
          </m:dPr>
          <m:e>
            <m:m>
              <m:mPr>
                <m:mcs>
                  <m:mc>
                    <m:mcPr>
                      <m:count m:val="3"/>
                      <m:mcJc m:val="center"/>
                    </m:mcPr>
                  </m:mc>
                </m:mcs>
                <m:ctrlPr>
                  <w:rPr>
                    <w:rFonts w:ascii="Cambria Math" w:hAnsi="Cambria Math"/>
                    <w:i/>
                    <w:noProof/>
                  </w:rPr>
                </m:ctrlPr>
              </m:mPr>
              <m:mr>
                <m:e>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I,0</m:t>
                          </m:r>
                        </m:sub>
                      </m:sSub>
                    </m:e>
                    <m:sup>
                      <m:r>
                        <m:rPr>
                          <m:sty m:val="p"/>
                        </m:rPr>
                        <w:rPr>
                          <w:rFonts w:ascii="Cambria Math" w:hAnsi="Cambria Math" w:cstheme="minorHAnsi"/>
                        </w:rPr>
                        <m:t>2</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N,0</m:t>
                          </m:r>
                        </m:sub>
                      </m:sSub>
                    </m:e>
                    <m:sup>
                      <m:r>
                        <m:rPr>
                          <m:sty m:val="p"/>
                        </m:rPr>
                        <w:rPr>
                          <w:rFonts w:ascii="Cambria Math" w:hAnsi="Cambria Math" w:cstheme="minorHAnsi"/>
                        </w:rPr>
                        <m:t>2</m:t>
                      </m:r>
                    </m:sup>
                  </m:sSup>
                </m:e>
                <m:e>
                  <m:r>
                    <w:rPr>
                      <w:rFonts w:ascii="Cambria Math" w:hAnsi="Cambria Math"/>
                      <w:noProof/>
                    </w:rPr>
                    <m:t>⋯</m:t>
                  </m:r>
                </m:e>
                <m:e>
                  <m:r>
                    <w:rPr>
                      <w:rFonts w:ascii="Cambria Math" w:hAnsi="Cambria Math"/>
                      <w:noProof/>
                    </w:rPr>
                    <m:t>0</m:t>
                  </m:r>
                </m:e>
              </m:mr>
              <m:mr>
                <m:e>
                  <m:r>
                    <w:rPr>
                      <w:rFonts w:ascii="Cambria Math" w:hAnsi="Cambria Math"/>
                      <w:noProof/>
                    </w:rPr>
                    <m:t>⋮</m:t>
                  </m:r>
                </m:e>
                <m:e>
                  <m:r>
                    <w:rPr>
                      <w:rFonts w:ascii="Cambria Math" w:hAnsi="Cambria Math"/>
                      <w:noProof/>
                    </w:rPr>
                    <m:t>⋱</m:t>
                  </m:r>
                </m:e>
                <m:e>
                  <m:r>
                    <w:rPr>
                      <w:rFonts w:ascii="Cambria Math" w:hAnsi="Cambria Math"/>
                      <w:noProof/>
                    </w:rPr>
                    <m:t>⋮</m:t>
                  </m:r>
                </m:e>
              </m:mr>
              <m:mr>
                <m:e>
                  <m:r>
                    <w:rPr>
                      <w:rFonts w:ascii="Cambria Math" w:hAnsi="Cambria Math"/>
                      <w:noProof/>
                    </w:rPr>
                    <m:t>0</m:t>
                  </m:r>
                </m:e>
                <m:e>
                  <m:r>
                    <w:rPr>
                      <w:rFonts w:ascii="Cambria Math" w:hAnsi="Cambria Math"/>
                      <w:noProof/>
                    </w:rPr>
                    <m:t>⋯</m:t>
                  </m:r>
                </m:e>
                <m:e>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I,q-1</m:t>
                          </m:r>
                        </m:sub>
                      </m:sSub>
                    </m:e>
                    <m:sup>
                      <m:r>
                        <m:rPr>
                          <m:sty m:val="p"/>
                        </m:rPr>
                        <w:rPr>
                          <w:rFonts w:ascii="Cambria Math" w:hAnsi="Cambria Math" w:cstheme="minorHAnsi"/>
                        </w:rPr>
                        <m:t>2</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N,q-1</m:t>
                          </m:r>
                        </m:sub>
                      </m:sSub>
                    </m:e>
                    <m:sup>
                      <m:r>
                        <m:rPr>
                          <m:sty m:val="p"/>
                        </m:rPr>
                        <w:rPr>
                          <w:rFonts w:ascii="Cambria Math" w:hAnsi="Cambria Math" w:cstheme="minorHAnsi"/>
                        </w:rPr>
                        <m:t>2</m:t>
                      </m:r>
                    </m:sup>
                  </m:sSup>
                </m:e>
              </m:mr>
            </m:m>
          </m:e>
        </m:d>
      </m:oMath>
      <w:r w:rsidR="00AD242D">
        <w:t xml:space="preserve"> with interferer noise power</w:t>
      </w:r>
      <w:r w:rsidR="00A6090D">
        <w:t>s</w:t>
      </w:r>
      <w:r w:rsidR="00AD242D">
        <w:t xml:space="preserve">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I,k</m:t>
                </m:r>
              </m:sub>
            </m:sSub>
          </m:e>
          <m:sup>
            <m:r>
              <m:rPr>
                <m:sty m:val="p"/>
              </m:rPr>
              <w:rPr>
                <w:rFonts w:ascii="Cambria Math" w:hAnsi="Cambria Math" w:cstheme="minorHAnsi"/>
              </w:rPr>
              <m:t>2</m:t>
            </m:r>
          </m:sup>
        </m:sSup>
      </m:oMath>
      <w:r w:rsidR="00AD242D">
        <w:t xml:space="preserve"> and</w:t>
      </w:r>
    </w:p>
    <w:p w:rsidR="00FE3A42" w:rsidRDefault="0078672A" w:rsidP="001A5380">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Λ</m:t>
            </m:r>
          </m:e>
          <m:sub>
            <m:r>
              <w:rPr>
                <w:rFonts w:ascii="Cambria Math" w:hAnsi="Cambria Math"/>
                <w:noProof/>
              </w:rPr>
              <m:t>11</m:t>
            </m:r>
          </m:sub>
        </m:sSub>
        <m:r>
          <w:rPr>
            <w:rFonts w:ascii="Cambria Math" w:hAnsi="Cambria Math"/>
            <w:noProof/>
          </w:rPr>
          <m:t>≈</m:t>
        </m:r>
        <m:d>
          <m:dPr>
            <m:begChr m:val="["/>
            <m:endChr m:val="]"/>
            <m:ctrlPr>
              <w:rPr>
                <w:rFonts w:ascii="Cambria Math" w:hAnsi="Cambria Math"/>
                <w:i/>
                <w:noProof/>
              </w:rPr>
            </m:ctrlPr>
          </m:dPr>
          <m:e>
            <m:m>
              <m:mPr>
                <m:mcs>
                  <m:mc>
                    <m:mcPr>
                      <m:count m:val="3"/>
                      <m:mcJc m:val="center"/>
                    </m:mcPr>
                  </m:mc>
                </m:mcs>
                <m:ctrlPr>
                  <w:rPr>
                    <w:rFonts w:ascii="Cambria Math" w:hAnsi="Cambria Math"/>
                    <w:i/>
                    <w:noProof/>
                  </w:rPr>
                </m:ctrlPr>
              </m:mPr>
              <m:mr>
                <m:e>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N,q</m:t>
                          </m:r>
                        </m:sub>
                      </m:sSub>
                    </m:e>
                    <m:sup>
                      <m:r>
                        <m:rPr>
                          <m:sty m:val="p"/>
                        </m:rPr>
                        <w:rPr>
                          <w:rFonts w:ascii="Cambria Math" w:hAnsi="Cambria Math" w:cstheme="minorHAnsi"/>
                        </w:rPr>
                        <m:t>2</m:t>
                      </m:r>
                    </m:sup>
                  </m:sSup>
                </m:e>
                <m:e>
                  <m:r>
                    <w:rPr>
                      <w:rFonts w:ascii="Cambria Math" w:hAnsi="Cambria Math"/>
                      <w:noProof/>
                    </w:rPr>
                    <m:t>⋯</m:t>
                  </m:r>
                </m:e>
                <m:e>
                  <m:r>
                    <w:rPr>
                      <w:rFonts w:ascii="Cambria Math" w:hAnsi="Cambria Math"/>
                      <w:noProof/>
                    </w:rPr>
                    <m:t>0</m:t>
                  </m:r>
                </m:e>
              </m:mr>
              <m:mr>
                <m:e>
                  <m:r>
                    <w:rPr>
                      <w:rFonts w:ascii="Cambria Math" w:hAnsi="Cambria Math"/>
                      <w:noProof/>
                    </w:rPr>
                    <m:t>⋮</m:t>
                  </m:r>
                </m:e>
                <m:e>
                  <m:r>
                    <w:rPr>
                      <w:rFonts w:ascii="Cambria Math" w:hAnsi="Cambria Math"/>
                      <w:noProof/>
                    </w:rPr>
                    <m:t>⋱</m:t>
                  </m:r>
                </m:e>
                <m:e>
                  <m:r>
                    <w:rPr>
                      <w:rFonts w:ascii="Cambria Math" w:hAnsi="Cambria Math"/>
                      <w:noProof/>
                    </w:rPr>
                    <m:t>⋮</m:t>
                  </m:r>
                </m:e>
              </m:mr>
              <m:mr>
                <m:e>
                  <m:r>
                    <w:rPr>
                      <w:rFonts w:ascii="Cambria Math" w:hAnsi="Cambria Math"/>
                      <w:noProof/>
                    </w:rPr>
                    <m:t>0</m:t>
                  </m:r>
                </m:e>
                <m:e>
                  <m:r>
                    <w:rPr>
                      <w:rFonts w:ascii="Cambria Math" w:hAnsi="Cambria Math"/>
                      <w:noProof/>
                    </w:rPr>
                    <m:t>⋯</m:t>
                  </m:r>
                </m:e>
                <m:e>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m:t>
                          </m:r>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ant-1</m:t>
                              </m:r>
                            </m:sub>
                          </m:sSub>
                        </m:sub>
                      </m:sSub>
                    </m:e>
                    <m:sup>
                      <m:r>
                        <m:rPr>
                          <m:sty m:val="p"/>
                        </m:rPr>
                        <w:rPr>
                          <w:rFonts w:ascii="Cambria Math" w:hAnsi="Cambria Math" w:cstheme="minorHAnsi"/>
                        </w:rPr>
                        <m:t>2</m:t>
                      </m:r>
                    </m:sup>
                  </m:sSup>
                </m:e>
              </m:mr>
            </m:m>
          </m:e>
        </m:d>
      </m:oMath>
      <w:r w:rsidR="006A7945">
        <w:t xml:space="preserve"> </w:t>
      </w:r>
      <w:r w:rsidR="002D4EE9">
        <w:t xml:space="preserve">with </w:t>
      </w:r>
      <w:r w:rsidR="00B85322">
        <w:t>only</w:t>
      </w:r>
      <w:r w:rsidR="002D4EE9">
        <w:t xml:space="preserve"> antenna noise powers</w:t>
      </w:r>
      <w:r w:rsidR="00B82BE1">
        <w:tab/>
      </w:r>
      <w:r w:rsidR="009C6966">
        <w:tab/>
      </w:r>
      <w:r w:rsidR="009C6966">
        <w:tab/>
      </w:r>
      <w:r w:rsidR="009C6966">
        <w:tab/>
      </w:r>
      <w:r w:rsidR="00B82BE1">
        <w:t>(6)</w:t>
      </w:r>
    </w:p>
    <w:p w:rsidR="007D41C8" w:rsidRDefault="007869E5" w:rsidP="001A5380">
      <w:r>
        <w:t xml:space="preserve">To get an RFI-free </w:t>
      </w:r>
      <w:r w:rsidR="005D46B4">
        <w:t>estimate</w:t>
      </w:r>
      <w:r>
        <w:t xml:space="preserve"> </w:t>
      </w:r>
      <m:oMath>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r>
          <m:rPr>
            <m:sty m:val="p"/>
          </m:rPr>
          <w:rPr>
            <w:rFonts w:ascii="Cambria Math" w:hAnsi="Cambria Math" w:cstheme="minorHAnsi"/>
          </w:rPr>
          <m:t>=</m:t>
        </m:r>
        <m:sSub>
          <m:sSubPr>
            <m:ctrlPr>
              <w:rPr>
                <w:rFonts w:ascii="Cambria Math" w:hAnsi="Cambria Math"/>
                <w:i/>
                <w:noProof/>
              </w:rPr>
            </m:ctrlPr>
          </m:sSubPr>
          <m:e>
            <m:r>
              <w:rPr>
                <w:rFonts w:ascii="Cambria Math" w:hAnsi="Cambria Math"/>
                <w:noProof/>
              </w:rPr>
              <m:t>W</m:t>
            </m:r>
          </m:e>
          <m:sub>
            <m:r>
              <w:rPr>
                <w:rFonts w:ascii="Cambria Math" w:hAnsi="Cambria Math"/>
                <w:noProof/>
              </w:rPr>
              <m:t>xx</m:t>
            </m:r>
          </m:sub>
        </m:sSub>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Λ</m:t>
                </m:r>
              </m:e>
            </m:acc>
          </m:e>
          <m:sub>
            <m:r>
              <w:rPr>
                <w:rFonts w:ascii="Cambria Math" w:hAnsi="Cambria Math"/>
                <w:noProof/>
              </w:rPr>
              <m:t>xx</m:t>
            </m:r>
          </m:sub>
        </m:sSub>
        <m:sSup>
          <m:sSupPr>
            <m:ctrlPr>
              <w:rPr>
                <w:rFonts w:ascii="Cambria Math" w:hAnsi="Cambria Math"/>
                <w:i/>
                <w:noProof/>
              </w:rPr>
            </m:ctrlPr>
          </m:sSupPr>
          <m:e>
            <m:sSub>
              <m:sSubPr>
                <m:ctrlPr>
                  <w:rPr>
                    <w:rFonts w:ascii="Cambria Math" w:hAnsi="Cambria Math"/>
                    <w:i/>
                    <w:noProof/>
                  </w:rPr>
                </m:ctrlPr>
              </m:sSubPr>
              <m:e>
                <m:r>
                  <w:rPr>
                    <w:rFonts w:ascii="Cambria Math" w:hAnsi="Cambria Math"/>
                    <w:noProof/>
                  </w:rPr>
                  <m:t>W</m:t>
                </m:r>
              </m:e>
              <m:sub>
                <m:r>
                  <w:rPr>
                    <w:rFonts w:ascii="Cambria Math" w:hAnsi="Cambria Math"/>
                    <w:noProof/>
                  </w:rPr>
                  <m:t>xx</m:t>
                </m:r>
              </m:sub>
            </m:sSub>
          </m:e>
          <m:sup>
            <m:r>
              <w:rPr>
                <w:rFonts w:ascii="Cambria Math" w:hAnsi="Cambria Math"/>
                <w:noProof/>
              </w:rPr>
              <m:t>T</m:t>
            </m:r>
          </m:sup>
        </m:sSup>
      </m:oMath>
      <w:r>
        <w:t xml:space="preserve"> from</w:t>
      </w:r>
      <w:r w:rsidR="007A2C64">
        <w:t xml:space="preserve"> the decomposition of</w:t>
      </w:r>
      <w:r>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oMath>
      <w:r>
        <w:t xml:space="preserve"> </w:t>
      </w:r>
      <w:r w:rsidR="00791C80">
        <w:t xml:space="preserve">the entire </w:t>
      </w:r>
      <w:r>
        <w:t xml:space="preserve">interferer </w:t>
      </w:r>
      <w:r w:rsidR="00791C80">
        <w:t xml:space="preserve">eigenvalue submatrix </w:t>
      </w:r>
      <m:oMath>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Λ</m:t>
                </m:r>
              </m:e>
            </m:acc>
          </m:e>
          <m:sub>
            <m:r>
              <w:rPr>
                <w:rFonts w:ascii="Cambria Math" w:hAnsi="Cambria Math"/>
                <w:noProof/>
              </w:rPr>
              <m:t>00</m:t>
            </m:r>
          </m:sub>
        </m:sSub>
      </m:oMath>
      <w:r w:rsidR="004D719D">
        <w:t xml:space="preserve"> c</w:t>
      </w:r>
      <w:r w:rsidR="00791C80">
        <w:t>ould be set to</w:t>
      </w:r>
      <w:r>
        <w:t xml:space="preserve"> </w:t>
      </w:r>
      <m:oMath>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Λ</m:t>
                </m:r>
              </m:e>
            </m:acc>
          </m:e>
          <m:sub>
            <m:r>
              <w:rPr>
                <w:rFonts w:ascii="Cambria Math" w:hAnsi="Cambria Math"/>
                <w:noProof/>
              </w:rPr>
              <m:t>00</m:t>
            </m:r>
          </m:sub>
        </m:sSub>
        <m:r>
          <w:rPr>
            <w:rFonts w:ascii="Cambria Math" w:hAnsi="Cambria Math"/>
            <w:noProof/>
          </w:rPr>
          <m:t>=</m:t>
        </m:r>
        <m:bar>
          <m:barPr>
            <m:pos m:val="top"/>
            <m:ctrlPr>
              <w:rPr>
                <w:rFonts w:ascii="Cambria Math" w:hAnsi="Cambria Math"/>
                <w:i/>
                <w:noProof/>
              </w:rPr>
            </m:ctrlPr>
          </m:barPr>
          <m:e>
            <m:r>
              <w:rPr>
                <w:rFonts w:ascii="Cambria Math" w:hAnsi="Cambria Math"/>
                <w:noProof/>
              </w:rPr>
              <m:t>0</m:t>
            </m:r>
          </m:e>
        </m:bar>
      </m:oMath>
      <w:r>
        <w:t xml:space="preserve"> </w:t>
      </w:r>
      <w:r w:rsidR="00EA189D">
        <w:t>(“Nulling”)</w:t>
      </w:r>
      <w:r w:rsidR="0059782A">
        <w:t>.</w:t>
      </w:r>
      <w:r w:rsidR="00655EA7">
        <w:t xml:space="preserve"> </w:t>
      </w:r>
      <w:r w:rsidR="00E70056">
        <w:t xml:space="preserve">However, this </w:t>
      </w:r>
      <w:r w:rsidR="00705677">
        <w:t>ignores</w:t>
      </w:r>
      <w:r w:rsidR="00655EA7">
        <w:t xml:space="preserve"> the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N,k</m:t>
                </m:r>
              </m:sub>
            </m:sSub>
          </m:e>
          <m:sup>
            <m:r>
              <m:rPr>
                <m:sty m:val="p"/>
              </m:rPr>
              <w:rPr>
                <w:rFonts w:ascii="Cambria Math" w:hAnsi="Cambria Math" w:cstheme="minorHAnsi"/>
              </w:rPr>
              <m:t>2</m:t>
            </m:r>
          </m:sup>
        </m:sSup>
      </m:oMath>
      <w:r w:rsidR="00F74AD5">
        <w:t xml:space="preserve"> contribution in</w:t>
      </w:r>
      <w:r w:rsidR="002E2323">
        <w:t xml:space="preserve"> (6)</w:t>
      </w:r>
      <w:r w:rsidR="00F74AD5">
        <w:t xml:space="preserve">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I,k</m:t>
                </m:r>
              </m:sub>
            </m:sSub>
          </m:e>
          <m:sup>
            <m:r>
              <m:rPr>
                <m:sty m:val="p"/>
              </m:rPr>
              <w:rPr>
                <w:rFonts w:ascii="Cambria Math" w:hAnsi="Cambria Math" w:cstheme="minorHAnsi"/>
              </w:rPr>
              <m:t>2</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N,k</m:t>
                </m:r>
              </m:sub>
            </m:sSub>
          </m:e>
          <m:sup>
            <m:r>
              <m:rPr>
                <m:sty m:val="p"/>
              </m:rPr>
              <w:rPr>
                <w:rFonts w:ascii="Cambria Math" w:hAnsi="Cambria Math" w:cstheme="minorHAnsi"/>
              </w:rPr>
              <m:t>2</m:t>
            </m:r>
          </m:sup>
        </m:sSup>
        <m:r>
          <m:rPr>
            <m:sty m:val="p"/>
          </m:rPr>
          <w:rPr>
            <w:rFonts w:ascii="Cambria Math" w:hAnsi="Cambria Math" w:cstheme="minorHAnsi"/>
          </w:rPr>
          <m:t xml:space="preserve"> </m:t>
        </m:r>
      </m:oMath>
      <w:r w:rsidR="00F74AD5">
        <w:t>and</w:t>
      </w:r>
      <w:r w:rsidR="00F94CA0">
        <w:t xml:space="preserve"> bias</w:t>
      </w:r>
      <w:r w:rsidR="005245F8">
        <w:t>es</w:t>
      </w:r>
      <w:r w:rsidR="00F94CA0">
        <w:t xml:space="preserve"> </w:t>
      </w:r>
      <m:oMath>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oMath>
      <w:r w:rsidR="00F94CA0">
        <w:t xml:space="preserve"> . </w:t>
      </w:r>
      <w:r w:rsidR="00EA189D">
        <w:t xml:space="preserve">In practice a better approach is to </w:t>
      </w:r>
      <w:r w:rsidR="00C4110C">
        <w:t>“null” using an estimate of the noise</w:t>
      </w:r>
      <w:r w:rsidR="00BA0AAE">
        <w:t xml:space="preserve"> space</w:t>
      </w:r>
      <w:r w:rsidR="00C4110C">
        <w:t xml:space="preserve"> eigenvalues </w:t>
      </w:r>
      <w:r w:rsidR="00D54049">
        <w:t>that are in</w:t>
      </w:r>
      <w:r w:rsidR="00C4110C">
        <w:t xml:space="preserve"> </w:t>
      </w:r>
      <m:oMath>
        <m:sSub>
          <m:sSubPr>
            <m:ctrlPr>
              <w:rPr>
                <w:rFonts w:ascii="Cambria Math" w:hAnsi="Cambria Math"/>
                <w:i/>
                <w:noProof/>
              </w:rPr>
            </m:ctrlPr>
          </m:sSubPr>
          <m:e>
            <m:r>
              <w:rPr>
                <w:rFonts w:ascii="Cambria Math" w:hAnsi="Cambria Math"/>
                <w:noProof/>
              </w:rPr>
              <m:t>Λ</m:t>
            </m:r>
          </m:e>
          <m:sub>
            <m:r>
              <w:rPr>
                <w:rFonts w:ascii="Cambria Math" w:hAnsi="Cambria Math"/>
                <w:noProof/>
              </w:rPr>
              <m:t>11</m:t>
            </m:r>
          </m:sub>
        </m:sSub>
      </m:oMath>
      <w:r w:rsidR="00F94CA0">
        <w:t xml:space="preserve"> </w:t>
      </w:r>
      <w:r w:rsidR="004003CE">
        <w:t xml:space="preserve">and </w:t>
      </w:r>
      <w:r w:rsidR="003C2CA7">
        <w:t xml:space="preserve">fill the </w:t>
      </w:r>
      <w:r w:rsidR="00677D8B">
        <w:t xml:space="preserve">diagonal of  </w:t>
      </w:r>
      <m:oMath>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Λ</m:t>
                </m:r>
              </m:e>
            </m:acc>
          </m:e>
          <m:sub>
            <m:r>
              <w:rPr>
                <w:rFonts w:ascii="Cambria Math" w:hAnsi="Cambria Math"/>
                <w:noProof/>
              </w:rPr>
              <m:t>00</m:t>
            </m:r>
          </m:sub>
        </m:sSub>
      </m:oMath>
      <w:r w:rsidR="003C2CA7">
        <w:t xml:space="preserve"> </w:t>
      </w:r>
      <w:r w:rsidR="007D41C8">
        <w:t>using</w:t>
      </w:r>
      <w:r w:rsidR="003C2CA7">
        <w:t xml:space="preserve"> either</w:t>
      </w:r>
    </w:p>
    <w:p w:rsidR="007869E5" w:rsidRDefault="0078672A" w:rsidP="003C2CA7">
      <w:r>
        <w:lastRenderedPageBreak/>
        <w:t xml:space="preserve">    </w:t>
      </w:r>
      <m:oMath>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Λ</m:t>
                </m:r>
              </m:e>
            </m:acc>
          </m:e>
          <m:sub>
            <m:r>
              <w:rPr>
                <w:rFonts w:ascii="Cambria Math" w:hAnsi="Cambria Math"/>
                <w:noProof/>
              </w:rPr>
              <m:t>00</m:t>
            </m:r>
          </m:sub>
        </m:sSub>
        <m:r>
          <w:rPr>
            <w:rFonts w:ascii="Cambria Math" w:hAnsi="Cambria Math"/>
            <w:noProof/>
          </w:rPr>
          <m:t>=</m:t>
        </m:r>
        <m:r>
          <w:rPr>
            <w:rFonts w:ascii="Cambria Math" w:hAnsi="Cambria Math"/>
          </w:rPr>
          <m:t>diag</m:t>
        </m:r>
        <m:d>
          <m:dPr>
            <m:ctrlPr>
              <w:rPr>
                <w:rFonts w:ascii="Cambria Math" w:hAnsi="Cambria Math"/>
                <w:i/>
              </w:rPr>
            </m:ctrlPr>
          </m:dPr>
          <m:e>
            <m:d>
              <m:dPr>
                <m:begChr m:val="["/>
                <m:endChr m:val="]"/>
                <m:ctrlPr>
                  <w:rPr>
                    <w:rFonts w:ascii="Cambria Math" w:hAnsi="Cambria Math"/>
                    <w:i/>
                  </w:rPr>
                </m:ctrlPr>
              </m:dPr>
              <m:e>
                <m:r>
                  <w:rPr>
                    <w:rFonts w:ascii="Cambria Math" w:hAnsi="Cambria Math"/>
                  </w:rPr>
                  <m:t>mean(trace(</m:t>
                </m:r>
                <m:sSub>
                  <m:sSubPr>
                    <m:ctrlPr>
                      <w:rPr>
                        <w:rFonts w:ascii="Cambria Math" w:hAnsi="Cambria Math"/>
                        <w:i/>
                        <w:noProof/>
                      </w:rPr>
                    </m:ctrlPr>
                  </m:sSubPr>
                  <m:e>
                    <m:r>
                      <w:rPr>
                        <w:rFonts w:ascii="Cambria Math" w:hAnsi="Cambria Math"/>
                        <w:noProof/>
                      </w:rPr>
                      <m:t>Λ</m:t>
                    </m:r>
                  </m:e>
                  <m:sub>
                    <m:r>
                      <w:rPr>
                        <w:rFonts w:ascii="Cambria Math" w:hAnsi="Cambria Math"/>
                        <w:noProof/>
                      </w:rPr>
                      <m:t>11</m:t>
                    </m:r>
                  </m:sub>
                </m:sSub>
                <m:r>
                  <w:rPr>
                    <w:rFonts w:ascii="Cambria Math" w:hAnsi="Cambria Math"/>
                  </w:rPr>
                  <m:t>))</m:t>
                </m:r>
              </m:e>
            </m:d>
          </m:e>
        </m:d>
      </m:oMath>
      <w:r w:rsidR="00981EC7">
        <w:t xml:space="preserve"> </w:t>
      </w:r>
      <w:r w:rsidR="003C2CA7">
        <w:t xml:space="preserve"> or </w:t>
      </w:r>
      <w:r w:rsidR="00981EC7">
        <w:t xml:space="preserve"> </w:t>
      </w:r>
      <m:oMath>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Λ</m:t>
                </m:r>
              </m:e>
            </m:acc>
          </m:e>
          <m:sub>
            <m:r>
              <w:rPr>
                <w:rFonts w:ascii="Cambria Math" w:hAnsi="Cambria Math"/>
                <w:noProof/>
              </w:rPr>
              <m:t>00</m:t>
            </m:r>
          </m:sub>
        </m:sSub>
        <m:r>
          <w:rPr>
            <w:rFonts w:ascii="Cambria Math" w:hAnsi="Cambria Math"/>
            <w:noProof/>
          </w:rPr>
          <m:t>=</m:t>
        </m:r>
        <m:r>
          <w:rPr>
            <w:rFonts w:ascii="Cambria Math" w:hAnsi="Cambria Math"/>
          </w:rPr>
          <m:t>diag</m:t>
        </m:r>
        <m:d>
          <m:dPr>
            <m:ctrlPr>
              <w:rPr>
                <w:rFonts w:ascii="Cambria Math" w:hAnsi="Cambria Math"/>
                <w:i/>
              </w:rPr>
            </m:ctrlPr>
          </m:dPr>
          <m:e>
            <m:d>
              <m:dPr>
                <m:begChr m:val="["/>
                <m:endChr m:val="]"/>
                <m:ctrlPr>
                  <w:rPr>
                    <w:rFonts w:ascii="Cambria Math" w:hAnsi="Cambria Math"/>
                    <w:i/>
                  </w:rPr>
                </m:ctrlPr>
              </m:dPr>
              <m:e>
                <m:r>
                  <w:rPr>
                    <w:rFonts w:ascii="Cambria Math" w:hAnsi="Cambria Math"/>
                  </w:rPr>
                  <m:t>median(trace(</m:t>
                </m:r>
                <m:sSub>
                  <m:sSubPr>
                    <m:ctrlPr>
                      <w:rPr>
                        <w:rFonts w:ascii="Cambria Math" w:hAnsi="Cambria Math"/>
                        <w:i/>
                        <w:noProof/>
                      </w:rPr>
                    </m:ctrlPr>
                  </m:sSubPr>
                  <m:e>
                    <m:r>
                      <w:rPr>
                        <w:rFonts w:ascii="Cambria Math" w:hAnsi="Cambria Math"/>
                        <w:noProof/>
                      </w:rPr>
                      <m:t>Λ</m:t>
                    </m:r>
                  </m:e>
                  <m:sub>
                    <m:r>
                      <w:rPr>
                        <w:rFonts w:ascii="Cambria Math" w:hAnsi="Cambria Math"/>
                        <w:noProof/>
                      </w:rPr>
                      <m:t>11</m:t>
                    </m:r>
                  </m:sub>
                </m:sSub>
                <m:r>
                  <w:rPr>
                    <w:rFonts w:ascii="Cambria Math" w:hAnsi="Cambria Math"/>
                  </w:rPr>
                  <m:t>))</m:t>
                </m:r>
              </m:e>
            </m:d>
          </m:e>
        </m:d>
      </m:oMath>
      <w:r w:rsidR="00981EC7">
        <w:t xml:space="preserve"> </w:t>
      </w:r>
      <w:r w:rsidR="003C2CA7">
        <w:tab/>
      </w:r>
      <w:r w:rsidR="007D41C8">
        <w:tab/>
      </w:r>
      <w:r>
        <w:tab/>
      </w:r>
      <w:r w:rsidR="007D41C8">
        <w:t>(7)</w:t>
      </w:r>
    </w:p>
    <w:p w:rsidR="007D4A8B" w:rsidRDefault="00847EAC" w:rsidP="001A5380">
      <w:r>
        <w:t>Using t</w:t>
      </w:r>
      <w:r w:rsidR="003C2CA7">
        <w:t xml:space="preserve">he median </w:t>
      </w:r>
      <w:r>
        <w:t xml:space="preserve">is </w:t>
      </w:r>
      <w:r w:rsidR="003C2CA7">
        <w:t>more robust.</w:t>
      </w:r>
      <w:r w:rsidR="00590161">
        <w:t xml:space="preserve"> The same </w:t>
      </w:r>
      <w:r w:rsidR="002C7416">
        <w:t xml:space="preserve">method above can </w:t>
      </w:r>
      <w:r w:rsidR="00590161">
        <w:t xml:space="preserve">be </w:t>
      </w:r>
      <w:r w:rsidR="002C7416">
        <w:t xml:space="preserve">applied </w:t>
      </w:r>
      <w:r w:rsidR="00673268">
        <w:t>in</w:t>
      </w:r>
      <w:r w:rsidR="00C5189E">
        <w:t xml:space="preserve"> </w:t>
      </w:r>
      <w:r w:rsidR="00590161">
        <w:t>the SVD decomposition</w:t>
      </w:r>
      <w:r w:rsidR="00107F36">
        <w:t>, too,</w:t>
      </w:r>
      <w:r w:rsidR="00590161">
        <w:t xml:space="preserve"> to create a “nulled” singular value matrix  </w:t>
      </w:r>
      <m:oMath>
        <m:acc>
          <m:accPr>
            <m:chr m:val="̃"/>
            <m:ctrlPr>
              <w:rPr>
                <w:rFonts w:ascii="Cambria Math" w:hAnsi="Cambria Math"/>
                <w:i/>
                <w:noProof/>
              </w:rPr>
            </m:ctrlPr>
          </m:accPr>
          <m:e>
            <m:r>
              <w:rPr>
                <w:rFonts w:ascii="Cambria Math" w:hAnsi="Cambria Math"/>
                <w:noProof/>
              </w:rPr>
              <m:t>S</m:t>
            </m:r>
          </m:e>
        </m:acc>
      </m:oMath>
      <w:r w:rsidR="009122DB">
        <w:t xml:space="preserve"> </w:t>
      </w:r>
      <w:r w:rsidR="00C60ED8">
        <w:t>to get</w:t>
      </w:r>
      <w:r w:rsidR="0043149B">
        <w:t xml:space="preserve"> an RFI-free estimate</w:t>
      </w:r>
      <w:r w:rsidR="009122DB">
        <w:t xml:space="preserve"> </w:t>
      </w:r>
      <m:oMath>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r>
          <m:rPr>
            <m:sty m:val="p"/>
          </m:rPr>
          <w:rPr>
            <w:rFonts w:ascii="Cambria Math" w:hAnsi="Cambria Math" w:cstheme="minorHAnsi"/>
          </w:rPr>
          <m:t>=</m:t>
        </m:r>
        <m:sSub>
          <m:sSubPr>
            <m:ctrlPr>
              <w:rPr>
                <w:rFonts w:ascii="Cambria Math" w:hAnsi="Cambria Math"/>
                <w:i/>
                <w:noProof/>
              </w:rPr>
            </m:ctrlPr>
          </m:sSubPr>
          <m:e>
            <m:r>
              <w:rPr>
                <w:rFonts w:ascii="Cambria Math" w:hAnsi="Cambria Math"/>
                <w:noProof/>
              </w:rPr>
              <m:t>U</m:t>
            </m:r>
          </m:e>
          <m:sub>
            <m:r>
              <w:rPr>
                <w:rFonts w:ascii="Cambria Math" w:hAnsi="Cambria Math"/>
                <w:noProof/>
              </w:rPr>
              <m:t>xx</m:t>
            </m:r>
          </m:sub>
        </m:sSub>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S</m:t>
                </m:r>
              </m:e>
            </m:acc>
          </m:e>
          <m:sub>
            <m:r>
              <m:rPr>
                <m:sty m:val="p"/>
              </m:rPr>
              <w:rPr>
                <w:rFonts w:ascii="Cambria Math" w:hAnsi="Cambria Math" w:cstheme="minorHAnsi"/>
              </w:rPr>
              <m:t>xx</m:t>
            </m:r>
          </m:sub>
        </m:sSub>
        <m:sSubSup>
          <m:sSubSupPr>
            <m:ctrlPr>
              <w:rPr>
                <w:rFonts w:ascii="Cambria Math" w:hAnsi="Cambria Math" w:cstheme="minorHAnsi"/>
              </w:rPr>
            </m:ctrlPr>
          </m:sSubSupPr>
          <m:e>
            <m:r>
              <m:rPr>
                <m:sty m:val="p"/>
              </m:rPr>
              <w:rPr>
                <w:rFonts w:ascii="Cambria Math" w:hAnsi="Cambria Math" w:cstheme="minorHAnsi"/>
              </w:rPr>
              <m:t>V</m:t>
            </m:r>
          </m:e>
          <m:sub>
            <m:r>
              <m:rPr>
                <m:sty m:val="p"/>
              </m:rPr>
              <w:rPr>
                <w:rFonts w:ascii="Cambria Math" w:hAnsi="Cambria Math" w:cstheme="minorHAnsi"/>
              </w:rPr>
              <m:t>xx</m:t>
            </m:r>
          </m:sub>
          <m:sup>
            <m:r>
              <m:rPr>
                <m:sty m:val="p"/>
              </m:rPr>
              <w:rPr>
                <w:rFonts w:ascii="Cambria Math" w:hAnsi="Cambria Math" w:cstheme="minorHAnsi"/>
              </w:rPr>
              <m:t>*</m:t>
            </m:r>
          </m:sup>
        </m:sSubSup>
      </m:oMath>
      <w:r w:rsidR="009122DB">
        <w:t xml:space="preserve"> .</w:t>
      </w:r>
    </w:p>
    <w:p w:rsidR="0078672A" w:rsidRDefault="003A0F03" w:rsidP="001A5380">
      <w:r>
        <w:t xml:space="preserve">The number of </w:t>
      </w:r>
      <w:r w:rsidR="00390D7B">
        <w:t xml:space="preserve">largest </w:t>
      </w:r>
      <w:r>
        <w:t xml:space="preserve">eigenvalues or singular values to null, the number of interferers </w:t>
      </w:r>
      <m:oMath>
        <m:acc>
          <m:accPr>
            <m:chr m:val="̃"/>
            <m:ctrlPr>
              <w:rPr>
                <w:rFonts w:ascii="Cambria Math" w:hAnsi="Cambria Math"/>
                <w:i/>
              </w:rPr>
            </m:ctrlPr>
          </m:accPr>
          <m:e>
            <m:r>
              <w:rPr>
                <w:rFonts w:ascii="Cambria Math" w:hAnsi="Cambria Math"/>
              </w:rPr>
              <m:t>q</m:t>
            </m:r>
          </m:e>
        </m:acc>
      </m:oMath>
      <w:r>
        <w:t xml:space="preserve">, can be estimated using Minimum Descriptor Length </w:t>
      </w:r>
      <w:r w:rsidR="00CA6AFA">
        <w:t xml:space="preserve">(Rissanen 1978) </w:t>
      </w:r>
      <w:r>
        <w:t xml:space="preserve">or other information criteria applied to </w:t>
      </w:r>
      <w:r w:rsidR="00BA1B3B">
        <w:t xml:space="preserve">a </w:t>
      </w:r>
      <w:r>
        <w:t>list of eigenvalues.</w:t>
      </w:r>
      <w:r w:rsidR="00B7223D">
        <w:t xml:space="preserve"> </w:t>
      </w:r>
      <w:r w:rsidR="002B1C7F">
        <w:t>For</w:t>
      </w:r>
      <w:r w:rsidR="000F5FE6">
        <w:t xml:space="preserve"> the </w:t>
      </w:r>
      <w:r w:rsidR="00B7223D">
        <w:t>log likelihood</w:t>
      </w:r>
      <w:r w:rsidR="00177F69">
        <w:t xml:space="preserve"> </w:t>
      </w:r>
      <w:r w:rsidR="000F5FE6">
        <w:t xml:space="preserve">of </w:t>
      </w:r>
      <w:r w:rsidR="004B73BD">
        <w:t xml:space="preserve">MDL(k) </w:t>
      </w:r>
      <w:r w:rsidR="005E089E">
        <w:t xml:space="preserve">we use </w:t>
      </w:r>
      <w:r w:rsidR="00327B8A">
        <w:t xml:space="preserve">a </w:t>
      </w:r>
      <w:r w:rsidR="005E089E">
        <w:t>ratio of geometric and arithmetic means.</w:t>
      </w:r>
    </w:p>
    <w:p w:rsidR="0078672A" w:rsidRDefault="00D712CC" w:rsidP="001A5380">
      <w:r>
        <w:t xml:space="preserve">  </w:t>
      </w:r>
      <w:r w:rsidR="0078672A">
        <w:t xml:space="preserve">  </w:t>
      </w:r>
      <m:oMath>
        <m:acc>
          <m:accPr>
            <m:chr m:val="̃"/>
            <m:ctrlPr>
              <w:rPr>
                <w:rFonts w:ascii="Cambria Math" w:hAnsi="Cambria Math"/>
                <w:i/>
              </w:rPr>
            </m:ctrlPr>
          </m:accPr>
          <m:e>
            <m:r>
              <w:rPr>
                <w:rFonts w:ascii="Cambria Math" w:hAnsi="Cambria Math"/>
              </w:rPr>
              <m:t>q</m:t>
            </m:r>
          </m:e>
        </m:acc>
        <m:r>
          <w:rPr>
            <w:rFonts w:ascii="Cambria Math" w:hAnsi="Cambria Math"/>
          </w:rPr>
          <m:t>=</m:t>
        </m:r>
        <m:func>
          <m:funcPr>
            <m:ctrlPr>
              <w:rPr>
                <w:rFonts w:ascii="Cambria Math" w:hAnsi="Cambria Math"/>
                <w:i/>
              </w:rPr>
            </m:ctrlPr>
          </m:funcPr>
          <m:fName>
            <m:r>
              <m:rPr>
                <m:sty m:val="p"/>
              </m:rPr>
              <w:rPr>
                <w:rFonts w:ascii="Cambria Math" w:hAnsi="Cambria Math"/>
              </w:rPr>
              <m:t>arg</m:t>
            </m:r>
          </m:fName>
          <m:e>
            <m:limLow>
              <m:limLowPr>
                <m:ctrlPr>
                  <w:rPr>
                    <w:rFonts w:ascii="Cambria Math" w:hAnsi="Cambria Math"/>
                    <w:i/>
                  </w:rPr>
                </m:ctrlPr>
              </m:limLowPr>
              <m:e>
                <m:r>
                  <m:rPr>
                    <m:sty m:val="p"/>
                  </m:rPr>
                  <w:rPr>
                    <w:rFonts w:ascii="Cambria Math" w:hAnsi="Cambria Math"/>
                  </w:rPr>
                  <m:t>min</m:t>
                </m:r>
              </m:e>
              <m:lim>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m:t>
                        </m:r>
                      </m:sub>
                    </m:sSub>
                    <m:r>
                      <m:rPr>
                        <m:sty m:val="p"/>
                      </m:rPr>
                      <w:rPr>
                        <w:rFonts w:ascii="Cambria Math" w:hAnsi="Cambria Math" w:cstheme="minorHAnsi"/>
                      </w:rPr>
                      <m:t>-1</m:t>
                    </m:r>
                    <m:ctrlPr>
                      <w:rPr>
                        <w:rFonts w:ascii="Cambria Math" w:hAnsi="Cambria Math" w:cstheme="minorHAnsi"/>
                      </w:rPr>
                    </m:ctrlPr>
                  </m:e>
                </m:d>
              </m:lim>
            </m:limLow>
            <m:r>
              <w:rPr>
                <w:rFonts w:ascii="Cambria Math" w:hAnsi="Cambria Math"/>
              </w:rPr>
              <m:t>MDL(k)</m:t>
            </m:r>
          </m:e>
        </m:func>
      </m:oMath>
      <w:r>
        <w:tab/>
      </w:r>
      <w:r>
        <w:tab/>
      </w:r>
      <w:r>
        <w:tab/>
      </w:r>
      <w:r>
        <w:tab/>
      </w:r>
      <w:r w:rsidR="005F4370">
        <w:tab/>
      </w:r>
      <w:r w:rsidR="005F4370">
        <w:tab/>
      </w:r>
      <w:r w:rsidR="005F4370">
        <w:tab/>
      </w:r>
      <w:r w:rsidR="006C62BD">
        <w:tab/>
      </w:r>
      <w:r w:rsidR="006C62BD">
        <w:tab/>
      </w:r>
      <w:r w:rsidR="007439C3">
        <w:t>(8)</w:t>
      </w:r>
    </w:p>
    <w:p w:rsidR="00D712CC" w:rsidRDefault="006C62BD" w:rsidP="001A5380">
      <w:r>
        <w:t xml:space="preserve">    </w:t>
      </w:r>
      <m:oMath>
        <m:r>
          <w:rPr>
            <w:rFonts w:ascii="Cambria Math" w:hAnsi="Cambria Math"/>
          </w:rPr>
          <m:t>MDL</m:t>
        </m:r>
        <m:d>
          <m:dPr>
            <m:ctrlPr>
              <w:rPr>
                <w:rFonts w:ascii="Cambria Math" w:hAnsi="Cambria Math"/>
                <w:i/>
              </w:rPr>
            </m:ctrlPr>
          </m:dPr>
          <m:e>
            <m:r>
              <w:rPr>
                <w:rFonts w:ascii="Cambria Math" w:hAnsi="Cambria Math"/>
              </w:rPr>
              <m:t>k</m:t>
            </m:r>
          </m:e>
        </m:d>
        <m:r>
          <w:rPr>
            <w:rFonts w:ascii="Cambria Math" w:hAnsi="Cambria Math"/>
          </w:rPr>
          <m:t>=-M</m:t>
        </m:r>
        <m:d>
          <m:dPr>
            <m:ctrlPr>
              <w:rPr>
                <w:rFonts w:ascii="Cambria Math" w:hAnsi="Cambria Math"/>
                <w:i/>
              </w:rPr>
            </m:ctrlPr>
          </m:dPr>
          <m:e>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m:t>
                </m:r>
              </m:sub>
            </m:sSub>
            <m:r>
              <m:rPr>
                <m:sty m:val="p"/>
              </m:rPr>
              <w:rPr>
                <w:rFonts w:ascii="Cambria Math" w:hAnsi="Cambria Math" w:cstheme="minorHAnsi"/>
              </w:rPr>
              <m:t>-k</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sub>
                          <m:sup>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m:t>
                                </m:r>
                              </m:sub>
                            </m:sSub>
                            <m:r>
                              <m:rPr>
                                <m:sty m:val="p"/>
                              </m:rPr>
                              <w:rPr>
                                <w:rFonts w:ascii="Cambria Math" w:hAnsi="Cambria Math" w:cstheme="minorHAnsi"/>
                              </w:rPr>
                              <m:t>-1</m:t>
                            </m:r>
                          </m:sup>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e>
                        </m:nary>
                      </m:e>
                    </m:d>
                  </m:e>
                  <m:sup>
                    <m:f>
                      <m:fPr>
                        <m:ctrlPr>
                          <w:rPr>
                            <w:rFonts w:ascii="Cambria Math" w:hAnsi="Cambria Math"/>
                            <w:i/>
                          </w:rPr>
                        </m:ctrlPr>
                      </m:fPr>
                      <m:num>
                        <m:r>
                          <w:rPr>
                            <w:rFonts w:ascii="Cambria Math" w:hAnsi="Cambria Math"/>
                          </w:rPr>
                          <m:t>1</m:t>
                        </m:r>
                      </m:num>
                      <m:den>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m:t>
                            </m:r>
                          </m:sub>
                        </m:sSub>
                        <m:r>
                          <m:rPr>
                            <m:sty m:val="p"/>
                          </m:rPr>
                          <w:rPr>
                            <w:rFonts w:ascii="Cambria Math" w:hAnsi="Cambria Math" w:cstheme="minorHAnsi"/>
                          </w:rPr>
                          <m:t>-k</m:t>
                        </m:r>
                      </m:den>
                    </m:f>
                  </m:sup>
                </m:sSup>
              </m:num>
              <m:den>
                <m:f>
                  <m:fPr>
                    <m:ctrlPr>
                      <w:rPr>
                        <w:rFonts w:ascii="Cambria Math" w:hAnsi="Cambria Math"/>
                        <w:i/>
                      </w:rPr>
                    </m:ctrlPr>
                  </m:fPr>
                  <m:num>
                    <m:r>
                      <w:rPr>
                        <w:rFonts w:ascii="Cambria Math" w:hAnsi="Cambria Math"/>
                      </w:rPr>
                      <m:t>1</m:t>
                    </m:r>
                  </m:num>
                  <m:den>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m:t>
                        </m:r>
                      </m:sub>
                    </m:sSub>
                    <m:r>
                      <m:rPr>
                        <m:sty m:val="p"/>
                      </m:rPr>
                      <w:rPr>
                        <w:rFonts w:ascii="Cambria Math" w:hAnsi="Cambria Math" w:cstheme="minorHAnsi"/>
                      </w:rPr>
                      <m:t>-k</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sub>
                      <m:sup>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m:t>
                            </m:r>
                          </m:sub>
                        </m:sSub>
                        <m:r>
                          <m:rPr>
                            <m:sty m:val="p"/>
                          </m:rPr>
                          <w:rPr>
                            <w:rFonts w:ascii="Cambria Math" w:hAnsi="Cambria Math" w:cstheme="minorHAnsi"/>
                          </w:rPr>
                          <m:t>-1</m:t>
                        </m:r>
                      </m:sup>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e>
                    </m:nary>
                  </m:e>
                </m:d>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d>
          <m:dPr>
            <m:ctrlPr>
              <w:rPr>
                <w:rFonts w:ascii="Cambria Math" w:hAnsi="Cambria Math"/>
                <w:i/>
              </w:rPr>
            </m:ctrlPr>
          </m:dPr>
          <m:e>
            <m:r>
              <w:rPr>
                <w:rFonts w:ascii="Cambria Math" w:hAnsi="Cambria Math"/>
              </w:rPr>
              <m:t>2</m:t>
            </m:r>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ant</m:t>
                </m:r>
              </m:sub>
            </m:sSub>
            <m:r>
              <m:rPr>
                <m:sty m:val="p"/>
              </m:rPr>
              <w:rPr>
                <w:rFonts w:ascii="Cambria Math" w:hAnsi="Cambria Math" w:cstheme="minorHAnsi"/>
              </w:rPr>
              <m:t>-k+1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m:t>
            </m:r>
          </m:e>
        </m:func>
      </m:oMath>
      <w:r>
        <w:tab/>
      </w:r>
      <w:r>
        <w:tab/>
      </w:r>
      <w:r>
        <w:tab/>
        <w:t>(9)</w:t>
      </w:r>
    </w:p>
    <w:p w:rsidR="000B42B8" w:rsidRDefault="009832EE" w:rsidP="001A5380">
      <w:r>
        <w:t xml:space="preserve">The </w:t>
      </w:r>
      <m:oMath>
        <m:acc>
          <m:accPr>
            <m:chr m:val="̃"/>
            <m:ctrlPr>
              <w:rPr>
                <w:rFonts w:ascii="Cambria Math" w:hAnsi="Cambria Math"/>
                <w:i/>
              </w:rPr>
            </m:ctrlPr>
          </m:accPr>
          <m:e>
            <m:r>
              <w:rPr>
                <w:rFonts w:ascii="Cambria Math" w:hAnsi="Cambria Math"/>
              </w:rPr>
              <m:t>q</m:t>
            </m:r>
          </m:e>
        </m:acc>
      </m:oMath>
      <w:r w:rsidR="0090721B">
        <w:t xml:space="preserve"> estimated by </w:t>
      </w:r>
      <w:r>
        <w:t xml:space="preserve">MDL </w:t>
      </w:r>
      <w:r w:rsidR="00043390">
        <w:t xml:space="preserve">is reliable when the interferer to </w:t>
      </w:r>
      <w:r>
        <w:t>noise ratio</w:t>
      </w:r>
      <w:r w:rsidR="00043390">
        <w:t xml:space="preserve"> (INR)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I</m:t>
                </m:r>
              </m:sub>
            </m:sSub>
          </m:e>
          <m:sup>
            <m:r>
              <m:rPr>
                <m:sty m:val="p"/>
              </m:rPr>
              <w:rPr>
                <w:rFonts w:ascii="Cambria Math" w:hAnsi="Cambria Math" w:cstheme="minorHAnsi"/>
              </w:rPr>
              <m:t>2</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N</m:t>
                </m:r>
              </m:sub>
            </m:sSub>
          </m:e>
          <m:sup>
            <m:r>
              <m:rPr>
                <m:sty m:val="p"/>
              </m:rPr>
              <w:rPr>
                <w:rFonts w:ascii="Cambria Math" w:hAnsi="Cambria Math" w:cstheme="minorHAnsi"/>
              </w:rPr>
              <m:t>2</m:t>
            </m:r>
          </m:sup>
        </m:sSup>
        <m:r>
          <w:rPr>
            <w:rFonts w:ascii="Cambria Math" w:hAnsi="Cambria Math"/>
          </w:rPr>
          <m:t>≫1</m:t>
        </m:r>
      </m:oMath>
      <w:r>
        <w:t xml:space="preserve"> is large.</w:t>
      </w:r>
      <w:r w:rsidR="00444125">
        <w:t xml:space="preserve"> </w:t>
      </w:r>
      <w:r w:rsidR="005E1C53">
        <w:t>T</w:t>
      </w:r>
      <w:r w:rsidR="00BA04E7">
        <w:t>he</w:t>
      </w:r>
      <w:r w:rsidR="00C852DB">
        <w:t>n</w:t>
      </w:r>
      <w:r w:rsidR="00BA04E7">
        <w:t xml:space="preserve"> </w:t>
      </w:r>
      <w:r w:rsidR="00C852DB">
        <w:t xml:space="preserve">the </w:t>
      </w:r>
      <w:r w:rsidR="00BA04E7">
        <w:t xml:space="preserve">eigenvalue list has clear outliers. </w:t>
      </w:r>
      <w:r w:rsidR="002B1C7F">
        <w:t xml:space="preserve">The log likelihood </w:t>
      </w:r>
      <w:r w:rsidR="00A36CC5">
        <w:t>detects the dissimilarity of eigenvalues – geometric and arithmetic means are identical only when all eigenvalues take the same value.</w:t>
      </w:r>
    </w:p>
    <w:p w:rsidR="0015261D" w:rsidRDefault="0026206F" w:rsidP="001A5380">
      <w:r>
        <w:t xml:space="preserve">MDL is just one method to estimate </w:t>
      </w:r>
      <m:oMath>
        <m:acc>
          <m:accPr>
            <m:chr m:val="̃"/>
            <m:ctrlPr>
              <w:rPr>
                <w:rFonts w:ascii="Cambria Math" w:hAnsi="Cambria Math"/>
                <w:i/>
              </w:rPr>
            </m:ctrlPr>
          </m:accPr>
          <m:e>
            <m:r>
              <w:rPr>
                <w:rFonts w:ascii="Cambria Math" w:hAnsi="Cambria Math"/>
              </w:rPr>
              <m:t>q</m:t>
            </m:r>
          </m:e>
        </m:acc>
      </m:oMath>
      <w:r>
        <w:t xml:space="preserve">. </w:t>
      </w:r>
      <w:r w:rsidR="00850D5E">
        <w:t xml:space="preserve">Other options to </w:t>
      </w:r>
      <w:r w:rsidR="00B0020D">
        <w:t xml:space="preserve">find </w:t>
      </w:r>
      <w:r w:rsidR="00850D5E">
        <w:t xml:space="preserve">eigenvalues </w:t>
      </w:r>
      <w:r w:rsidR="00045C11">
        <w:t>that exceed a noise eigenvalue threshold and should thus be classified into</w:t>
      </w:r>
      <w:r w:rsidR="00850D5E">
        <w:t xml:space="preserve"> RFI interferer space </w:t>
      </w:r>
      <w:r w:rsidR="004B3FDB">
        <w:t>are</w:t>
      </w:r>
      <w:r w:rsidR="00B37BD4">
        <w:t>:</w:t>
      </w:r>
      <w:r w:rsidR="004B3FDB">
        <w:t xml:space="preserve"> 1) </w:t>
      </w:r>
      <w:r w:rsidR="00E637FE">
        <w:t xml:space="preserve">find </w:t>
      </w:r>
      <w:r w:rsidR="00B97C6D">
        <w:t>eigen</w:t>
      </w:r>
      <w:r w:rsidR="004B3FDB">
        <w:t xml:space="preserve">values </w:t>
      </w:r>
      <w:r w:rsidR="00E637FE">
        <w:t xml:space="preserve">that </w:t>
      </w:r>
      <w:r w:rsidR="00850D5E">
        <w:t xml:space="preserve">exceed three standard deviations from the </w:t>
      </w:r>
      <w:r w:rsidR="00382A20">
        <w:t>mean or median</w:t>
      </w:r>
      <w:r w:rsidR="00850D5E">
        <w:t xml:space="preserve">, 2) </w:t>
      </w:r>
      <w:r w:rsidR="00E637FE">
        <w:t xml:space="preserve">traverse </w:t>
      </w:r>
      <w:r w:rsidR="00E1225D">
        <w:t>a</w:t>
      </w:r>
      <w:r w:rsidR="004B3FDB">
        <w:t xml:space="preserve"> sorted eigenvalue list </w:t>
      </w:r>
      <w:r w:rsidR="00157FF7">
        <w:t xml:space="preserve">in non-decreasing order </w:t>
      </w:r>
      <w:r w:rsidR="00E637FE">
        <w:t xml:space="preserve">and find </w:t>
      </w:r>
      <w:r w:rsidR="000E5979">
        <w:t xml:space="preserve">point </w:t>
      </w:r>
      <w:r w:rsidR="004300B3">
        <w:t xml:space="preserve">of </w:t>
      </w:r>
      <w:r w:rsidR="009A3C60">
        <w:t>sufficiently</w:t>
      </w:r>
      <w:r w:rsidR="004B3FDB">
        <w:t xml:space="preserve"> large </w:t>
      </w:r>
      <w:r w:rsidR="004300B3">
        <w:t>deviation</w:t>
      </w:r>
      <w:r w:rsidR="009517BC">
        <w:t xml:space="preserve"> in </w:t>
      </w:r>
      <w:r w:rsidR="004300B3">
        <w:t>say a moving average or simply local slope</w:t>
      </w:r>
      <w:r w:rsidR="00850D5E">
        <w:t xml:space="preserve">, 3) </w:t>
      </w:r>
      <w:r w:rsidR="003F69B3">
        <w:t xml:space="preserve">use </w:t>
      </w:r>
      <w:r w:rsidR="00F54FA8">
        <w:t xml:space="preserve">some </w:t>
      </w:r>
      <w:r w:rsidR="00730C86">
        <w:t xml:space="preserve">knee point detection </w:t>
      </w:r>
      <w:r w:rsidR="00F54FA8">
        <w:t>method</w:t>
      </w:r>
      <w:r w:rsidR="003F69B3">
        <w:t xml:space="preserve"> </w:t>
      </w:r>
      <w:r w:rsidR="00730C86">
        <w:t xml:space="preserve">such as </w:t>
      </w:r>
      <w:r w:rsidR="003F69B3">
        <w:t>“</w:t>
      </w:r>
      <w:r w:rsidR="00730C86">
        <w:t>Kneedle</w:t>
      </w:r>
      <w:r w:rsidR="003F69B3">
        <w:t>”</w:t>
      </w:r>
      <w:r w:rsidR="00850D5E">
        <w:t xml:space="preserve">. </w:t>
      </w:r>
    </w:p>
    <w:p w:rsidR="00ED5D92" w:rsidRDefault="008E58B4" w:rsidP="001A5380">
      <w:r>
        <w:t>T</w:t>
      </w:r>
      <w:r w:rsidR="0027584C">
        <w:t>he typical shape of eigenvalue</w:t>
      </w:r>
      <w:r>
        <w:t>s</w:t>
      </w:r>
      <w:r w:rsidR="0027584C">
        <w:t xml:space="preserve"> </w:t>
      </w:r>
      <w:r>
        <w:t>free of</w:t>
      </w:r>
      <w:r w:rsidR="00E41D2B">
        <w:t xml:space="preserve"> RFI and </w:t>
      </w:r>
      <w:r>
        <w:t xml:space="preserve">eigenvalues </w:t>
      </w:r>
      <w:r w:rsidR="00E41D2B">
        <w:t xml:space="preserve">with </w:t>
      </w:r>
      <w:r w:rsidR="00643D49">
        <w:t>two</w:t>
      </w:r>
      <w:r w:rsidR="00E41D2B">
        <w:t xml:space="preserve"> RFI interferer</w:t>
      </w:r>
      <w:r w:rsidR="00643D49">
        <w:t>s</w:t>
      </w:r>
      <w:r w:rsidR="00E41D2B">
        <w:t xml:space="preserve"> are </w:t>
      </w:r>
      <w:r w:rsidR="0027584C">
        <w:t xml:space="preserve">shown in </w:t>
      </w:r>
      <w:r w:rsidR="000B50E3">
        <w:fldChar w:fldCharType="begin"/>
      </w:r>
      <w:r w:rsidR="00643D49">
        <w:instrText xml:space="preserve"> REF _Ref303032439 \h </w:instrText>
      </w:r>
      <w:r w:rsidR="000B50E3">
        <w:fldChar w:fldCharType="separate"/>
      </w:r>
      <w:r w:rsidR="00AB533C">
        <w:t xml:space="preserve">Figure </w:t>
      </w:r>
      <w:r w:rsidR="00AB533C">
        <w:rPr>
          <w:noProof/>
        </w:rPr>
        <w:t>2</w:t>
      </w:r>
      <w:r w:rsidR="000B50E3">
        <w:fldChar w:fldCharType="end"/>
      </w:r>
      <w:r w:rsidR="00643D49">
        <w:t xml:space="preserve"> </w:t>
      </w:r>
      <w:r w:rsidR="00E41D2B">
        <w:t>and</w:t>
      </w:r>
      <w:r w:rsidR="00643D49">
        <w:t xml:space="preserve"> </w:t>
      </w:r>
      <w:r w:rsidR="000B50E3">
        <w:fldChar w:fldCharType="begin"/>
      </w:r>
      <w:r w:rsidR="00643D49">
        <w:instrText xml:space="preserve"> REF _Ref303032447 \h </w:instrText>
      </w:r>
      <w:r w:rsidR="000B50E3">
        <w:fldChar w:fldCharType="separate"/>
      </w:r>
      <w:r w:rsidR="00AB533C">
        <w:t xml:space="preserve">Figure </w:t>
      </w:r>
      <w:r w:rsidR="00AB533C">
        <w:rPr>
          <w:noProof/>
        </w:rPr>
        <w:t>3</w:t>
      </w:r>
      <w:r w:rsidR="000B50E3">
        <w:fldChar w:fldCharType="end"/>
      </w:r>
      <w:r w:rsidR="008C2F6D">
        <w:t>.</w:t>
      </w:r>
      <w:r>
        <w:t xml:space="preserve"> The figures also </w:t>
      </w:r>
      <w:r w:rsidR="000F3BAA">
        <w:t xml:space="preserve">show </w:t>
      </w:r>
      <w:r w:rsidR="009A5D9B">
        <w:t xml:space="preserve">eigenvalues </w:t>
      </w:r>
      <w:r w:rsidR="005B00C9">
        <w:t xml:space="preserve">detected </w:t>
      </w:r>
      <w:r w:rsidR="000F3BAA">
        <w:t>with</w:t>
      </w:r>
      <w:r>
        <w:t xml:space="preserve"> MDL and 3-sigma.</w:t>
      </w:r>
    </w:p>
    <w:p w:rsidR="005A36EB" w:rsidRDefault="005A36EB" w:rsidP="005A36EB">
      <w:pPr>
        <w:keepNext/>
        <w:jc w:val="center"/>
      </w:pPr>
      <w:r>
        <w:rPr>
          <w:noProof/>
        </w:rPr>
        <w:drawing>
          <wp:inline distT="0" distB="0" distL="0" distR="0">
            <wp:extent cx="4863343" cy="1166069"/>
            <wp:effectExtent l="19050" t="0" r="0" b="0"/>
            <wp:docPr id="31" name="Picture 9" descr="C:\Users\jwagner\Dropbox\apertif\showcase\eigenvalues_3sigma_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wagner\Dropbox\apertif\showcase\eigenvalues_3sigma_plot1.png"/>
                    <pic:cNvPicPr>
                      <a:picLocks noChangeAspect="1" noChangeArrowheads="1"/>
                    </pic:cNvPicPr>
                  </pic:nvPicPr>
                  <pic:blipFill>
                    <a:blip r:embed="rId11" cstate="print"/>
                    <a:srcRect l="10219" t="3061" r="8293" b="66551"/>
                    <a:stretch>
                      <a:fillRect/>
                    </a:stretch>
                  </pic:blipFill>
                  <pic:spPr bwMode="auto">
                    <a:xfrm>
                      <a:off x="0" y="0"/>
                      <a:ext cx="4863343" cy="1166069"/>
                    </a:xfrm>
                    <a:prstGeom prst="rect">
                      <a:avLst/>
                    </a:prstGeom>
                    <a:noFill/>
                    <a:ln w="9525">
                      <a:noFill/>
                      <a:miter lim="800000"/>
                      <a:headEnd/>
                      <a:tailEnd/>
                    </a:ln>
                  </pic:spPr>
                </pic:pic>
              </a:graphicData>
            </a:graphic>
          </wp:inline>
        </w:drawing>
      </w:r>
    </w:p>
    <w:p w:rsidR="00062706" w:rsidRDefault="005A36EB" w:rsidP="005A36EB">
      <w:pPr>
        <w:pStyle w:val="Caption"/>
        <w:jc w:val="center"/>
      </w:pPr>
      <w:bookmarkStart w:id="13" w:name="_Ref303032439"/>
      <w:r>
        <w:t xml:space="preserve">Figure </w:t>
      </w:r>
      <w:fldSimple w:instr=" SEQ Figure \* ARABIC ">
        <w:r w:rsidR="00AB533C">
          <w:rPr>
            <w:noProof/>
          </w:rPr>
          <w:t>2</w:t>
        </w:r>
      </w:fldSimple>
      <w:bookmarkEnd w:id="13"/>
      <w:r>
        <w:t xml:space="preserve"> - Eigenvalues of APERTIF covariance data for Virgo A, channel </w:t>
      </w:r>
      <w:r w:rsidR="00941950">
        <w:t>1</w:t>
      </w:r>
      <w:r>
        <w:t xml:space="preserve"> of 71, no RFI present. Array elements 1-59 connected, 60-64 disconnected, resulting in 5 near zero values. These are removed from the sorted list passed to MDL detection (solid green). </w:t>
      </w:r>
      <w:r w:rsidR="00CB03B2">
        <w:t>Points left of vertical line are MDL-detected RFI</w:t>
      </w:r>
      <w:r>
        <w:t>. Three-sigma thresholding (dashed blue) finds no outlier eigenvalues. The final output after median replacement is identical to the input and has replaced no eigenvalues (red dots).</w:t>
      </w:r>
    </w:p>
    <w:p w:rsidR="00062706" w:rsidRDefault="00062706" w:rsidP="005A36EB">
      <w:pPr>
        <w:pStyle w:val="Caption"/>
      </w:pPr>
    </w:p>
    <w:p w:rsidR="00C45462" w:rsidRDefault="00C45462" w:rsidP="00C45462">
      <w:pPr>
        <w:keepNext/>
        <w:jc w:val="center"/>
      </w:pPr>
      <w:r>
        <w:rPr>
          <w:noProof/>
        </w:rPr>
        <w:lastRenderedPageBreak/>
        <w:drawing>
          <wp:inline distT="0" distB="0" distL="0" distR="0">
            <wp:extent cx="4863343" cy="1115736"/>
            <wp:effectExtent l="19050" t="0" r="0" b="0"/>
            <wp:docPr id="32" name="Picture 10" descr="C:\Users\jwagner\Dropbox\apertif\showcase\eigenvalues_3sigma_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agner\Dropbox\apertif\showcase\eigenvalues_3sigma_plot2.png"/>
                    <pic:cNvPicPr>
                      <a:picLocks noChangeAspect="1" noChangeArrowheads="1"/>
                    </pic:cNvPicPr>
                  </pic:nvPicPr>
                  <pic:blipFill>
                    <a:blip r:embed="rId12" cstate="print"/>
                    <a:srcRect l="10078" t="3498" r="8463" b="67428"/>
                    <a:stretch>
                      <a:fillRect/>
                    </a:stretch>
                  </pic:blipFill>
                  <pic:spPr bwMode="auto">
                    <a:xfrm>
                      <a:off x="0" y="0"/>
                      <a:ext cx="4863343" cy="1115736"/>
                    </a:xfrm>
                    <a:prstGeom prst="rect">
                      <a:avLst/>
                    </a:prstGeom>
                    <a:noFill/>
                    <a:ln w="9525">
                      <a:noFill/>
                      <a:miter lim="800000"/>
                      <a:headEnd/>
                      <a:tailEnd/>
                    </a:ln>
                  </pic:spPr>
                </pic:pic>
              </a:graphicData>
            </a:graphic>
          </wp:inline>
        </w:drawing>
      </w:r>
    </w:p>
    <w:p w:rsidR="0027584C" w:rsidRDefault="00C45462" w:rsidP="00C45462">
      <w:pPr>
        <w:pStyle w:val="Caption"/>
        <w:jc w:val="center"/>
      </w:pPr>
      <w:bookmarkStart w:id="14" w:name="_Ref303032447"/>
      <w:r>
        <w:t xml:space="preserve">Figure </w:t>
      </w:r>
      <w:fldSimple w:instr=" SEQ Figure \* ARABIC ">
        <w:r w:rsidR="00AB533C">
          <w:rPr>
            <w:noProof/>
          </w:rPr>
          <w:t>3</w:t>
        </w:r>
      </w:fldSimple>
      <w:bookmarkEnd w:id="14"/>
      <w:r>
        <w:t xml:space="preserve"> - Eigenvalues of APERTIF covariance data for Virgo A, channel </w:t>
      </w:r>
      <w:r w:rsidR="00941950">
        <w:t>21</w:t>
      </w:r>
      <w:r>
        <w:t xml:space="preserve"> of 71, </w:t>
      </w:r>
      <w:r w:rsidR="00F90170">
        <w:t>two</w:t>
      </w:r>
      <w:r>
        <w:t xml:space="preserve"> RFI source</w:t>
      </w:r>
      <w:r w:rsidR="00F90170">
        <w:t>s</w:t>
      </w:r>
      <w:r>
        <w:t>. Input to MDL detection (solid green) shows strong knee point at 2</w:t>
      </w:r>
      <w:r w:rsidRPr="00DD25EB">
        <w:rPr>
          <w:vertAlign w:val="superscript"/>
        </w:rPr>
        <w:t>nd</w:t>
      </w:r>
      <w:r>
        <w:t xml:space="preserve"> eigenvalue. </w:t>
      </w:r>
      <w:r w:rsidR="00402B27">
        <w:t>The two p</w:t>
      </w:r>
      <w:r w:rsidR="009F369B">
        <w:t xml:space="preserve">oints </w:t>
      </w:r>
      <w:r w:rsidR="000C30F9">
        <w:t xml:space="preserve">on </w:t>
      </w:r>
      <w:r w:rsidR="009F369B">
        <w:t xml:space="preserve">left of vertical line are MDL-detected RFI. </w:t>
      </w:r>
      <w:r>
        <w:t xml:space="preserve">Three-sigma thresholding (dashed blue) </w:t>
      </w:r>
      <w:r w:rsidR="00147D11">
        <w:t xml:space="preserve">detects </w:t>
      </w:r>
      <w:r w:rsidR="0038497B">
        <w:t xml:space="preserve">only </w:t>
      </w:r>
      <w:r>
        <w:t xml:space="preserve">the </w:t>
      </w:r>
      <w:r w:rsidR="0038497B">
        <w:t xml:space="preserve">first </w:t>
      </w:r>
      <w:r>
        <w:t>eigenvalue. Median replacement assigns median of non-flagged eigenva</w:t>
      </w:r>
      <w:r w:rsidR="0078501C">
        <w:t>lues to all flagged eigenvalues.</w:t>
      </w:r>
      <w:r>
        <w:t xml:space="preserve"> </w:t>
      </w:r>
      <w:r w:rsidR="0078501C">
        <w:t>H</w:t>
      </w:r>
      <w:r>
        <w:t xml:space="preserve">ere only </w:t>
      </w:r>
      <w:r w:rsidR="0078501C">
        <w:t>first was replaced</w:t>
      </w:r>
      <w:r>
        <w:t>. Final result of processed eigenvalues (red dots) is later used to reconstruct a clean covariance matrix for the frequency channel.</w:t>
      </w:r>
    </w:p>
    <w:p w:rsidR="007651FB" w:rsidRDefault="00B73F8F" w:rsidP="001A5380">
      <w:r>
        <w:t xml:space="preserve">After estimating q, nulling and reconstructing a clean covariance matrix, the </w:t>
      </w:r>
      <w:r w:rsidR="007651FB">
        <w:t xml:space="preserve">time series of nulled covariance matrices </w:t>
      </w:r>
      <m:oMath>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r>
          <m:rPr>
            <m:sty m:val="p"/>
          </m:rPr>
          <w:rPr>
            <w:rFonts w:ascii="Cambria Math" w:hAnsi="Cambria Math" w:cstheme="minorHAnsi"/>
          </w:rPr>
          <m:t>(t)</m:t>
        </m:r>
      </m:oMath>
      <w:r w:rsidR="007651FB">
        <w:t xml:space="preserve"> can be fed into long-term time integration for imaging and spectral line detection</w:t>
      </w:r>
      <w:r w:rsidR="001C7515">
        <w:t xml:space="preserve"> or into pulsar</w:t>
      </w:r>
      <w:r w:rsidR="00CC686D">
        <w:t xml:space="preserve"> data</w:t>
      </w:r>
      <w:r w:rsidR="001C7515">
        <w:t xml:space="preserve"> dedispersion</w:t>
      </w:r>
      <w:r w:rsidR="00CC686D">
        <w:t xml:space="preserve"> processing</w:t>
      </w:r>
      <w:r w:rsidR="00F17918">
        <w:t>.</w:t>
      </w:r>
    </w:p>
    <w:p w:rsidR="007D5199" w:rsidRDefault="004C61D3" w:rsidP="001A5380">
      <w:r>
        <w:t>S</w:t>
      </w:r>
      <w:r w:rsidR="007D5199">
        <w:t>trongly detected pulsars</w:t>
      </w:r>
      <w:r>
        <w:t xml:space="preserve"> may need special care in the processing.</w:t>
      </w:r>
      <w:r w:rsidR="00367972">
        <w:t xml:space="preserve"> Pulsars can contribute dominant eigenvalues </w:t>
      </w:r>
      <w:r w:rsidR="00313D0B">
        <w:t>to the EVD or SVD decomposition and they may be identified as RFI and get erased.</w:t>
      </w:r>
    </w:p>
    <w:p w:rsidR="003766D7" w:rsidRDefault="001F065B" w:rsidP="001A5380">
      <w:r>
        <w:t xml:space="preserve">To demonstrate the algorithm, a </w:t>
      </w:r>
      <w:r w:rsidR="00B85322">
        <w:t xml:space="preserve">result of </w:t>
      </w:r>
      <w:r w:rsidR="00015FE8">
        <w:t xml:space="preserve">nulling applied with Matlab and also the C++ Beamformer library to data from APERTIF is shown in </w:t>
      </w:r>
      <w:r w:rsidR="000B50E3">
        <w:fldChar w:fldCharType="begin"/>
      </w:r>
      <w:r w:rsidR="00015FE8">
        <w:instrText xml:space="preserve"> REF _Ref302569603 \h </w:instrText>
      </w:r>
      <w:r w:rsidR="000B50E3">
        <w:fldChar w:fldCharType="separate"/>
      </w:r>
      <w:r w:rsidR="00AB533C">
        <w:t xml:space="preserve">Figure </w:t>
      </w:r>
      <w:r w:rsidR="00AB533C">
        <w:rPr>
          <w:noProof/>
        </w:rPr>
        <w:t>4</w:t>
      </w:r>
      <w:r w:rsidR="000B50E3">
        <w:fldChar w:fldCharType="end"/>
      </w:r>
      <w:r w:rsidR="00015FE8">
        <w:t>.</w:t>
      </w:r>
      <w:r w:rsidR="00032164">
        <w:t xml:space="preserve"> </w:t>
      </w:r>
    </w:p>
    <w:p w:rsidR="00180E37" w:rsidRDefault="00180E37" w:rsidP="00B13975">
      <w:pPr>
        <w:keepNext/>
        <w:jc w:val="center"/>
      </w:pPr>
      <w:r>
        <w:rPr>
          <w:noProof/>
        </w:rPr>
        <w:drawing>
          <wp:inline distT="0" distB="0" distL="0" distR="0">
            <wp:extent cx="5456701" cy="1728132"/>
            <wp:effectExtent l="19050" t="0" r="0" b="0"/>
            <wp:docPr id="6" name="Picture 9" descr="C:\Users\jwagner\Dropbox\apertif\showcase\nulling_preNull_VirgoA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wagner\Dropbox\apertif\showcase\nulling_preNull_VirgoA_v2.png"/>
                    <pic:cNvPicPr>
                      <a:picLocks noChangeAspect="1" noChangeArrowheads="1"/>
                    </pic:cNvPicPr>
                  </pic:nvPicPr>
                  <pic:blipFill>
                    <a:blip r:embed="rId13" cstate="print"/>
                    <a:srcRect l="8033" t="6379" r="8376" b="52263"/>
                    <a:stretch>
                      <a:fillRect/>
                    </a:stretch>
                  </pic:blipFill>
                  <pic:spPr bwMode="auto">
                    <a:xfrm>
                      <a:off x="0" y="0"/>
                      <a:ext cx="5456701" cy="1728132"/>
                    </a:xfrm>
                    <a:prstGeom prst="rect">
                      <a:avLst/>
                    </a:prstGeom>
                    <a:noFill/>
                    <a:ln w="9525">
                      <a:noFill/>
                      <a:miter lim="800000"/>
                      <a:headEnd/>
                      <a:tailEnd/>
                    </a:ln>
                  </pic:spPr>
                </pic:pic>
              </a:graphicData>
            </a:graphic>
          </wp:inline>
        </w:drawing>
      </w:r>
    </w:p>
    <w:p w:rsidR="00180E37" w:rsidRDefault="00180E37" w:rsidP="00D53178">
      <w:pPr>
        <w:pStyle w:val="Caption"/>
      </w:pPr>
      <w:bookmarkStart w:id="15" w:name="_Ref302569603"/>
      <w:r>
        <w:t xml:space="preserve">Figure </w:t>
      </w:r>
      <w:fldSimple w:instr=" SEQ Figure \* ARABIC ">
        <w:r w:rsidR="00AB533C">
          <w:rPr>
            <w:noProof/>
          </w:rPr>
          <w:t>4</w:t>
        </w:r>
      </w:fldSimple>
      <w:bookmarkEnd w:id="15"/>
      <w:r>
        <w:t xml:space="preserve"> – Eigenspectrum of Virgo A covariances. Derived from 64-element 71-channel raw APERTIF covariance data (Wim van Cappellen). AfriStar digital satellite radio RFI around center channels. This EuroStar-family satellite signal adheres to </w:t>
      </w:r>
      <w:r w:rsidRPr="00597EAF">
        <w:t>ETSI EN 302 550-1-3</w:t>
      </w:r>
      <w:r>
        <w:t>.  Horizontal axis: frequency channels 1 to 71 (1.4830-1.4967 GHz). Vertical axis: overlay of all 64 eigenvalue powers, colored red-to-black from largest to smallest eigenvalue. Green curve: median.  Blue curve: mean.</w:t>
      </w:r>
    </w:p>
    <w:p w:rsidR="00180E37" w:rsidRPr="00C5140D" w:rsidRDefault="00982CF6" w:rsidP="00D53178">
      <w:r>
        <w:t xml:space="preserve">The number of interferers q that should be nulled via median eigenvalue replacement is estimated with MDL and with a 3-sigma threshold. The figure shows one interferer detected in the central channels of the 1.4830 - 1.4967 GHz band. It is completely nulled in the processing output show in </w:t>
      </w:r>
      <w:r w:rsidR="000B50E3">
        <w:fldChar w:fldCharType="begin"/>
      </w:r>
      <w:r>
        <w:instrText xml:space="preserve"> REF _Ref303032488 \h </w:instrText>
      </w:r>
      <w:r w:rsidR="000B50E3">
        <w:fldChar w:fldCharType="separate"/>
      </w:r>
      <w:r w:rsidR="00AB533C">
        <w:t xml:space="preserve">Figure </w:t>
      </w:r>
      <w:r w:rsidR="00AB533C">
        <w:rPr>
          <w:noProof/>
        </w:rPr>
        <w:t>5</w:t>
      </w:r>
      <w:r w:rsidR="000B50E3">
        <w:fldChar w:fldCharType="end"/>
      </w:r>
      <w:r>
        <w:t xml:space="preserve">. </w:t>
      </w:r>
    </w:p>
    <w:p w:rsidR="00625B00" w:rsidRDefault="00625B00" w:rsidP="00625B00">
      <w:pPr>
        <w:keepNext/>
        <w:jc w:val="center"/>
      </w:pPr>
      <w:r>
        <w:rPr>
          <w:noProof/>
        </w:rPr>
        <w:lastRenderedPageBreak/>
        <w:drawing>
          <wp:inline distT="0" distB="0" distL="0" distR="0">
            <wp:extent cx="5378830" cy="1711354"/>
            <wp:effectExtent l="19050" t="0" r="0" b="0"/>
            <wp:docPr id="28" name="Picture 7" descr="C:\Users\jwagner\Dropbox\apertif\showcase\nulling_postNull_VirgoA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agner\Dropbox\apertif\showcase\nulling_postNull_VirgoA_v2.png"/>
                    <pic:cNvPicPr>
                      <a:picLocks noChangeAspect="1" noChangeArrowheads="1"/>
                    </pic:cNvPicPr>
                  </pic:nvPicPr>
                  <pic:blipFill>
                    <a:blip r:embed="rId14" cstate="print"/>
                    <a:srcRect l="8852" t="6346" r="7765" b="52296"/>
                    <a:stretch>
                      <a:fillRect/>
                    </a:stretch>
                  </pic:blipFill>
                  <pic:spPr bwMode="auto">
                    <a:xfrm>
                      <a:off x="0" y="0"/>
                      <a:ext cx="5380742" cy="1711962"/>
                    </a:xfrm>
                    <a:prstGeom prst="rect">
                      <a:avLst/>
                    </a:prstGeom>
                    <a:noFill/>
                    <a:ln w="9525">
                      <a:noFill/>
                      <a:miter lim="800000"/>
                      <a:headEnd/>
                      <a:tailEnd/>
                    </a:ln>
                  </pic:spPr>
                </pic:pic>
              </a:graphicData>
            </a:graphic>
          </wp:inline>
        </w:drawing>
      </w:r>
    </w:p>
    <w:p w:rsidR="00180E37" w:rsidRDefault="00625B00" w:rsidP="00625B00">
      <w:pPr>
        <w:pStyle w:val="Caption"/>
      </w:pPr>
      <w:bookmarkStart w:id="16" w:name="_Ref303032488"/>
      <w:r>
        <w:t xml:space="preserve">Figure </w:t>
      </w:r>
      <w:fldSimple w:instr=" SEQ Figure \* ARABIC ">
        <w:r w:rsidR="00AB533C">
          <w:rPr>
            <w:noProof/>
          </w:rPr>
          <w:t>5</w:t>
        </w:r>
      </w:fldSimple>
      <w:bookmarkEnd w:id="16"/>
      <w:r>
        <w:t xml:space="preserve"> - </w:t>
      </w:r>
      <w:r w:rsidR="00A754A7">
        <w:t>Eigenspectrum of n</w:t>
      </w:r>
      <w:r>
        <w:t xml:space="preserve">ulled Virgo A covariances. Original 71x64x64 matrices first SVD or EVD decomposed. Interferer number per channel auto-estimated with MDL and limited by 3-sigma thresholding. Dominant eigenvalues replaced by </w:t>
      </w:r>
      <w:r w:rsidR="00F13A6A">
        <w:t>median</w:t>
      </w:r>
      <w:r>
        <w:t xml:space="preserve"> of noise space eigenvalues (“nulled”). Nulled matrix decompositions are reconstructed, resulting in clean covariance matrices. Cleaned covariance matrices EVD-decomposed a second time to get eigenspectrum for this figure. Vertical axis: overlay of all 64 eigenvalue powers, colored red-to-black from largest to smallest eigenvalue. Green curve: median.  Blue curve: mean.</w:t>
      </w:r>
    </w:p>
    <w:p w:rsidR="001F1650" w:rsidRDefault="00EE186D" w:rsidP="00EE186D">
      <w:r>
        <w:t xml:space="preserve">The effect of MDL </w:t>
      </w:r>
      <w:r w:rsidR="005C7901">
        <w:t>and</w:t>
      </w:r>
      <w:r>
        <w:t xml:space="preserve"> 3</w:t>
      </w:r>
      <w:r w:rsidR="005C7901">
        <w:t>-</w:t>
      </w:r>
      <w:r>
        <w:t xml:space="preserve">sigma RFI nulling on the autocorrelations is shown in </w:t>
      </w:r>
      <w:r w:rsidR="000B50E3">
        <w:fldChar w:fldCharType="begin"/>
      </w:r>
      <w:r>
        <w:instrText xml:space="preserve"> REF _Ref303032793 \h </w:instrText>
      </w:r>
      <w:r w:rsidR="000B50E3">
        <w:fldChar w:fldCharType="separate"/>
      </w:r>
      <w:r w:rsidR="00AB533C">
        <w:t xml:space="preserve">Figure </w:t>
      </w:r>
      <w:r w:rsidR="00AB533C">
        <w:rPr>
          <w:noProof/>
        </w:rPr>
        <w:t>6</w:t>
      </w:r>
      <w:r w:rsidR="000B50E3">
        <w:fldChar w:fldCharType="end"/>
      </w:r>
      <w:r>
        <w:t xml:space="preserve">. </w:t>
      </w:r>
      <w:r w:rsidR="00BA6D9A">
        <w:t>O</w:t>
      </w:r>
      <w:r w:rsidR="00CF2594">
        <w:t>N</w:t>
      </w:r>
      <w:r>
        <w:t xml:space="preserve">-source and </w:t>
      </w:r>
      <w:r w:rsidR="00CF2594">
        <w:t>OFF</w:t>
      </w:r>
      <w:r>
        <w:t>-source data were available</w:t>
      </w:r>
      <w:r w:rsidR="00BA6D9A">
        <w:t>.</w:t>
      </w:r>
      <w:r>
        <w:t xml:space="preserve"> </w:t>
      </w:r>
      <w:r w:rsidR="00BA6D9A">
        <w:t>T</w:t>
      </w:r>
      <w:r>
        <w:t xml:space="preserve">heir difference </w:t>
      </w:r>
      <w:r w:rsidR="007D015E">
        <w:t>was used</w:t>
      </w:r>
      <w:r>
        <w:t xml:space="preserve"> to remove standing wave effects</w:t>
      </w:r>
      <w:r w:rsidR="00BA6D9A">
        <w:t xml:space="preserve"> of the WSRT dish</w:t>
      </w:r>
      <w:r>
        <w:t xml:space="preserve">. </w:t>
      </w:r>
      <w:r w:rsidR="00BA6D9A">
        <w:t>A</w:t>
      </w:r>
      <w:r w:rsidR="008018A9">
        <w:t xml:space="preserve">utocorrelations of all 64 elements </w:t>
      </w:r>
      <w:r w:rsidR="00BA6D9A">
        <w:t xml:space="preserve">are </w:t>
      </w:r>
      <w:r w:rsidR="008018A9">
        <w:t xml:space="preserve">plotted along 71 channels. </w:t>
      </w:r>
    </w:p>
    <w:p w:rsidR="00EE186D" w:rsidRPr="00EE186D" w:rsidRDefault="008018A9" w:rsidP="00EE186D">
      <w:r>
        <w:t xml:space="preserve">Nulling </w:t>
      </w:r>
      <w:r w:rsidR="000C5D42">
        <w:t xml:space="preserve">is apparently </w:t>
      </w:r>
      <w:r>
        <w:t xml:space="preserve">highly effective in reducing the </w:t>
      </w:r>
      <w:r w:rsidR="000C5D42">
        <w:t xml:space="preserve">level of </w:t>
      </w:r>
      <w:r>
        <w:t>RFI in all elements</w:t>
      </w:r>
      <w:r w:rsidR="000C5D42">
        <w:t>.</w:t>
      </w:r>
      <w:r>
        <w:t xml:space="preserve"> </w:t>
      </w:r>
      <w:r w:rsidR="003436AC">
        <w:t xml:space="preserve">Nulling </w:t>
      </w:r>
      <w:r w:rsidR="000C5D42">
        <w:t xml:space="preserve">also prominently brings out </w:t>
      </w:r>
      <w:r w:rsidR="00E23FCF">
        <w:t xml:space="preserve">the </w:t>
      </w:r>
      <w:r>
        <w:t xml:space="preserve">Virgo A </w:t>
      </w:r>
      <w:r w:rsidR="00867EFA">
        <w:t xml:space="preserve">continuum </w:t>
      </w:r>
      <w:r w:rsidR="00E23FCF">
        <w:t xml:space="preserve">seen in </w:t>
      </w:r>
      <w:r w:rsidR="009A6B5E">
        <w:t xml:space="preserve">array </w:t>
      </w:r>
      <w:r w:rsidR="00E23FCF">
        <w:t xml:space="preserve">element </w:t>
      </w:r>
      <w:r>
        <w:t>31</w:t>
      </w:r>
      <w:r w:rsidR="0040002C">
        <w:t xml:space="preserve"> in </w:t>
      </w:r>
      <w:r w:rsidR="0040002C">
        <w:fldChar w:fldCharType="begin"/>
      </w:r>
      <w:r w:rsidR="0040002C">
        <w:instrText xml:space="preserve"> REF _Ref303032488 \h </w:instrText>
      </w:r>
      <w:r w:rsidR="0040002C">
        <w:fldChar w:fldCharType="separate"/>
      </w:r>
      <w:r w:rsidR="00AB533C">
        <w:t xml:space="preserve">Figure </w:t>
      </w:r>
      <w:r w:rsidR="00AB533C">
        <w:rPr>
          <w:noProof/>
        </w:rPr>
        <w:t>5</w:t>
      </w:r>
      <w:r w:rsidR="0040002C">
        <w:fldChar w:fldCharType="end"/>
      </w:r>
      <w:r w:rsidR="00EE186D">
        <w:t xml:space="preserve">. </w:t>
      </w:r>
      <w:r w:rsidR="007820C5">
        <w:t>T</w:t>
      </w:r>
      <w:r w:rsidR="000C5D42">
        <w:t>here is a clear processing artifact</w:t>
      </w:r>
      <w:r w:rsidR="007820C5">
        <w:t>, however</w:t>
      </w:r>
      <w:r w:rsidR="000C5D42">
        <w:t>.</w:t>
      </w:r>
      <w:r w:rsidR="001F1650">
        <w:t xml:space="preserve"> </w:t>
      </w:r>
      <w:r w:rsidR="003F5211">
        <w:t>In element 11 near low channels, n</w:t>
      </w:r>
      <w:r w:rsidR="00CA726C">
        <w:t xml:space="preserve">ulled </w:t>
      </w:r>
      <w:r w:rsidR="00CF2594">
        <w:t>OFF</w:t>
      </w:r>
      <w:r w:rsidR="00A03B51">
        <w:t xml:space="preserve">-source data </w:t>
      </w:r>
      <w:r w:rsidR="003F5211">
        <w:t xml:space="preserve">contains near </w:t>
      </w:r>
      <w:r w:rsidR="00CA726C">
        <w:t>zeroes</w:t>
      </w:r>
      <w:r w:rsidR="003447EA">
        <w:t>.</w:t>
      </w:r>
      <w:r w:rsidR="00CA726C">
        <w:t xml:space="preserve"> </w:t>
      </w:r>
      <w:r w:rsidR="00AA6107">
        <w:t xml:space="preserve">This causes two spikes after subtraction from </w:t>
      </w:r>
      <w:r w:rsidR="004D7E70">
        <w:t>ON</w:t>
      </w:r>
      <w:r w:rsidR="00AA6107">
        <w:t>-source data</w:t>
      </w:r>
      <w:r w:rsidR="006F274A">
        <w:t xml:space="preserve">. </w:t>
      </w:r>
      <w:r w:rsidR="00A016E1">
        <w:t>Clearly</w:t>
      </w:r>
      <w:r w:rsidR="007630F4">
        <w:t>,</w:t>
      </w:r>
      <w:r w:rsidR="00A016E1">
        <w:t xml:space="preserve"> nulling </w:t>
      </w:r>
      <w:r w:rsidR="0095586A">
        <w:t>is not always 100% effective and a last step of data flagging will sometimes be necessary.</w:t>
      </w:r>
    </w:p>
    <w:p w:rsidR="003766D7" w:rsidRDefault="003766D7" w:rsidP="00A754A7">
      <w:pPr>
        <w:keepNext/>
        <w:jc w:val="center"/>
      </w:pPr>
      <w:r w:rsidRPr="003766D7">
        <w:rPr>
          <w:noProof/>
        </w:rPr>
        <w:drawing>
          <wp:inline distT="0" distB="0" distL="0" distR="0">
            <wp:extent cx="4922066" cy="3229761"/>
            <wp:effectExtent l="19050" t="0" r="0" b="0"/>
            <wp:docPr id="30" name="Picture 8" descr="C:\Users\jwagner\Dropbox\apertif\showcase\virgoA_RonRoff_channelAutoCorrs_orig_vs_nu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wagner\Dropbox\apertif\showcase\virgoA_RonRoff_channelAutoCorrs_orig_vs_nulled.png"/>
                    <pic:cNvPicPr>
                      <a:picLocks noChangeAspect="1" noChangeArrowheads="1"/>
                    </pic:cNvPicPr>
                  </pic:nvPicPr>
                  <pic:blipFill>
                    <a:blip r:embed="rId15" cstate="print"/>
                    <a:srcRect l="9938" t="8105" r="7590" b="7560"/>
                    <a:stretch>
                      <a:fillRect/>
                    </a:stretch>
                  </pic:blipFill>
                  <pic:spPr bwMode="auto">
                    <a:xfrm>
                      <a:off x="0" y="0"/>
                      <a:ext cx="4922066" cy="3229761"/>
                    </a:xfrm>
                    <a:prstGeom prst="rect">
                      <a:avLst/>
                    </a:prstGeom>
                    <a:noFill/>
                    <a:ln w="9525">
                      <a:noFill/>
                      <a:miter lim="800000"/>
                      <a:headEnd/>
                      <a:tailEnd/>
                    </a:ln>
                  </pic:spPr>
                </pic:pic>
              </a:graphicData>
            </a:graphic>
          </wp:inline>
        </w:drawing>
      </w:r>
    </w:p>
    <w:p w:rsidR="003766D7" w:rsidRPr="003766D7" w:rsidRDefault="003766D7" w:rsidP="003766D7">
      <w:pPr>
        <w:pStyle w:val="Caption"/>
      </w:pPr>
      <w:bookmarkStart w:id="17" w:name="_Ref303032793"/>
      <w:r>
        <w:t xml:space="preserve">Figure </w:t>
      </w:r>
      <w:fldSimple w:instr=" SEQ Figure \* ARABIC ">
        <w:r w:rsidR="00AB533C">
          <w:rPr>
            <w:noProof/>
          </w:rPr>
          <w:t>6</w:t>
        </w:r>
      </w:fldSimple>
      <w:bookmarkEnd w:id="17"/>
      <w:r>
        <w:t xml:space="preserve"> –</w:t>
      </w:r>
      <w:r w:rsidR="00B74BFF">
        <w:t xml:space="preserve"> Autocorrelations from </w:t>
      </w:r>
      <w:r w:rsidR="00E627FC">
        <w:t xml:space="preserve">APERTIF </w:t>
      </w:r>
      <w:r w:rsidR="0014099B">
        <w:t>Virgo A covariances.</w:t>
      </w:r>
      <w:r>
        <w:t xml:space="preserve"> </w:t>
      </w:r>
      <w:r w:rsidR="00055007">
        <w:t>A</w:t>
      </w:r>
      <w:r w:rsidR="006D68BD">
        <w:t>utocorrelations of 64</w:t>
      </w:r>
      <w:r>
        <w:t xml:space="preserve"> elements </w:t>
      </w:r>
      <w:r w:rsidR="00055007">
        <w:t xml:space="preserve">plotted over </w:t>
      </w:r>
      <w:r>
        <w:t xml:space="preserve">71 channels. Left: ON-source minus OFF-source of original data. Right: same for data nulled </w:t>
      </w:r>
      <w:r w:rsidR="00DC350B">
        <w:t>using</w:t>
      </w:r>
      <w:r>
        <w:t xml:space="preserve"> MDL and 3sigma thresholding.</w:t>
      </w:r>
    </w:p>
    <w:p w:rsidR="00380CC9" w:rsidRDefault="00380CC9" w:rsidP="001A5380">
      <w:r>
        <w:lastRenderedPageBreak/>
        <w:t xml:space="preserve">For </w:t>
      </w:r>
      <w:r>
        <w:fldChar w:fldCharType="begin"/>
      </w:r>
      <w:r>
        <w:instrText xml:space="preserve"> REF _Ref303007335 \h </w:instrText>
      </w:r>
      <w:r>
        <w:fldChar w:fldCharType="separate"/>
      </w:r>
      <w:r w:rsidR="00AB533C">
        <w:t xml:space="preserve">Figure </w:t>
      </w:r>
      <w:r w:rsidR="00AB533C">
        <w:rPr>
          <w:noProof/>
        </w:rPr>
        <w:t>7</w:t>
      </w:r>
      <w:r>
        <w:fldChar w:fldCharType="end"/>
      </w:r>
      <w:r>
        <w:t xml:space="preserve"> the</w:t>
      </w:r>
      <w:r w:rsidR="009D42E2">
        <w:t xml:space="preserve"> Matlab UV gridder </w:t>
      </w:r>
      <w:r w:rsidR="00A07654">
        <w:t xml:space="preserve">(part of Matlab portions of the C++ Beamformer library) </w:t>
      </w:r>
      <w:r w:rsidR="009D42E2">
        <w:t xml:space="preserve">was run on </w:t>
      </w:r>
      <w:r w:rsidR="007B203C">
        <w:t xml:space="preserve">the </w:t>
      </w:r>
      <w:r w:rsidR="009D42E2">
        <w:t xml:space="preserve">APERTIF data, gridding the difference of nulled </w:t>
      </w:r>
      <w:r w:rsidR="00591417">
        <w:t>ON</w:t>
      </w:r>
      <w:r w:rsidR="009D42E2">
        <w:t xml:space="preserve">-source and nulled </w:t>
      </w:r>
      <w:r w:rsidR="00591417">
        <w:t>OFF</w:t>
      </w:r>
      <w:r w:rsidR="009D42E2">
        <w:t>-source covariance matrices</w:t>
      </w:r>
      <w:r w:rsidR="00EB6C20">
        <w:t>, excluding autocorrelations</w:t>
      </w:r>
      <w:r w:rsidR="009D42E2">
        <w:t xml:space="preserve">. A final crude </w:t>
      </w:r>
      <w:r w:rsidR="00A07654">
        <w:t xml:space="preserve">UV </w:t>
      </w:r>
      <w:r w:rsidR="009D42E2">
        <w:t xml:space="preserve">image was constructed by summing </w:t>
      </w:r>
      <w:r w:rsidR="00247E88">
        <w:t>together</w:t>
      </w:r>
      <w:r w:rsidR="009D42E2">
        <w:t xml:space="preserve"> </w:t>
      </w:r>
      <w:r w:rsidR="007505DD">
        <w:t xml:space="preserve">2D </w:t>
      </w:r>
      <w:r w:rsidR="003E776E">
        <w:t>Fourier</w:t>
      </w:r>
      <w:r w:rsidR="007505DD">
        <w:t xml:space="preserve"> </w:t>
      </w:r>
      <w:r w:rsidR="003E776E">
        <w:t xml:space="preserve">-transformed UV </w:t>
      </w:r>
      <w:r w:rsidR="005F0127">
        <w:t xml:space="preserve">images </w:t>
      </w:r>
      <w:r w:rsidR="009D42E2">
        <w:t>of all 71 APERTIF data channels.</w:t>
      </w:r>
      <w:r w:rsidR="008A111E">
        <w:t xml:space="preserve"> </w:t>
      </w:r>
      <w:r w:rsidR="0081548B">
        <w:t xml:space="preserve">The similarly processed and stacked but not RFI-mitigated original </w:t>
      </w:r>
      <w:r w:rsidR="007C1AD5">
        <w:t xml:space="preserve">data </w:t>
      </w:r>
      <w:r w:rsidR="0081548B">
        <w:t>is shown on the left</w:t>
      </w:r>
      <w:r w:rsidR="00814A70">
        <w:t xml:space="preserve"> of </w:t>
      </w:r>
      <w:r w:rsidR="00814A70">
        <w:fldChar w:fldCharType="begin"/>
      </w:r>
      <w:r w:rsidR="00814A70">
        <w:instrText xml:space="preserve"> REF _Ref303007335 \h </w:instrText>
      </w:r>
      <w:r w:rsidR="00814A70">
        <w:fldChar w:fldCharType="separate"/>
      </w:r>
      <w:r w:rsidR="00AB533C">
        <w:t xml:space="preserve">Figure </w:t>
      </w:r>
      <w:r w:rsidR="00AB533C">
        <w:rPr>
          <w:noProof/>
        </w:rPr>
        <w:t>7</w:t>
      </w:r>
      <w:r w:rsidR="00814A70">
        <w:fldChar w:fldCharType="end"/>
      </w:r>
      <w:r w:rsidR="007C1AD5">
        <w:t>.</w:t>
      </w:r>
      <w:r w:rsidR="00EF690B">
        <w:t xml:space="preserve"> </w:t>
      </w:r>
    </w:p>
    <w:p w:rsidR="009D42E2" w:rsidRDefault="00EF690B" w:rsidP="001A5380">
      <w:r>
        <w:t xml:space="preserve">In autocorrelation data, Virgo A is </w:t>
      </w:r>
      <w:r w:rsidR="00555A7D">
        <w:t>seen by off-center element 31</w:t>
      </w:r>
      <w:r>
        <w:t xml:space="preserve">. </w:t>
      </w:r>
      <w:r w:rsidR="00C267C9">
        <w:t xml:space="preserve">All </w:t>
      </w:r>
      <w:r w:rsidR="00BE3EE5">
        <w:t xml:space="preserve">APERTIF </w:t>
      </w:r>
      <w:r w:rsidR="00C267C9">
        <w:t xml:space="preserve">physical </w:t>
      </w:r>
      <w:r w:rsidR="00BE3EE5">
        <w:t xml:space="preserve">beams </w:t>
      </w:r>
      <w:r w:rsidR="00827E2F">
        <w:t>are non-overlapping</w:t>
      </w:r>
      <w:r w:rsidR="002072FA">
        <w:t>. As</w:t>
      </w:r>
      <w:r w:rsidR="00FE0385">
        <w:t xml:space="preserve"> only one element sees Virgo A</w:t>
      </w:r>
      <w:r w:rsidR="003F0862">
        <w:t xml:space="preserve"> it can not be imaged</w:t>
      </w:r>
      <w:r w:rsidR="00FE0385">
        <w:t>.</w:t>
      </w:r>
      <w:r w:rsidR="00591417">
        <w:t xml:space="preserve"> </w:t>
      </w:r>
      <w:r w:rsidR="00461876">
        <w:t xml:space="preserve">However, </w:t>
      </w:r>
      <w:r w:rsidR="00221669">
        <w:t xml:space="preserve">nulled data </w:t>
      </w:r>
      <w:r w:rsidR="00461876">
        <w:t xml:space="preserve">in </w:t>
      </w:r>
      <w:r w:rsidR="000B50E3">
        <w:fldChar w:fldCharType="begin"/>
      </w:r>
      <w:r w:rsidR="006B1E6F">
        <w:instrText xml:space="preserve"> REF _Ref303007335 \h </w:instrText>
      </w:r>
      <w:r w:rsidR="000B50E3">
        <w:fldChar w:fldCharType="separate"/>
      </w:r>
      <w:r w:rsidR="00AB533C">
        <w:t xml:space="preserve">Figure </w:t>
      </w:r>
      <w:r w:rsidR="00AB533C">
        <w:rPr>
          <w:noProof/>
        </w:rPr>
        <w:t>7</w:t>
      </w:r>
      <w:r w:rsidR="000B50E3">
        <w:fldChar w:fldCharType="end"/>
      </w:r>
      <w:r w:rsidR="006B1E6F">
        <w:t xml:space="preserve"> </w:t>
      </w:r>
      <w:r w:rsidR="00221669">
        <w:t xml:space="preserve">reveals a </w:t>
      </w:r>
      <w:r w:rsidR="005E445D">
        <w:t xml:space="preserve">weak </w:t>
      </w:r>
      <w:r w:rsidR="00221669">
        <w:t>point source</w:t>
      </w:r>
      <w:r w:rsidR="000521F8">
        <w:t>.</w:t>
      </w:r>
      <w:r w:rsidR="00221669">
        <w:t xml:space="preserve"> </w:t>
      </w:r>
      <w:r w:rsidR="000521F8">
        <w:t xml:space="preserve">It is also present in the original </w:t>
      </w:r>
      <w:r w:rsidR="00143EA0">
        <w:t>data</w:t>
      </w:r>
      <w:r w:rsidR="000521F8">
        <w:t>, but</w:t>
      </w:r>
      <w:r w:rsidR="00143EA0">
        <w:t xml:space="preserve"> </w:t>
      </w:r>
      <w:r w:rsidR="000521F8">
        <w:t xml:space="preserve">gets </w:t>
      </w:r>
      <w:r w:rsidR="00221669">
        <w:t>masked by RFI</w:t>
      </w:r>
      <w:r w:rsidR="00FE0654">
        <w:t xml:space="preserve"> in channels 20-45</w:t>
      </w:r>
      <w:r w:rsidR="000521F8">
        <w:t xml:space="preserve"> if these channels are included in the stacking.</w:t>
      </w:r>
      <w:r w:rsidR="00F82980">
        <w:t xml:space="preserve"> </w:t>
      </w:r>
      <w:r w:rsidR="000521F8">
        <w:t xml:space="preserve">The point </w:t>
      </w:r>
      <w:r w:rsidR="00B84809">
        <w:t>source resides somewhere beyond the main dish</w:t>
      </w:r>
      <w:r w:rsidR="003A7ED5">
        <w:t xml:space="preserve"> and enters APERTIF physical beams through sidelobes.</w:t>
      </w:r>
      <w:r w:rsidR="00B84809">
        <w:t xml:space="preserve"> </w:t>
      </w:r>
      <w:r w:rsidR="003A7ED5">
        <w:t xml:space="preserve">The signal </w:t>
      </w:r>
      <w:r w:rsidR="00B84809">
        <w:t xml:space="preserve">may be caused by the </w:t>
      </w:r>
      <w:r w:rsidR="007529B8">
        <w:t>S</w:t>
      </w:r>
      <w:r w:rsidR="00B84809">
        <w:t>un or</w:t>
      </w:r>
      <w:r w:rsidR="00802B99">
        <w:t xml:space="preserve"> by</w:t>
      </w:r>
      <w:r w:rsidR="00B84809">
        <w:t xml:space="preserve"> wide-band</w:t>
      </w:r>
      <w:r w:rsidR="00F82980">
        <w:t xml:space="preserve"> </w:t>
      </w:r>
      <w:r w:rsidR="005F1981">
        <w:t>interference</w:t>
      </w:r>
      <w:r w:rsidR="00B84809">
        <w:t xml:space="preserve"> from the WSRT control building.</w:t>
      </w:r>
    </w:p>
    <w:p w:rsidR="006B1E6F" w:rsidRDefault="003F0862" w:rsidP="006B1E6F">
      <w:pPr>
        <w:keepNext/>
        <w:jc w:val="center"/>
      </w:pPr>
      <w:r>
        <w:rPr>
          <w:noProof/>
        </w:rPr>
        <w:drawing>
          <wp:inline distT="0" distB="0" distL="0" distR="0">
            <wp:extent cx="4905287" cy="2382473"/>
            <wp:effectExtent l="19050" t="0" r="0" b="0"/>
            <wp:docPr id="27" name="Picture 6" descr="C:\Users\jwagner\Dropbox\apertif\showcase\virgoA_nulled_1RFI_sta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agner\Dropbox\apertif\showcase\virgoA_nulled_1RFI_stacked.png"/>
                    <pic:cNvPicPr>
                      <a:picLocks noChangeAspect="1" noChangeArrowheads="1"/>
                    </pic:cNvPicPr>
                  </pic:nvPicPr>
                  <pic:blipFill>
                    <a:blip r:embed="rId16" cstate="print"/>
                    <a:srcRect l="10219" t="17325" r="7590" b="20395"/>
                    <a:stretch>
                      <a:fillRect/>
                    </a:stretch>
                  </pic:blipFill>
                  <pic:spPr bwMode="auto">
                    <a:xfrm>
                      <a:off x="0" y="0"/>
                      <a:ext cx="4905287" cy="2382473"/>
                    </a:xfrm>
                    <a:prstGeom prst="rect">
                      <a:avLst/>
                    </a:prstGeom>
                    <a:noFill/>
                    <a:ln w="9525">
                      <a:noFill/>
                      <a:miter lim="800000"/>
                      <a:headEnd/>
                      <a:tailEnd/>
                    </a:ln>
                  </pic:spPr>
                </pic:pic>
              </a:graphicData>
            </a:graphic>
          </wp:inline>
        </w:drawing>
      </w:r>
    </w:p>
    <w:p w:rsidR="009D42E2" w:rsidRDefault="006B1E6F" w:rsidP="009476F7">
      <w:pPr>
        <w:pStyle w:val="Caption"/>
        <w:jc w:val="center"/>
      </w:pPr>
      <w:bookmarkStart w:id="18" w:name="_Ref303007335"/>
      <w:r>
        <w:t xml:space="preserve">Figure </w:t>
      </w:r>
      <w:fldSimple w:instr=" SEQ Figure \* ARABIC ">
        <w:r w:rsidR="00AB533C">
          <w:rPr>
            <w:noProof/>
          </w:rPr>
          <w:t>7</w:t>
        </w:r>
      </w:fldSimple>
      <w:bookmarkEnd w:id="18"/>
      <w:r w:rsidR="00F82980">
        <w:t xml:space="preserve"> – Imaged </w:t>
      </w:r>
      <w:r w:rsidR="007F0D5B">
        <w:t xml:space="preserve">covariances after </w:t>
      </w:r>
      <w:r w:rsidR="00F82980">
        <w:t xml:space="preserve">UV </w:t>
      </w:r>
      <w:r w:rsidR="007F0D5B">
        <w:t>gridding</w:t>
      </w:r>
      <w:r w:rsidR="00F82980">
        <w:t xml:space="preserve">, </w:t>
      </w:r>
      <w:r w:rsidR="00830885">
        <w:t xml:space="preserve">2D </w:t>
      </w:r>
      <w:r w:rsidR="00F82980">
        <w:t>FFT</w:t>
      </w:r>
      <w:r w:rsidR="00226CD2">
        <w:t xml:space="preserve"> </w:t>
      </w:r>
      <w:r w:rsidR="007F0D5B">
        <w:t xml:space="preserve">transform and stacking </w:t>
      </w:r>
      <w:r w:rsidR="004B6FC2">
        <w:t>channels</w:t>
      </w:r>
      <w:r w:rsidR="00CE19E0">
        <w:t xml:space="preserve"> 1 to 71</w:t>
      </w:r>
      <w:r w:rsidR="007F0D5B">
        <w:t>.</w:t>
      </w:r>
      <w:r w:rsidR="00314019">
        <w:t xml:space="preserve"> Image FOV </w:t>
      </w:r>
      <w:r w:rsidR="005A7C0A">
        <w:t>approximately</w:t>
      </w:r>
      <w:r w:rsidR="00314019">
        <w:t xml:space="preserve"> </w:t>
      </w:r>
      <w:r w:rsidR="00314019">
        <w:rPr>
          <w:rFonts w:ascii="Mathcad UniMath" w:hAnsi="Mathcad UniMath"/>
        </w:rPr>
        <w:t>±</w:t>
      </w:r>
      <w:r w:rsidR="00314019">
        <w:t xml:space="preserve">1 rad. </w:t>
      </w:r>
      <w:r w:rsidR="007F0D5B">
        <w:t xml:space="preserve">Left: </w:t>
      </w:r>
      <w:r w:rsidR="00994C7C">
        <w:t xml:space="preserve">ON-source minus OFF-source </w:t>
      </w:r>
      <w:r w:rsidR="00EE4AEC">
        <w:t xml:space="preserve">difference imaged from </w:t>
      </w:r>
      <w:r w:rsidR="000636DD">
        <w:t xml:space="preserve">original </w:t>
      </w:r>
      <w:r w:rsidR="00994C7C">
        <w:t>data</w:t>
      </w:r>
      <w:r w:rsidR="007F0D5B">
        <w:t>.</w:t>
      </w:r>
      <w:r w:rsidR="00994C7C">
        <w:t xml:space="preserve"> </w:t>
      </w:r>
      <w:r w:rsidR="007F0D5B">
        <w:t xml:space="preserve">Right: same for </w:t>
      </w:r>
      <w:r w:rsidR="00994C7C">
        <w:t>nulled data</w:t>
      </w:r>
      <w:r w:rsidR="007F0D5B">
        <w:t>.</w:t>
      </w:r>
      <w:r w:rsidR="00994C7C">
        <w:t xml:space="preserve"> </w:t>
      </w:r>
      <w:r w:rsidR="005A7C0A">
        <w:t>N</w:t>
      </w:r>
      <w:r w:rsidR="007F0D5B">
        <w:t xml:space="preserve">ulling </w:t>
      </w:r>
      <w:r w:rsidR="00F02C0D">
        <w:t>reveals</w:t>
      </w:r>
      <w:r w:rsidR="001F073A">
        <w:t xml:space="preserve"> point source at right </w:t>
      </w:r>
      <w:r w:rsidR="000B6735">
        <w:t xml:space="preserve">image </w:t>
      </w:r>
      <w:r w:rsidR="001F073A">
        <w:t>edge</w:t>
      </w:r>
      <w:r w:rsidR="00F02C0D">
        <w:t xml:space="preserve">. </w:t>
      </w:r>
      <w:r w:rsidR="009B213F">
        <w:t xml:space="preserve">This is likely wide-band RFI </w:t>
      </w:r>
      <w:r w:rsidR="00186655">
        <w:t xml:space="preserve">entering </w:t>
      </w:r>
      <w:r w:rsidR="0099524F">
        <w:t xml:space="preserve">APERTIF from </w:t>
      </w:r>
      <w:r w:rsidR="00A55562">
        <w:t xml:space="preserve">around </w:t>
      </w:r>
      <w:r w:rsidR="008745AA">
        <w:t>the WSRT dish edge. M</w:t>
      </w:r>
      <w:r w:rsidR="00DE3158">
        <w:t xml:space="preserve">ain </w:t>
      </w:r>
      <w:r w:rsidR="009B213F">
        <w:t xml:space="preserve">dish subtends </w:t>
      </w:r>
      <w:r w:rsidR="009B213F">
        <w:rPr>
          <w:rFonts w:ascii="Mathcad UniMath" w:hAnsi="Mathcad UniMath"/>
        </w:rPr>
        <w:t>±</w:t>
      </w:r>
      <w:r w:rsidR="009B213F">
        <w:t>0.96 rad</w:t>
      </w:r>
      <w:r w:rsidR="008745AA">
        <w:t xml:space="preserve">, </w:t>
      </w:r>
      <w:r w:rsidR="00332CB4">
        <w:t>WSRT</w:t>
      </w:r>
      <w:r w:rsidR="00AB2330">
        <w:t xml:space="preserve"> has</w:t>
      </w:r>
      <w:r w:rsidR="00332CB4">
        <w:t xml:space="preserve"> </w:t>
      </w:r>
      <w:r w:rsidR="00331CE6">
        <w:t>f/D=0.35, D=25m</w:t>
      </w:r>
      <w:r w:rsidR="00DE3158">
        <w:t>.</w:t>
      </w:r>
      <w:r w:rsidR="00A0630B">
        <w:t xml:space="preserve"> The </w:t>
      </w:r>
      <w:r w:rsidR="00CE19E0">
        <w:t xml:space="preserve">point source </w:t>
      </w:r>
      <w:r w:rsidR="00A0630B">
        <w:t xml:space="preserve">is seen </w:t>
      </w:r>
      <w:r w:rsidR="00481B2D">
        <w:t>only i</w:t>
      </w:r>
      <w:r w:rsidR="00AC3E13">
        <w:t xml:space="preserve">n the difference, not in separately imaged </w:t>
      </w:r>
      <w:r w:rsidR="00A0630B">
        <w:t>ON-source or OFF-source data.</w:t>
      </w:r>
    </w:p>
    <w:p w:rsidR="00515444" w:rsidRDefault="00515444" w:rsidP="001A5380">
      <w:r>
        <w:t xml:space="preserve">The </w:t>
      </w:r>
      <w:r w:rsidR="00A06FCD">
        <w:t xml:space="preserve">next three figures show the </w:t>
      </w:r>
      <w:r>
        <w:t>result</w:t>
      </w:r>
      <w:r w:rsidR="00A06FCD">
        <w:t>s</w:t>
      </w:r>
      <w:r>
        <w:t xml:space="preserve"> of nulling synthetic data. </w:t>
      </w:r>
      <w:r w:rsidR="000B50E3">
        <w:fldChar w:fldCharType="begin"/>
      </w:r>
      <w:r>
        <w:instrText xml:space="preserve"> REF _Ref302948090 \h </w:instrText>
      </w:r>
      <w:r w:rsidR="000B50E3">
        <w:fldChar w:fldCharType="separate"/>
      </w:r>
      <w:r w:rsidR="00AB533C">
        <w:t xml:space="preserve">Figure </w:t>
      </w:r>
      <w:r w:rsidR="00AB533C">
        <w:rPr>
          <w:noProof/>
        </w:rPr>
        <w:t>10</w:t>
      </w:r>
      <w:r w:rsidR="000B50E3">
        <w:fldChar w:fldCharType="end"/>
      </w:r>
      <w:r>
        <w:t xml:space="preserve"> </w:t>
      </w:r>
      <w:r w:rsidR="00A07654">
        <w:t xml:space="preserve">plots </w:t>
      </w:r>
      <w:r w:rsidR="009476F7">
        <w:t xml:space="preserve">a raw RFI-contaminated covariance </w:t>
      </w:r>
      <w:r>
        <w:t>of a single-channel 64-element array</w:t>
      </w:r>
      <w:r w:rsidR="00A07654">
        <w:t>.</w:t>
      </w:r>
      <w:r>
        <w:t xml:space="preserve"> </w:t>
      </w:r>
      <w:r w:rsidR="00A07654">
        <w:t xml:space="preserve">The array </w:t>
      </w:r>
      <w:r>
        <w:t xml:space="preserve">sees two point source interferers and one </w:t>
      </w:r>
      <w:r w:rsidR="009476F7">
        <w:t xml:space="preserve">faint </w:t>
      </w:r>
      <w:r>
        <w:t xml:space="preserve">astronomic point source. </w:t>
      </w:r>
      <w:r w:rsidR="00E17953">
        <w:t>T</w:t>
      </w:r>
      <w:r>
        <w:t xml:space="preserve">he RFI-contaminated data </w:t>
      </w:r>
      <w:r w:rsidR="00E17953">
        <w:t xml:space="preserve">of </w:t>
      </w:r>
      <w:r w:rsidR="00E17953">
        <w:fldChar w:fldCharType="begin"/>
      </w:r>
      <w:r w:rsidR="00E17953">
        <w:instrText xml:space="preserve"> REF _Ref302948090 \h </w:instrText>
      </w:r>
      <w:r w:rsidR="00E17953">
        <w:fldChar w:fldCharType="separate"/>
      </w:r>
      <w:r w:rsidR="00AB533C">
        <w:t xml:space="preserve">Figure </w:t>
      </w:r>
      <w:r w:rsidR="00AB533C">
        <w:rPr>
          <w:noProof/>
        </w:rPr>
        <w:t>10</w:t>
      </w:r>
      <w:r w:rsidR="00E17953">
        <w:fldChar w:fldCharType="end"/>
      </w:r>
      <w:r w:rsidR="00E17953">
        <w:t xml:space="preserve"> </w:t>
      </w:r>
      <w:r>
        <w:t xml:space="preserve">is </w:t>
      </w:r>
      <w:r w:rsidR="00055F53">
        <w:t xml:space="preserve">UV </w:t>
      </w:r>
      <w:r w:rsidR="00E17953">
        <w:t xml:space="preserve">imaged in </w:t>
      </w:r>
      <w:r w:rsidR="000B50E3">
        <w:fldChar w:fldCharType="begin"/>
      </w:r>
      <w:r>
        <w:instrText xml:space="preserve"> REF _Ref302557615 \h </w:instrText>
      </w:r>
      <w:r w:rsidR="000B50E3">
        <w:fldChar w:fldCharType="separate"/>
      </w:r>
      <w:r w:rsidR="00AB533C">
        <w:t xml:space="preserve">Figure </w:t>
      </w:r>
      <w:r w:rsidR="00AB533C">
        <w:rPr>
          <w:noProof/>
        </w:rPr>
        <w:t>8</w:t>
      </w:r>
      <w:r w:rsidR="000B50E3">
        <w:fldChar w:fldCharType="end"/>
      </w:r>
      <w:r>
        <w:t>. EVD-based nulling</w:t>
      </w:r>
      <w:r w:rsidR="00613A05">
        <w:t xml:space="preserve"> results in cleaned covariance </w:t>
      </w:r>
      <m:oMath>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oMath>
      <w:r w:rsidR="00613A05">
        <w:t xml:space="preserve"> which is UV imaged in</w:t>
      </w:r>
      <w:r w:rsidR="008E0A3F">
        <w:t xml:space="preserve"> </w:t>
      </w:r>
      <w:r w:rsidR="000B50E3">
        <w:fldChar w:fldCharType="begin"/>
      </w:r>
      <w:r w:rsidR="000D1570">
        <w:instrText xml:space="preserve"> REF _Ref302948332 \h </w:instrText>
      </w:r>
      <w:r w:rsidR="000B50E3">
        <w:fldChar w:fldCharType="separate"/>
      </w:r>
      <w:r w:rsidR="00AB533C">
        <w:t xml:space="preserve">Figure </w:t>
      </w:r>
      <w:r w:rsidR="00AB533C">
        <w:rPr>
          <w:noProof/>
        </w:rPr>
        <w:t>9</w:t>
      </w:r>
      <w:r w:rsidR="000B50E3">
        <w:fldChar w:fldCharType="end"/>
      </w:r>
      <w:r w:rsidR="000D1570">
        <w:t>.</w:t>
      </w:r>
      <w:r w:rsidR="002C3C15">
        <w:t xml:space="preserve"> </w:t>
      </w:r>
      <w:r w:rsidR="00B52F42">
        <w:t xml:space="preserve">Both </w:t>
      </w:r>
      <w:r w:rsidR="002C3C15">
        <w:t xml:space="preserve">interferers have been </w:t>
      </w:r>
      <w:r w:rsidR="00B52F42">
        <w:t xml:space="preserve">removed </w:t>
      </w:r>
      <w:r w:rsidR="002C3C15">
        <w:t xml:space="preserve">while the astronomic point source </w:t>
      </w:r>
      <w:r w:rsidR="00984D69">
        <w:t>(</w:t>
      </w:r>
      <w:r w:rsidR="00B52F42">
        <w:t xml:space="preserve">and </w:t>
      </w:r>
      <w:r w:rsidR="00984D69">
        <w:t xml:space="preserve">array interference pattern) </w:t>
      </w:r>
      <w:r w:rsidR="00B52F42">
        <w:t>has been retained.</w:t>
      </w:r>
      <w:r w:rsidR="002C3C15">
        <w:t xml:space="preserve"> </w:t>
      </w:r>
      <w:r w:rsidR="00B52F42">
        <w:t xml:space="preserve">The astronomic point source has identical </w:t>
      </w:r>
      <w:r w:rsidR="00C54A6E">
        <w:t>magnitude as in a completely RFI-free model.</w:t>
      </w:r>
    </w:p>
    <w:p w:rsidR="004E2B35" w:rsidRDefault="004E2B35" w:rsidP="002E21E0"/>
    <w:p w:rsidR="00180E37" w:rsidRDefault="00180E37" w:rsidP="0098044F">
      <w:pPr>
        <w:keepNext/>
        <w:jc w:val="center"/>
      </w:pPr>
      <w:r w:rsidRPr="004E2B35">
        <w:rPr>
          <w:noProof/>
        </w:rPr>
        <w:lastRenderedPageBreak/>
        <w:drawing>
          <wp:inline distT="0" distB="0" distL="0" distR="0">
            <wp:extent cx="2145444" cy="2021747"/>
            <wp:effectExtent l="19050" t="0" r="7206" b="0"/>
            <wp:docPr id="8" name="Picture 3" descr="C:\Users\jwagner\Dropbox\apertif\showcase\nulling_preNull_synthetic_2R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agner\Dropbox\apertif\showcase\nulling_preNull_synthetic_2RFI.png"/>
                    <pic:cNvPicPr>
                      <a:picLocks noChangeAspect="1" noChangeArrowheads="1"/>
                    </pic:cNvPicPr>
                  </pic:nvPicPr>
                  <pic:blipFill>
                    <a:blip r:embed="rId17" cstate="print"/>
                    <a:srcRect l="10064" t="20996" r="51438" b="22429"/>
                    <a:stretch>
                      <a:fillRect/>
                    </a:stretch>
                  </pic:blipFill>
                  <pic:spPr bwMode="auto">
                    <a:xfrm>
                      <a:off x="0" y="0"/>
                      <a:ext cx="2145444" cy="2021747"/>
                    </a:xfrm>
                    <a:prstGeom prst="rect">
                      <a:avLst/>
                    </a:prstGeom>
                    <a:noFill/>
                    <a:ln w="9525">
                      <a:noFill/>
                      <a:miter lim="800000"/>
                      <a:headEnd/>
                      <a:tailEnd/>
                    </a:ln>
                  </pic:spPr>
                </pic:pic>
              </a:graphicData>
            </a:graphic>
          </wp:inline>
        </w:drawing>
      </w:r>
    </w:p>
    <w:p w:rsidR="00180E37" w:rsidRDefault="00180E37" w:rsidP="005C3723">
      <w:pPr>
        <w:pStyle w:val="Caption"/>
        <w:jc w:val="center"/>
      </w:pPr>
      <w:bookmarkStart w:id="19" w:name="_Ref302557615"/>
      <w:r>
        <w:t xml:space="preserve">Figure </w:t>
      </w:r>
      <w:fldSimple w:instr=" SEQ Figure \* ARABIC ">
        <w:r w:rsidR="00AB533C">
          <w:rPr>
            <w:noProof/>
          </w:rPr>
          <w:t>8</w:t>
        </w:r>
      </w:fldSimple>
      <w:bookmarkEnd w:id="19"/>
      <w:r>
        <w:t xml:space="preserve"> – Image of UV plane of synthetic data. Array is a 64-antenna uniform grid array. </w:t>
      </w:r>
      <w:r>
        <w:br/>
        <w:t>Element covariances contain two strong RFI point sources and one weak point source (INR=10</w:t>
      </w:r>
      <w:r w:rsidRPr="00D51A13">
        <w:rPr>
          <w:vertAlign w:val="superscript"/>
        </w:rPr>
        <w:t>3</w:t>
      </w:r>
      <w:r>
        <w:t>).</w:t>
      </w:r>
    </w:p>
    <w:p w:rsidR="00180E37" w:rsidRDefault="00180E37" w:rsidP="0098044F">
      <w:pPr>
        <w:keepNext/>
        <w:jc w:val="center"/>
      </w:pPr>
      <w:r w:rsidRPr="004E2B35">
        <w:rPr>
          <w:noProof/>
        </w:rPr>
        <w:drawing>
          <wp:inline distT="0" distB="0" distL="0" distR="0">
            <wp:extent cx="2091190" cy="1999608"/>
            <wp:effectExtent l="19050" t="0" r="4310" b="0"/>
            <wp:docPr id="11" name="Picture 5" descr="C:\Users\jwagner\Dropbox\apertif\showcase\nulling_postNull_synthetic_2R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agner\Dropbox\apertif\showcase\nulling_postNull_synthetic_2RFI.png"/>
                    <pic:cNvPicPr>
                      <a:picLocks noChangeAspect="1" noChangeArrowheads="1"/>
                    </pic:cNvPicPr>
                  </pic:nvPicPr>
                  <pic:blipFill>
                    <a:blip r:embed="rId18" cstate="print"/>
                    <a:srcRect l="10383" t="21563" r="51438" b="21446"/>
                    <a:stretch>
                      <a:fillRect/>
                    </a:stretch>
                  </pic:blipFill>
                  <pic:spPr bwMode="auto">
                    <a:xfrm>
                      <a:off x="0" y="0"/>
                      <a:ext cx="2100016" cy="2008047"/>
                    </a:xfrm>
                    <a:prstGeom prst="rect">
                      <a:avLst/>
                    </a:prstGeom>
                    <a:noFill/>
                    <a:ln w="9525">
                      <a:noFill/>
                      <a:miter lim="800000"/>
                      <a:headEnd/>
                      <a:tailEnd/>
                    </a:ln>
                  </pic:spPr>
                </pic:pic>
              </a:graphicData>
            </a:graphic>
          </wp:inline>
        </w:drawing>
      </w:r>
    </w:p>
    <w:p w:rsidR="00180E37" w:rsidRDefault="00180E37" w:rsidP="003D267A">
      <w:pPr>
        <w:pStyle w:val="Caption"/>
        <w:tabs>
          <w:tab w:val="left" w:pos="5316"/>
        </w:tabs>
        <w:jc w:val="center"/>
      </w:pPr>
      <w:bookmarkStart w:id="20" w:name="_Ref302948332"/>
      <w:r>
        <w:t xml:space="preserve">Figure </w:t>
      </w:r>
      <w:fldSimple w:instr=" SEQ Figure \* ARABIC ">
        <w:r w:rsidR="00AB533C">
          <w:rPr>
            <w:noProof/>
          </w:rPr>
          <w:t>9</w:t>
        </w:r>
      </w:fldSimple>
      <w:bookmarkEnd w:id="20"/>
      <w:r>
        <w:t xml:space="preserve"> – Image of UV plane, after nulling has been applied to the underlying </w:t>
      </w:r>
      <w:r>
        <w:br/>
        <w:t xml:space="preserve">covariance data of </w:t>
      </w:r>
      <w:fldSimple w:instr=" REF _Ref302557615 ">
        <w:r w:rsidR="00AB533C">
          <w:t xml:space="preserve">Figure </w:t>
        </w:r>
        <w:r w:rsidR="00AB533C">
          <w:rPr>
            <w:noProof/>
          </w:rPr>
          <w:t>8</w:t>
        </w:r>
      </w:fldSimple>
      <w:r>
        <w:t>. Both RFI sources have been fully mitigated.</w:t>
      </w:r>
    </w:p>
    <w:p w:rsidR="00180E37" w:rsidRDefault="00180E37" w:rsidP="0077503A">
      <w:pPr>
        <w:keepNext/>
        <w:jc w:val="center"/>
      </w:pPr>
      <w:r>
        <w:rPr>
          <w:noProof/>
        </w:rPr>
        <w:drawing>
          <wp:inline distT="0" distB="0" distL="0" distR="0">
            <wp:extent cx="3124662" cy="2139193"/>
            <wp:effectExtent l="19050" t="0" r="0" b="0"/>
            <wp:docPr id="12" name="Picture 4" descr="C:\Users\jwagner\Dropbox\apertif\showcase\nulling_preNull_synthetic_2RFI_R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agner\Dropbox\apertif\showcase\nulling_preNull_synthetic_2RFI_Rxx.png"/>
                    <pic:cNvPicPr>
                      <a:picLocks noChangeAspect="1" noChangeArrowheads="1"/>
                    </pic:cNvPicPr>
                  </pic:nvPicPr>
                  <pic:blipFill>
                    <a:blip r:embed="rId19" cstate="print"/>
                    <a:srcRect l="9265" t="6483" r="7668" b="4738"/>
                    <a:stretch>
                      <a:fillRect/>
                    </a:stretch>
                  </pic:blipFill>
                  <pic:spPr bwMode="auto">
                    <a:xfrm>
                      <a:off x="0" y="0"/>
                      <a:ext cx="3132179" cy="2144339"/>
                    </a:xfrm>
                    <a:prstGeom prst="rect">
                      <a:avLst/>
                    </a:prstGeom>
                    <a:noFill/>
                    <a:ln w="9525">
                      <a:noFill/>
                      <a:miter lim="800000"/>
                      <a:headEnd/>
                      <a:tailEnd/>
                    </a:ln>
                  </pic:spPr>
                </pic:pic>
              </a:graphicData>
            </a:graphic>
          </wp:inline>
        </w:drawing>
      </w:r>
    </w:p>
    <w:p w:rsidR="00180E37" w:rsidRDefault="00180E37" w:rsidP="0077503A">
      <w:pPr>
        <w:pStyle w:val="Caption"/>
        <w:jc w:val="center"/>
      </w:pPr>
      <w:bookmarkStart w:id="21" w:name="_Ref302948090"/>
      <w:r>
        <w:t xml:space="preserve">Figure </w:t>
      </w:r>
      <w:fldSimple w:instr=" SEQ Figure \* ARABIC ">
        <w:r w:rsidR="00AB533C">
          <w:rPr>
            <w:noProof/>
          </w:rPr>
          <w:t>10</w:t>
        </w:r>
      </w:fldSimple>
      <w:bookmarkEnd w:id="21"/>
      <w:r>
        <w:t xml:space="preserve"> – Magnitude plot of synthetic data from 64x64–element covariance matrix. Array is a 64-element uniform grid array organized as 8*8. Element covariances contain two strong RFI point sources and one weak point source (INR=10</w:t>
      </w:r>
      <w:r w:rsidRPr="00D51A13">
        <w:rPr>
          <w:vertAlign w:val="superscript"/>
        </w:rPr>
        <w:t>3</w:t>
      </w:r>
      <w:r>
        <w:t xml:space="preserve">).  Periodicity stems from the square </w:t>
      </w:r>
      <w:r w:rsidR="00F024D2">
        <w:t xml:space="preserve">grid </w:t>
      </w:r>
      <w:r w:rsidR="0051202B">
        <w:t>(</w:t>
      </w:r>
      <w:r>
        <w:t>8*8</w:t>
      </w:r>
      <w:r w:rsidR="0051202B">
        <w:t>)</w:t>
      </w:r>
      <w:r>
        <w:t xml:space="preserve"> </w:t>
      </w:r>
      <w:r w:rsidR="00DC557C">
        <w:t>spatial</w:t>
      </w:r>
      <w:r w:rsidR="00790D0B">
        <w:t xml:space="preserve"> </w:t>
      </w:r>
      <w:r w:rsidR="0051202B">
        <w:t>element</w:t>
      </w:r>
      <w:r w:rsidR="00B45045">
        <w:t xml:space="preserve"> </w:t>
      </w:r>
      <w:r>
        <w:t xml:space="preserve">layout </w:t>
      </w:r>
      <w:r w:rsidR="00C1713E">
        <w:t>that is</w:t>
      </w:r>
      <w:r w:rsidR="009A60EC">
        <w:t xml:space="preserve"> plotted linearly</w:t>
      </w:r>
      <w:r>
        <w:t>.</w:t>
      </w:r>
    </w:p>
    <w:p w:rsidR="00661A44" w:rsidRDefault="00661A44" w:rsidP="00661A44">
      <w:pPr>
        <w:pStyle w:val="Heading1"/>
      </w:pPr>
      <w:bookmarkStart w:id="22" w:name="_Toc303258796"/>
      <w:r>
        <w:lastRenderedPageBreak/>
        <w:t xml:space="preserve">Details on </w:t>
      </w:r>
      <w:r w:rsidR="001D0CF8">
        <w:t>A</w:t>
      </w:r>
      <w:r>
        <w:t xml:space="preserve">daptive </w:t>
      </w:r>
      <w:r w:rsidR="001D0CF8">
        <w:t>B</w:t>
      </w:r>
      <w:r>
        <w:t>eamforming</w:t>
      </w:r>
      <w:bookmarkEnd w:id="22"/>
    </w:p>
    <w:p w:rsidR="00D00CAA" w:rsidRDefault="00D00CAA" w:rsidP="00D00CAA"/>
    <w:p w:rsidR="00041C6C" w:rsidRPr="00D00CAA" w:rsidRDefault="00041C6C" w:rsidP="00D00CAA">
      <w:r>
        <w:t>CBF, MVDR, RB-MVDR</w:t>
      </w:r>
    </w:p>
    <w:p w:rsidR="00D00CAA" w:rsidRPr="00D00CAA" w:rsidRDefault="00661A44" w:rsidP="00614D75">
      <w:pPr>
        <w:pStyle w:val="Heading1"/>
      </w:pPr>
      <w:bookmarkStart w:id="23" w:name="_Toc303258797"/>
      <w:r>
        <w:t xml:space="preserve">Details on </w:t>
      </w:r>
      <w:r w:rsidR="001D0CF8">
        <w:t>R</w:t>
      </w:r>
      <w:r>
        <w:t xml:space="preserve">eference </w:t>
      </w:r>
      <w:r w:rsidR="001D0CF8">
        <w:t>S</w:t>
      </w:r>
      <w:r>
        <w:t xml:space="preserve">ignal </w:t>
      </w:r>
      <w:r w:rsidR="001D0CF8">
        <w:t>S</w:t>
      </w:r>
      <w:r>
        <w:t>ubtraction</w:t>
      </w:r>
      <w:bookmarkEnd w:id="23"/>
    </w:p>
    <w:p w:rsidR="00D3046E" w:rsidRDefault="00E000B0" w:rsidP="004E2B35">
      <w:r>
        <w:t xml:space="preserve">When RFI is captured </w:t>
      </w:r>
      <w:r w:rsidR="00BC0600">
        <w:t xml:space="preserve">with </w:t>
      </w:r>
      <w:r>
        <w:t xml:space="preserve">low-gain reference antennas </w:t>
      </w:r>
      <w:r w:rsidR="00D3046E">
        <w:t xml:space="preserve">that are </w:t>
      </w:r>
      <w:r>
        <w:t xml:space="preserve">insensitive to the celestial source, </w:t>
      </w:r>
      <w:r w:rsidR="00BC0600">
        <w:t xml:space="preserve">interference </w:t>
      </w:r>
      <w:r w:rsidR="00DC45EC">
        <w:t xml:space="preserve">can be </w:t>
      </w:r>
      <w:r w:rsidR="00E379BB">
        <w:t xml:space="preserve">subtracted </w:t>
      </w:r>
      <w:r w:rsidR="00D3046E">
        <w:t>nontoxicly</w:t>
      </w:r>
      <w:r w:rsidR="00D73A8F">
        <w:t xml:space="preserve"> </w:t>
      </w:r>
      <w:r w:rsidR="00694F47">
        <w:t xml:space="preserve">from </w:t>
      </w:r>
      <w:r w:rsidR="00D3046E">
        <w:t xml:space="preserve">array </w:t>
      </w:r>
      <w:r w:rsidR="00694F47">
        <w:t xml:space="preserve">STI covariance data </w:t>
      </w:r>
      <w:r w:rsidR="00D3046E">
        <w:t xml:space="preserve">in </w:t>
      </w:r>
      <w:r w:rsidR="00694F47">
        <w:t>a post-correlation ste</w:t>
      </w:r>
      <w:r w:rsidR="00E379BB">
        <w:t>p</w:t>
      </w:r>
      <w:r w:rsidR="00DC45EC">
        <w:t xml:space="preserve">. </w:t>
      </w:r>
      <w:r w:rsidR="00E913D4">
        <w:t>Compared to its time domain counterpart, real-time</w:t>
      </w:r>
      <w:r w:rsidR="00DC45EC">
        <w:t xml:space="preserve"> </w:t>
      </w:r>
      <w:r w:rsidR="00E913D4">
        <w:t xml:space="preserve">adaptive filtering, this method </w:t>
      </w:r>
      <w:r w:rsidR="00327971">
        <w:t xml:space="preserve">leaves original </w:t>
      </w:r>
      <w:r w:rsidR="00C66762">
        <w:t xml:space="preserve">array </w:t>
      </w:r>
      <w:r w:rsidR="00327971">
        <w:t xml:space="preserve">signals </w:t>
      </w:r>
      <w:r w:rsidR="00E913D4">
        <w:t>untouched</w:t>
      </w:r>
      <w:r w:rsidR="00327971">
        <w:t xml:space="preserve">. </w:t>
      </w:r>
      <w:r w:rsidR="00E63931">
        <w:t xml:space="preserve">The </w:t>
      </w:r>
      <w:r w:rsidR="006D3B76">
        <w:t xml:space="preserve">memory requirements </w:t>
      </w:r>
      <w:r w:rsidR="00E8393E">
        <w:t xml:space="preserve">are smaller </w:t>
      </w:r>
      <w:r w:rsidR="006D3B76">
        <w:t xml:space="preserve">and </w:t>
      </w:r>
      <w:r w:rsidR="00E63931">
        <w:t xml:space="preserve">computations are also less </w:t>
      </w:r>
      <w:r w:rsidR="00C16ECC">
        <w:t xml:space="preserve">involved, </w:t>
      </w:r>
      <w:r w:rsidR="00267F69">
        <w:t xml:space="preserve">though </w:t>
      </w:r>
      <w:r w:rsidR="00C321A3">
        <w:t xml:space="preserve">complexity is </w:t>
      </w:r>
      <w:r w:rsidR="00267F69">
        <w:t xml:space="preserve">still </w:t>
      </w:r>
      <w:r w:rsidR="00C321A3">
        <w:t>similar</w:t>
      </w:r>
      <w:r w:rsidR="00267F69">
        <w:t xml:space="preserve"> and lowe</w:t>
      </w:r>
      <w:r w:rsidR="00516DF5">
        <w:t>r</w:t>
      </w:r>
      <w:r w:rsidR="00267F69">
        <w:t xml:space="preserve"> </w:t>
      </w:r>
      <w:r w:rsidR="00C16ECC">
        <w:t>bounded by</w:t>
      </w:r>
      <w:r w:rsidR="00C321A3">
        <w:t xml:space="preserve"> </w:t>
      </w:r>
      <w:r w:rsidR="00C16ECC">
        <w:rPr>
          <w:rFonts w:cstheme="minorHAnsi"/>
        </w:rPr>
        <w:t>Ω</w:t>
      </w:r>
      <w:r w:rsidR="00C321A3">
        <w:t>(N</w:t>
      </w:r>
      <w:r w:rsidR="00C321A3" w:rsidRPr="00C321A3">
        <w:rPr>
          <w:vertAlign w:val="subscript"/>
        </w:rPr>
        <w:t>ant</w:t>
      </w:r>
      <w:r w:rsidR="00C321A3" w:rsidRPr="00C321A3">
        <w:rPr>
          <w:vertAlign w:val="superscript"/>
        </w:rPr>
        <w:t>2</w:t>
      </w:r>
      <w:r w:rsidR="00C321A3">
        <w:t>)</w:t>
      </w:r>
      <w:r w:rsidR="00327971">
        <w:t xml:space="preserve">. </w:t>
      </w:r>
    </w:p>
    <w:p w:rsidR="00E000B0" w:rsidRDefault="00D3046E" w:rsidP="004E2B35">
      <w:r>
        <w:t xml:space="preserve">RFI reference signals have </w:t>
      </w:r>
      <w:r w:rsidR="00380EA5">
        <w:t xml:space="preserve">to be </w:t>
      </w:r>
      <w:r w:rsidR="00E000B0">
        <w:t xml:space="preserve">cross-correlated </w:t>
      </w:r>
      <w:r w:rsidR="00182485">
        <w:t xml:space="preserve">against </w:t>
      </w:r>
      <w:r>
        <w:t xml:space="preserve">all </w:t>
      </w:r>
      <w:r w:rsidR="00C01D37">
        <w:t>array element</w:t>
      </w:r>
      <w:r>
        <w:t>s</w:t>
      </w:r>
      <w:r w:rsidR="007E5050">
        <w:t>.</w:t>
      </w:r>
      <w:r w:rsidR="00473CBA">
        <w:t xml:space="preserve"> </w:t>
      </w:r>
      <w:r w:rsidR="00443CB6">
        <w:t>This increases the covariance matrix size</w:t>
      </w:r>
      <w:r>
        <w:t>.</w:t>
      </w:r>
      <w:r w:rsidR="00443CB6">
        <w:t xml:space="preserve"> </w:t>
      </w:r>
      <w:r>
        <w:t>I</w:t>
      </w:r>
      <w:r w:rsidR="00443CB6">
        <w:t>t</w:t>
      </w:r>
      <w:r w:rsidR="00473CBA">
        <w:t xml:space="preserve"> may not </w:t>
      </w:r>
      <w:r w:rsidR="00A35FA5">
        <w:t xml:space="preserve">always </w:t>
      </w:r>
      <w:r w:rsidR="00473CBA">
        <w:t xml:space="preserve">be possible to keep </w:t>
      </w:r>
      <w:r w:rsidR="00A22661">
        <w:t>matrix dimensions</w:t>
      </w:r>
      <w:r w:rsidR="00473CBA">
        <w:t xml:space="preserve"> </w:t>
      </w:r>
      <w:r w:rsidR="003B5662">
        <w:t xml:space="preserve">a </w:t>
      </w:r>
      <w:r w:rsidR="00BC4AC1">
        <w:t xml:space="preserve">convenient </w:t>
      </w:r>
      <w:r w:rsidR="00A22661">
        <w:t>power of two</w:t>
      </w:r>
      <w:r>
        <w:t>.</w:t>
      </w:r>
    </w:p>
    <w:p w:rsidR="00950FCE" w:rsidRDefault="008A1233" w:rsidP="00950FCE">
      <w:r>
        <w:t>RFI</w:t>
      </w:r>
      <w:r w:rsidR="00950FCE">
        <w:t xml:space="preserve"> subtraction </w:t>
      </w:r>
      <w:r>
        <w:t>from array data is described in van der Veen et al. [VE04]</w:t>
      </w:r>
      <w:r w:rsidR="00950FCE">
        <w:t xml:space="preserve"> </w:t>
      </w:r>
      <w:r>
        <w:t xml:space="preserve">and they present the solution for the generic case. </w:t>
      </w:r>
      <w:r w:rsidR="00950FCE">
        <w:t xml:space="preserve">A special case with two reference antennas and at most one interferer per channel is </w:t>
      </w:r>
      <w:r w:rsidR="00162F2A">
        <w:t xml:space="preserve">covered </w:t>
      </w:r>
      <w:r w:rsidR="00950FCE">
        <w:t xml:space="preserve">in Briggs et al. [BRI00]. </w:t>
      </w:r>
    </w:p>
    <w:p w:rsidR="001D47F2" w:rsidRDefault="00002FDA" w:rsidP="004E2B35">
      <w:r>
        <w:t xml:space="preserve">We denote </w:t>
      </w:r>
      <w:r w:rsidR="001D47F2">
        <w:t xml:space="preserve">signal vector </w:t>
      </w:r>
      <m:oMath>
        <m:r>
          <w:rPr>
            <w:rFonts w:ascii="Cambria Math" w:hAnsi="Cambria Math"/>
          </w:rPr>
          <m:t>x</m:t>
        </m:r>
        <m:d>
          <m:dPr>
            <m:ctrlPr>
              <w:rPr>
                <w:rFonts w:ascii="Cambria Math" w:hAnsi="Cambria Math"/>
                <w:i/>
              </w:rPr>
            </m:ctrlPr>
          </m:dPr>
          <m:e>
            <m:r>
              <w:rPr>
                <w:rFonts w:ascii="Cambria Math" w:hAnsi="Cambria Math"/>
              </w:rPr>
              <m:t>t</m:t>
            </m:r>
          </m:e>
        </m:d>
      </m:oMath>
      <w:r>
        <w:t xml:space="preserve"> with N</w:t>
      </w:r>
      <w:r w:rsidRPr="003C1ED6">
        <w:rPr>
          <w:vertAlign w:val="subscript"/>
        </w:rPr>
        <w:t>ant</w:t>
      </w:r>
      <w:r>
        <w:t xml:space="preserve"> signals in total, the first </w:t>
      </w:r>
      <w:r w:rsidR="00833ADF" w:rsidRPr="00833ADF">
        <w:rPr>
          <w:i/>
        </w:rPr>
        <w:t>n</w:t>
      </w:r>
      <w:r w:rsidR="001D47F2">
        <w:t xml:space="preserve"> </w:t>
      </w:r>
      <w:r w:rsidR="00C51C8A">
        <w:t>from RFI reference antenna</w:t>
      </w:r>
      <w:r>
        <w:t>s, by</w:t>
      </w:r>
    </w:p>
    <w:p w:rsidR="00B61B84" w:rsidRDefault="00B61B84" w:rsidP="004E2B35">
      <w:r>
        <w:t xml:space="preserv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ant</m:t>
                    </m:r>
                  </m:sub>
                </m:sSub>
                <m:r>
                  <w:rPr>
                    <w:rFonts w:ascii="Cambria Math" w:hAnsi="Cambria Math"/>
                  </w:rPr>
                  <m:t>-1</m:t>
                </m:r>
              </m:sub>
            </m:sSub>
            <m:d>
              <m:dPr>
                <m:ctrlPr>
                  <w:rPr>
                    <w:rFonts w:ascii="Cambria Math" w:hAnsi="Cambria Math"/>
                    <w:i/>
                  </w:rPr>
                </m:ctrlPr>
              </m:dPr>
              <m:e>
                <m:r>
                  <w:rPr>
                    <w:rFonts w:ascii="Cambria Math" w:hAnsi="Cambria Math"/>
                  </w:rPr>
                  <m:t>t</m:t>
                </m:r>
              </m:e>
            </m:d>
          </m:e>
        </m:d>
      </m:oMath>
      <w:r>
        <w:tab/>
      </w:r>
      <w:r>
        <w:tab/>
      </w:r>
      <w:r>
        <w:tab/>
      </w:r>
      <w:r>
        <w:tab/>
      </w:r>
      <w:r>
        <w:tab/>
      </w:r>
      <w:r>
        <w:tab/>
      </w:r>
      <w:r>
        <w:tab/>
        <w:t>(1)</w:t>
      </w:r>
    </w:p>
    <w:p w:rsidR="00B77BE8" w:rsidRDefault="00B77BE8" w:rsidP="004E2B35">
      <w:r>
        <w:t>Reference ant</w:t>
      </w:r>
      <w:r w:rsidR="00C207FB">
        <w:t xml:space="preserve">ennas see interferers </w:t>
      </w: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 xml:space="preserve"> </m:t>
        </m:r>
      </m:oMath>
      <w:r w:rsidR="00C207FB">
        <w:t>and noise</w:t>
      </w:r>
      <w:r w:rsidR="008D33A0">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765EAF">
        <w:t>. T</w:t>
      </w:r>
      <w:r>
        <w:t>he celestial source</w:t>
      </w:r>
      <w:r w:rsidR="005E7DF5">
        <w:t xml:space="preserve"> </w:t>
      </w:r>
      <m:oMath>
        <m:r>
          <w:rPr>
            <w:rFonts w:ascii="Cambria Math" w:hAnsi="Cambria Math"/>
          </w:rPr>
          <m:t>v</m:t>
        </m:r>
        <m:d>
          <m:dPr>
            <m:ctrlPr>
              <w:rPr>
                <w:rFonts w:ascii="Cambria Math" w:hAnsi="Cambria Math"/>
                <w:i/>
              </w:rPr>
            </m:ctrlPr>
          </m:dPr>
          <m:e>
            <m:r>
              <w:rPr>
                <w:rFonts w:ascii="Cambria Math" w:hAnsi="Cambria Math"/>
              </w:rPr>
              <m:t>t</m:t>
            </m:r>
          </m:e>
        </m:d>
      </m:oMath>
      <w:r w:rsidR="00765EAF">
        <w:t xml:space="preserve"> is seen only by array elements.</w:t>
      </w:r>
      <w:r>
        <w:t xml:space="preserve"> Noise is assumed to be</w:t>
      </w:r>
      <w:r w:rsidR="00671D01">
        <w:t xml:space="preserve"> i.i.d. for reference antennas. L</w:t>
      </w:r>
      <w:r>
        <w:t>ikewise for array elements.</w:t>
      </w:r>
      <w:r w:rsidR="000C7838">
        <w:t xml:space="preserve"> </w:t>
      </w:r>
      <w:r w:rsidR="00853E89">
        <w:t>W</w:t>
      </w:r>
      <w:r w:rsidR="000C7838">
        <w:t xml:space="preserve">e assume </w:t>
      </w:r>
      <w:r w:rsidR="00592804" w:rsidRPr="00853E89">
        <w:rPr>
          <w:i/>
        </w:rPr>
        <w:t>p</w:t>
      </w:r>
      <w:r w:rsidR="000E7A3F">
        <w:t xml:space="preserve"> stationary interferers that </w:t>
      </w:r>
      <w:r w:rsidR="007F5606">
        <w:t>result in</w:t>
      </w:r>
      <w:r w:rsidR="000E7A3F">
        <w:t xml:space="preserve"> </w:t>
      </w:r>
      <w:r w:rsidR="00AE43D0">
        <w:t>signals</w:t>
      </w:r>
      <w:r w:rsidR="000C7838">
        <w:t xml:space="preserve"> </w:t>
      </w:r>
      <m:oMath>
        <m:sSub>
          <m:sSubPr>
            <m:ctrlPr>
              <w:rPr>
                <w:rFonts w:ascii="Cambria Math" w:hAnsi="Cambria Math"/>
                <w:i/>
              </w:rPr>
            </m:ctrlPr>
          </m:sSubPr>
          <m:e>
            <m:r>
              <w:rPr>
                <w:rFonts w:ascii="Cambria Math" w:hAnsi="Cambria Math"/>
              </w:rPr>
              <m:t>a</m:t>
            </m:r>
          </m:e>
          <m:sub>
            <m:r>
              <w:rPr>
                <w:rFonts w:ascii="Cambria Math" w:hAnsi="Cambria Math"/>
              </w:rPr>
              <m:t>ref</m:t>
            </m:r>
          </m:sub>
        </m:sSub>
      </m:oMath>
      <w:r w:rsidR="000C7838">
        <w:t xml:space="preserve"> and </w:t>
      </w:r>
      <m:oMath>
        <m:sSub>
          <m:sSubPr>
            <m:ctrlPr>
              <w:rPr>
                <w:rFonts w:ascii="Cambria Math" w:hAnsi="Cambria Math"/>
                <w:i/>
              </w:rPr>
            </m:ctrlPr>
          </m:sSubPr>
          <m:e>
            <m:r>
              <w:rPr>
                <w:rFonts w:ascii="Cambria Math" w:hAnsi="Cambria Math"/>
              </w:rPr>
              <m:t>a</m:t>
            </m:r>
          </m:e>
          <m:sub>
            <m:r>
              <w:rPr>
                <w:rFonts w:ascii="Cambria Math" w:hAnsi="Cambria Math"/>
              </w:rPr>
              <m:t>arr</m:t>
            </m:r>
          </m:sub>
        </m:sSub>
      </m:oMath>
      <w:r w:rsidR="000E7A3F">
        <w:t xml:space="preserve"> </w:t>
      </w:r>
      <w:r w:rsidR="00FA41F1">
        <w:t>for</w:t>
      </w:r>
      <w:r w:rsidR="000E7A3F">
        <w:t xml:space="preserve"> the two antenna types.</w:t>
      </w:r>
      <w:r w:rsidR="00371B62">
        <w:t xml:space="preserve"> </w:t>
      </w:r>
      <w:r w:rsidR="00BC5C6B">
        <w:t>Antenna signals</w:t>
      </w:r>
    </w:p>
    <w:p w:rsidR="00957207" w:rsidRDefault="00957207" w:rsidP="004E2B35">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ref</m:t>
                      </m:r>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p</m:t>
                      </m:r>
                    </m:sub>
                    <m:sup/>
                    <m:e>
                      <m:sSub>
                        <m:sSubPr>
                          <m:ctrlPr>
                            <w:rPr>
                              <w:rFonts w:ascii="Cambria Math" w:hAnsi="Cambria Math"/>
                              <w:i/>
                            </w:rPr>
                          </m:ctrlPr>
                        </m:sSubPr>
                        <m:e>
                          <m:r>
                            <w:rPr>
                              <w:rFonts w:ascii="Cambria Math" w:hAnsi="Cambria Math"/>
                            </w:rPr>
                            <m:t>a</m:t>
                          </m:r>
                        </m:e>
                        <m:sub>
                          <m:r>
                            <w:rPr>
                              <w:rFonts w:ascii="Cambria Math" w:hAnsi="Cambria Math"/>
                            </w:rPr>
                            <m:t>ref</m:t>
                          </m:r>
                          <m:r>
                            <w:rPr>
                              <w:rFonts w:ascii="Cambria Math" w:hAnsi="Cambria Math"/>
                            </w:rPr>
                            <m:t>,</m:t>
                          </m:r>
                          <m:r>
                            <w:rPr>
                              <w:rFonts w:ascii="Cambria Math" w:hAnsi="Cambria Math"/>
                            </w:rPr>
                            <m:t>p</m:t>
                          </m:r>
                        </m:sub>
                      </m:sSub>
                      <m:d>
                        <m:dPr>
                          <m:ctrlPr>
                            <w:rPr>
                              <w:rFonts w:ascii="Cambria Math" w:hAnsi="Cambria Math"/>
                              <w:i/>
                            </w:rPr>
                          </m:ctrlPr>
                        </m:dPr>
                        <m:e>
                          <m:r>
                            <w:rPr>
                              <w:rFonts w:ascii="Cambria Math" w:hAnsi="Cambria Math"/>
                            </w:rPr>
                            <m:t>t</m:t>
                          </m:r>
                        </m:e>
                      </m:d>
                    </m:e>
                  </m:nary>
                </m:e>
                <m:e>
                  <m:r>
                    <w:rPr>
                      <w:rFonts w:ascii="Cambria Math" w:hAnsi="Cambria Math"/>
                    </w:rPr>
                    <m:t xml:space="preserve">for </m:t>
                  </m:r>
                  <m:r>
                    <w:rPr>
                      <w:rFonts w:ascii="Cambria Math" w:hAnsi="Cambria Math"/>
                    </w:rPr>
                    <m:t>0≤</m:t>
                  </m:r>
                  <m:r>
                    <w:rPr>
                      <w:rFonts w:ascii="Cambria Math" w:hAnsi="Cambria Math"/>
                    </w:rPr>
                    <m:t>i&lt;</m:t>
                  </m:r>
                  <m:r>
                    <w:rPr>
                      <w:rFonts w:ascii="Cambria Math" w:hAnsi="Cambria Math"/>
                    </w:rPr>
                    <m:t>n</m:t>
                  </m:r>
                </m:e>
              </m:mr>
              <m:m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arr</m:t>
                      </m:r>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p</m:t>
                      </m:r>
                    </m:sub>
                    <m:sup/>
                    <m:e>
                      <m:sSub>
                        <m:sSubPr>
                          <m:ctrlPr>
                            <w:rPr>
                              <w:rFonts w:ascii="Cambria Math" w:hAnsi="Cambria Math"/>
                              <w:i/>
                            </w:rPr>
                          </m:ctrlPr>
                        </m:sSubPr>
                        <m:e>
                          <m:r>
                            <w:rPr>
                              <w:rFonts w:ascii="Cambria Math" w:hAnsi="Cambria Math"/>
                            </w:rPr>
                            <m:t>a</m:t>
                          </m:r>
                        </m:e>
                        <m:sub>
                          <m:r>
                            <w:rPr>
                              <w:rFonts w:ascii="Cambria Math" w:hAnsi="Cambria Math"/>
                            </w:rPr>
                            <m:t>arr</m:t>
                          </m:r>
                          <m:r>
                            <w:rPr>
                              <w:rFonts w:ascii="Cambria Math" w:hAnsi="Cambria Math"/>
                            </w:rPr>
                            <m:t>,</m:t>
                          </m:r>
                          <m:r>
                            <w:rPr>
                              <w:rFonts w:ascii="Cambria Math" w:hAnsi="Cambria Math"/>
                            </w:rPr>
                            <m:t>p</m:t>
                          </m:r>
                        </m:sub>
                      </m:sSub>
                      <m:d>
                        <m:dPr>
                          <m:ctrlPr>
                            <w:rPr>
                              <w:rFonts w:ascii="Cambria Math" w:hAnsi="Cambria Math"/>
                              <w:i/>
                            </w:rPr>
                          </m:ctrlPr>
                        </m:dPr>
                        <m:e>
                          <m:r>
                            <w:rPr>
                              <w:rFonts w:ascii="Cambria Math" w:hAnsi="Cambria Math"/>
                            </w:rPr>
                            <m:t>t</m:t>
                          </m:r>
                        </m:e>
                      </m:d>
                    </m:e>
                  </m:nary>
                </m:e>
                <m:e>
                  <m:r>
                    <w:rPr>
                      <w:rFonts w:ascii="Cambria Math" w:hAnsi="Cambria Math"/>
                    </w:rPr>
                    <m:t xml:space="preserve">for </m:t>
                  </m:r>
                  <m:r>
                    <w:rPr>
                      <w:rFonts w:ascii="Cambria Math" w:hAnsi="Cambria Math"/>
                    </w:rPr>
                    <m:t>n</m:t>
                  </m:r>
                  <m:r>
                    <w:rPr>
                      <w:rFonts w:ascii="Cambria Math" w:hAnsi="Cambria Math"/>
                    </w:rPr>
                    <m:t>≤i&lt;</m:t>
                  </m:r>
                  <m:sSub>
                    <m:sSubPr>
                      <m:ctrlPr>
                        <w:rPr>
                          <w:rFonts w:ascii="Cambria Math" w:hAnsi="Cambria Math"/>
                          <w:i/>
                        </w:rPr>
                      </m:ctrlPr>
                    </m:sSubPr>
                    <m:e>
                      <m:r>
                        <w:rPr>
                          <w:rFonts w:ascii="Cambria Math" w:hAnsi="Cambria Math"/>
                        </w:rPr>
                        <m:t>N</m:t>
                      </m:r>
                    </m:e>
                    <m:sub>
                      <m:r>
                        <w:rPr>
                          <w:rFonts w:ascii="Cambria Math" w:hAnsi="Cambria Math"/>
                        </w:rPr>
                        <m:t>ant</m:t>
                      </m:r>
                    </m:sub>
                  </m:sSub>
                </m:e>
              </m:mr>
            </m:m>
          </m:e>
        </m:d>
      </m:oMath>
      <w:r w:rsidR="009C021A">
        <w:t xml:space="preserve"> </w:t>
      </w:r>
      <w:r w:rsidR="009C021A">
        <w:tab/>
      </w:r>
      <w:r w:rsidR="009C021A">
        <w:tab/>
      </w:r>
      <w:r w:rsidR="009C021A">
        <w:tab/>
      </w:r>
      <w:r w:rsidR="009C021A">
        <w:tab/>
      </w:r>
      <w:r w:rsidR="009C021A">
        <w:tab/>
        <w:t>(2)</w:t>
      </w:r>
    </w:p>
    <w:p w:rsidR="00415958" w:rsidRDefault="00371B62" w:rsidP="009C021A">
      <w:r>
        <w:t>in vector form</w:t>
      </w:r>
      <w:r w:rsidR="00976A53">
        <w:t xml:space="preserve"> are</w:t>
      </w:r>
    </w:p>
    <w:p w:rsidR="00371B62" w:rsidRDefault="00DC3EF5" w:rsidP="004E2B35">
      <m:oMathPara>
        <m:oMathParaPr>
          <m:jc m:val="left"/>
        </m:oMathParaPr>
        <m:oMath>
          <m:r>
            <m:rPr>
              <m:sty m:val="bi"/>
            </m:rPr>
            <w:rPr>
              <w:rFonts w:ascii="Cambria Math" w:hAnsi="Cambria Math"/>
            </w:rPr>
            <m:t xml:space="preserve">   </m:t>
          </m:r>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p>
                    <m:sSupPr>
                      <m:ctrlPr>
                        <w:rPr>
                          <w:rFonts w:ascii="Cambria Math" w:hAnsi="Cambria Math"/>
                          <w:b/>
                          <w:i/>
                        </w:rPr>
                      </m:ctrlPr>
                    </m:sSupPr>
                    <m:e>
                      <m:r>
                        <m:rPr>
                          <m:sty m:val="bi"/>
                        </m:rP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arr</m:t>
                          </m:r>
                        </m:sub>
                      </m:sSub>
                      <m:d>
                        <m:dPr>
                          <m:ctrlPr>
                            <w:rPr>
                              <w:rFonts w:ascii="Cambria Math" w:hAnsi="Cambria Math"/>
                              <w:i/>
                            </w:rPr>
                          </m:ctrlPr>
                        </m:dPr>
                        <m:e>
                          <m:r>
                            <w:rPr>
                              <w:rFonts w:ascii="Cambria Math" w:hAnsi="Cambria Math"/>
                            </w:rPr>
                            <m:t>t</m:t>
                          </m:r>
                        </m:e>
                      </m:d>
                    </m:e>
                    <m:sup>
                      <m:r>
                        <w:rPr>
                          <w:rFonts w:ascii="Cambria Math" w:hAnsi="Cambria Math"/>
                        </w:rPr>
                        <m:t>T</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n</m:t>
                          </m:r>
                          <m:ctrlPr>
                            <w:rPr>
                              <w:rFonts w:ascii="Cambria Math" w:hAnsi="Cambria Math"/>
                              <w:b/>
                              <w:i/>
                            </w:rPr>
                          </m:ctrlPr>
                        </m:e>
                        <m:sub>
                          <m:r>
                            <w:rPr>
                              <w:rFonts w:ascii="Cambria Math" w:hAnsi="Cambria Math"/>
                            </w:rPr>
                            <m:t>ref</m:t>
                          </m:r>
                        </m:sub>
                      </m:sSub>
                      <m:d>
                        <m:dPr>
                          <m:ctrlPr>
                            <w:rPr>
                              <w:rFonts w:ascii="Cambria Math" w:hAnsi="Cambria Math"/>
                              <w:i/>
                            </w:rPr>
                          </m:ctrlPr>
                        </m:dPr>
                        <m:e>
                          <m:r>
                            <w:rPr>
                              <w:rFonts w:ascii="Cambria Math" w:hAnsi="Cambria Math"/>
                            </w:rPr>
                            <m:t>t</m:t>
                          </m:r>
                        </m:e>
                      </m:d>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ctrlPr>
                            <w:rPr>
                              <w:rFonts w:ascii="Cambria Math" w:hAnsi="Cambria Math"/>
                              <w:b/>
                              <w:i/>
                            </w:rPr>
                          </m:ctrlPr>
                        </m:e>
                        <m:sub>
                          <m:r>
                            <w:rPr>
                              <w:rFonts w:ascii="Cambria Math" w:hAnsi="Cambria Math"/>
                            </w:rPr>
                            <m:t>arr</m:t>
                          </m:r>
                        </m:sub>
                      </m:sSub>
                      <m:d>
                        <m:dPr>
                          <m:ctrlPr>
                            <w:rPr>
                              <w:rFonts w:ascii="Cambria Math" w:hAnsi="Cambria Math"/>
                              <w:i/>
                            </w:rPr>
                          </m:ctrlPr>
                        </m:dPr>
                        <m:e>
                          <m:r>
                            <w:rPr>
                              <w:rFonts w:ascii="Cambria Math" w:hAnsi="Cambria Math"/>
                            </w:rPr>
                            <m:t>t</m:t>
                          </m:r>
                        </m:e>
                      </m:d>
                    </m:e>
                    <m:sup>
                      <m:r>
                        <w:rPr>
                          <w:rFonts w:ascii="Cambria Math" w:hAnsi="Cambria Math"/>
                        </w:rPr>
                        <m:t>T</m:t>
                      </m:r>
                    </m:sup>
                  </m:sSup>
                </m:e>
              </m:d>
            </m:e>
            <m:sup>
              <m:r>
                <w:rPr>
                  <w:rFonts w:ascii="Cambria Math" w:hAnsi="Cambria Math"/>
                </w:rPr>
                <m:t>T</m:t>
              </m:r>
            </m:sup>
          </m:sSup>
          <m:r>
            <w:rPr>
              <w:rFonts w:ascii="Cambria Math" w:hAnsi="Cambria Math"/>
            </w:rPr>
            <m:t>+</m:t>
          </m:r>
          <m:nary>
            <m:naryPr>
              <m:chr m:val="∑"/>
              <m:limLoc m:val="undOvr"/>
              <m:supHide m:val="on"/>
              <m:ctrlPr>
                <w:rPr>
                  <w:rFonts w:ascii="Cambria Math" w:hAnsi="Cambria Math"/>
                  <w:i/>
                </w:rPr>
              </m:ctrlPr>
            </m:naryPr>
            <m:sub>
              <m:r>
                <w:rPr>
                  <w:rFonts w:ascii="Cambria Math" w:hAnsi="Cambria Math"/>
                </w:rPr>
                <m:t>p</m:t>
              </m:r>
            </m:sub>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a</m:t>
                              </m:r>
                              <m:ctrlPr>
                                <w:rPr>
                                  <w:rFonts w:ascii="Cambria Math" w:hAnsi="Cambria Math"/>
                                  <w:b/>
                                  <w:i/>
                                </w:rPr>
                              </m:ctrlPr>
                            </m:e>
                            <m:sub>
                              <m:r>
                                <w:rPr>
                                  <w:rFonts w:ascii="Cambria Math" w:hAnsi="Cambria Math"/>
                                </w:rPr>
                                <m:t>ref,p</m:t>
                              </m:r>
                            </m:sub>
                          </m:sSub>
                          <m:d>
                            <m:dPr>
                              <m:ctrlPr>
                                <w:rPr>
                                  <w:rFonts w:ascii="Cambria Math" w:hAnsi="Cambria Math"/>
                                  <w:i/>
                                </w:rPr>
                              </m:ctrlPr>
                            </m:dPr>
                            <m:e>
                              <m:r>
                                <w:rPr>
                                  <w:rFonts w:ascii="Cambria Math" w:hAnsi="Cambria Math"/>
                                </w:rPr>
                                <m:t>t</m:t>
                              </m:r>
                            </m:e>
                          </m:d>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ctrlPr>
                                <w:rPr>
                                  <w:rFonts w:ascii="Cambria Math" w:hAnsi="Cambria Math"/>
                                  <w:b/>
                                  <w:i/>
                                </w:rPr>
                              </m:ctrlPr>
                            </m:e>
                            <m:sub>
                              <m:r>
                                <w:rPr>
                                  <w:rFonts w:ascii="Cambria Math" w:hAnsi="Cambria Math"/>
                                </w:rPr>
                                <m:t>arr,p</m:t>
                              </m:r>
                            </m:sub>
                          </m:sSub>
                          <m:d>
                            <m:dPr>
                              <m:ctrlPr>
                                <w:rPr>
                                  <w:rFonts w:ascii="Cambria Math" w:hAnsi="Cambria Math"/>
                                  <w:i/>
                                </w:rPr>
                              </m:ctrlPr>
                            </m:dPr>
                            <m:e>
                              <m:r>
                                <w:rPr>
                                  <w:rFonts w:ascii="Cambria Math" w:hAnsi="Cambria Math"/>
                                </w:rPr>
                                <m:t>t</m:t>
                              </m:r>
                            </m:e>
                          </m:d>
                        </m:e>
                        <m:sup>
                          <m:r>
                            <w:rPr>
                              <w:rFonts w:ascii="Cambria Math" w:hAnsi="Cambria Math"/>
                            </w:rPr>
                            <m:t>T</m:t>
                          </m:r>
                        </m:sup>
                      </m:sSup>
                    </m:e>
                  </m:d>
                </m:e>
                <m:sup>
                  <m:r>
                    <w:rPr>
                      <w:rFonts w:ascii="Cambria Math" w:hAnsi="Cambria Math"/>
                    </w:rPr>
                    <m:t>T</m:t>
                  </m:r>
                </m:sup>
              </m:sSup>
            </m:e>
          </m:nary>
          <m:r>
            <w:rPr>
              <w:rFonts w:ascii="Cambria Math" w:hAnsi="Cambria Math"/>
            </w:rPr>
            <w:br/>
          </m:r>
        </m:oMath>
      </m:oMathPara>
      <w:r w:rsidR="009C021A">
        <w:t xml:space="preserv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A(t)</m:t>
        </m:r>
      </m:oMath>
      <w:r w:rsidR="009C021A">
        <w:tab/>
      </w:r>
      <w:r w:rsidR="009C021A">
        <w:tab/>
      </w:r>
      <w:r w:rsidR="009C021A">
        <w:tab/>
      </w:r>
      <w:r w:rsidR="00F26695">
        <w:tab/>
      </w:r>
      <w:r w:rsidR="00F26695">
        <w:tab/>
      </w:r>
      <w:r w:rsidR="00F26695">
        <w:tab/>
      </w:r>
      <w:r w:rsidR="00F26695">
        <w:tab/>
      </w:r>
      <w:r w:rsidR="009C021A">
        <w:tab/>
        <w:t>(3)</w:t>
      </w:r>
    </w:p>
    <w:p w:rsidR="008141BE" w:rsidRDefault="00E34B65" w:rsidP="004E2B35">
      <w:r>
        <w:t>T</w:t>
      </w:r>
      <w:r w:rsidR="008141BE">
        <w:t xml:space="preserve">he </w:t>
      </w:r>
      <w:r w:rsidR="0077195D">
        <w:t xml:space="preserve">short-term integrated </w:t>
      </w:r>
      <w:r w:rsidR="008141BE">
        <w:t>covariance estimate</w:t>
      </w:r>
    </w:p>
    <w:p w:rsidR="008141BE" w:rsidRDefault="008141BE" w:rsidP="004E2B35">
      <m:oMath>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r>
          <w:rPr>
            <w:rFonts w:ascii="Cambria Math" w:hAnsi="Cambria Math"/>
            <w:noProof/>
          </w:rPr>
          <m:t>(t)=</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i=0</m:t>
            </m:r>
          </m:sub>
          <m:sup>
            <m:r>
              <w:rPr>
                <w:rFonts w:ascii="Cambria Math" w:hAnsi="Cambria Math"/>
                <w:noProof/>
              </w:rPr>
              <m:t>M-1</m:t>
            </m:r>
          </m:sup>
          <m:e>
            <m:r>
              <w:rPr>
                <w:rFonts w:ascii="Cambria Math" w:hAnsi="Cambria Math"/>
                <w:noProof/>
              </w:rPr>
              <m:t>x</m:t>
            </m:r>
            <m:d>
              <m:dPr>
                <m:ctrlPr>
                  <w:rPr>
                    <w:rFonts w:ascii="Cambria Math" w:hAnsi="Cambria Math"/>
                    <w:i/>
                    <w:noProof/>
                  </w:rPr>
                </m:ctrlPr>
              </m:dPr>
              <m:e>
                <m:r>
                  <w:rPr>
                    <w:rFonts w:ascii="Cambria Math" w:hAnsi="Cambria Math"/>
                    <w:noProof/>
                  </w:rPr>
                  <m:t>t+iT</m:t>
                </m:r>
              </m:e>
            </m:d>
            <m:r>
              <w:rPr>
                <w:rFonts w:ascii="Cambria Math" w:hAnsi="Cambria Math"/>
                <w:noProof/>
              </w:rPr>
              <m:t>∙</m:t>
            </m:r>
            <m:sSup>
              <m:sSupPr>
                <m:ctrlPr>
                  <w:rPr>
                    <w:rFonts w:ascii="Cambria Math" w:hAnsi="Cambria Math"/>
                    <w:i/>
                    <w:noProof/>
                  </w:rPr>
                </m:ctrlPr>
              </m:sSupPr>
              <m:e>
                <m:r>
                  <w:rPr>
                    <w:rFonts w:ascii="Cambria Math" w:hAnsi="Cambria Math"/>
                    <w:noProof/>
                  </w:rPr>
                  <m:t>x</m:t>
                </m:r>
              </m:e>
              <m:sup>
                <m:r>
                  <w:rPr>
                    <w:rFonts w:ascii="Cambria Math" w:hAnsi="Cambria Math"/>
                    <w:noProof/>
                  </w:rPr>
                  <m:t>*</m:t>
                </m:r>
              </m:sup>
            </m:sSup>
            <m:d>
              <m:dPr>
                <m:ctrlPr>
                  <w:rPr>
                    <w:rFonts w:ascii="Cambria Math" w:hAnsi="Cambria Math"/>
                    <w:i/>
                    <w:noProof/>
                  </w:rPr>
                </m:ctrlPr>
              </m:dPr>
              <m:e>
                <m:r>
                  <w:rPr>
                    <w:rFonts w:ascii="Cambria Math" w:hAnsi="Cambria Math"/>
                    <w:noProof/>
                  </w:rPr>
                  <m:t>t+iT</m:t>
                </m:r>
              </m:e>
            </m:d>
          </m:e>
        </m:nary>
      </m:oMath>
      <w:r>
        <w:rPr>
          <w:noProof/>
        </w:rPr>
        <w:tab/>
      </w:r>
      <w:r w:rsidR="006A10FB">
        <w:rPr>
          <w:noProof/>
        </w:rPr>
        <w:tab/>
      </w:r>
      <w:r w:rsidR="006A10FB">
        <w:rPr>
          <w:noProof/>
        </w:rPr>
        <w:tab/>
      </w:r>
      <w:r w:rsidR="006A10FB">
        <w:rPr>
          <w:noProof/>
        </w:rPr>
        <w:tab/>
      </w:r>
      <w:r w:rsidR="006A10FB">
        <w:rPr>
          <w:noProof/>
        </w:rPr>
        <w:tab/>
      </w:r>
      <w:r w:rsidR="006A10FB">
        <w:rPr>
          <w:noProof/>
        </w:rPr>
        <w:tab/>
      </w:r>
      <w:r w:rsidR="006A10FB">
        <w:rPr>
          <w:noProof/>
        </w:rPr>
        <w:tab/>
        <w:t>(4)</w:t>
      </w:r>
    </w:p>
    <w:p w:rsidR="008141BE" w:rsidRDefault="00E34B65" w:rsidP="004E2B35">
      <w:r>
        <w:t xml:space="preserve">with uncorrelated noise and variances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ref</m:t>
                </m:r>
              </m:sub>
            </m:sSub>
          </m:e>
          <m:sup>
            <m:r>
              <m:rPr>
                <m:sty m:val="p"/>
              </m:rPr>
              <w:rPr>
                <w:rFonts w:ascii="Cambria Math" w:hAnsi="Cambria Math" w:cstheme="minorHAnsi"/>
              </w:rPr>
              <m:t>2</m:t>
            </m:r>
          </m:sup>
        </m:sSup>
        <m:r>
          <m:rPr>
            <m:sty m:val="p"/>
          </m:rPr>
          <w:rPr>
            <w:rFonts w:ascii="Cambria Math" w:hAnsi="Cambria Math" w:cstheme="minorHAnsi"/>
          </w:rPr>
          <m:t xml:space="preserve"> </m:t>
        </m:r>
      </m:oMath>
      <w:r>
        <w:t xml:space="preserve">and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arr</m:t>
                </m:r>
              </m:sub>
            </m:sSub>
          </m:e>
          <m:sup>
            <m:r>
              <m:rPr>
                <m:sty m:val="p"/>
              </m:rPr>
              <w:rPr>
                <w:rFonts w:ascii="Cambria Math" w:hAnsi="Cambria Math" w:cstheme="minorHAnsi"/>
              </w:rPr>
              <m:t>2</m:t>
            </m:r>
          </m:sup>
        </m:sSup>
      </m:oMath>
      <w:r>
        <w:t>, after omitting the time dependence, becomes</w:t>
      </w:r>
    </w:p>
    <w:p w:rsidR="00B0548E" w:rsidRDefault="00B0548E" w:rsidP="004E2B35">
      <m:oMath>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xx</m:t>
            </m:r>
          </m:sub>
        </m:sSub>
        <m:r>
          <w:rPr>
            <w:rFonts w:ascii="Cambria Math" w:hAnsi="Cambria Math"/>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v</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A</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N</m:t>
            </m:r>
          </m:sub>
        </m:sSub>
        <m:r>
          <m:rPr>
            <m:sty m:val="p"/>
          </m:rPr>
          <w:rPr>
            <w:rFonts w:ascii="Cambria Math" w:hAnsi="Cambria Math" w:cstheme="minorHAnsi"/>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rr</m:t>
                      </m:r>
                    </m:sub>
                  </m:sSub>
                </m:e>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ra</m:t>
                      </m:r>
                    </m:sub>
                  </m:sSub>
                </m:e>
              </m:mr>
              <m:m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ar</m:t>
                      </m:r>
                    </m:sub>
                  </m:sSub>
                </m:e>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aa</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e>
                    <m:sup>
                      <m:r>
                        <m:rPr>
                          <m:sty m:val="p"/>
                        </m:rPr>
                        <w:rPr>
                          <w:rFonts w:ascii="Cambria Math" w:hAnsi="Cambria Math" w:cstheme="minorHAnsi"/>
                        </w:rPr>
                        <m:t>H</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ref</m:t>
                          </m:r>
                        </m:sub>
                      </m:sSub>
                    </m:e>
                    <m:sup>
                      <m:r>
                        <m:rPr>
                          <m:sty m:val="p"/>
                        </m:rPr>
                        <w:rPr>
                          <w:rFonts w:ascii="Cambria Math" w:hAnsi="Cambria Math" w:cstheme="minorHAnsi"/>
                        </w:rPr>
                        <m:t>2</m:t>
                      </m:r>
                    </m:sup>
                  </m:sSup>
                  <m:r>
                    <m:rPr>
                      <m:sty m:val="p"/>
                    </m:rPr>
                    <w:rPr>
                      <w:rFonts w:ascii="Cambria Math" w:hAnsi="Cambria Math" w:cstheme="minorHAnsi"/>
                    </w:rPr>
                    <m:t>I</m:t>
                  </m:r>
                </m:e>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m:t>
                      </m:r>
                      <m:r>
                        <m:rPr>
                          <m:sty m:val="p"/>
                        </m:rPr>
                        <w:rPr>
                          <w:rFonts w:ascii="Cambria Math" w:hAnsi="Cambria Math" w:cstheme="minorHAnsi"/>
                        </w:rPr>
                        <m:t>ef</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e>
                    <m:sup>
                      <m:r>
                        <m:rPr>
                          <m:sty m:val="p"/>
                        </m:rPr>
                        <w:rPr>
                          <w:rFonts w:ascii="Cambria Math" w:hAnsi="Cambria Math" w:cstheme="minorHAnsi"/>
                        </w:rPr>
                        <m:t>H</m:t>
                      </m:r>
                    </m:sup>
                  </m:sSup>
                </m:e>
              </m:mr>
              <m:m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e>
                    <m:sup>
                      <m:r>
                        <m:rPr>
                          <m:sty m:val="p"/>
                        </m:rPr>
                        <w:rPr>
                          <w:rFonts w:ascii="Cambria Math" w:hAnsi="Cambria Math" w:cstheme="minorHAnsi"/>
                        </w:rPr>
                        <m:t>H</m:t>
                      </m:r>
                    </m:sup>
                  </m:sSup>
                </m:e>
                <m:e>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v</m:t>
                      </m:r>
                      <m:r>
                        <m:rPr>
                          <m:sty m:val="p"/>
                        </m:rPr>
                        <w:rPr>
                          <w:rFonts w:ascii="Cambria Math" w:hAnsi="Cambria Math" w:cstheme="minorHAnsi"/>
                        </w:rPr>
                        <m:t>,</m:t>
                      </m:r>
                      <m:r>
                        <m:rPr>
                          <m:sty m:val="p"/>
                        </m:rPr>
                        <w:rPr>
                          <w:rFonts w:ascii="Cambria Math" w:hAnsi="Cambria Math" w:cstheme="minorHAnsi"/>
                        </w:rPr>
                        <m:t>v</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e>
                    <m:sup>
                      <m:r>
                        <m:rPr>
                          <m:sty m:val="p"/>
                        </m:rPr>
                        <w:rPr>
                          <w:rFonts w:ascii="Cambria Math" w:hAnsi="Cambria Math" w:cstheme="minorHAnsi"/>
                        </w:rPr>
                        <m:t>H</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arr</m:t>
                          </m:r>
                        </m:sub>
                      </m:sSub>
                    </m:e>
                    <m:sup>
                      <m:r>
                        <m:rPr>
                          <m:sty m:val="p"/>
                        </m:rPr>
                        <w:rPr>
                          <w:rFonts w:ascii="Cambria Math" w:hAnsi="Cambria Math" w:cstheme="minorHAnsi"/>
                        </w:rPr>
                        <m:t>2</m:t>
                      </m:r>
                    </m:sup>
                  </m:sSup>
                  <m:r>
                    <m:rPr>
                      <m:sty m:val="p"/>
                    </m:rPr>
                    <w:rPr>
                      <w:rFonts w:ascii="Cambria Math" w:hAnsi="Cambria Math" w:cstheme="minorHAnsi"/>
                    </w:rPr>
                    <m:t>I</m:t>
                  </m:r>
                </m:e>
              </m:mr>
            </m:m>
          </m:e>
        </m:d>
      </m:oMath>
      <w:r>
        <w:t xml:space="preserve"> </w:t>
      </w:r>
      <w:r w:rsidR="006A10FB">
        <w:tab/>
        <w:t>(5)</w:t>
      </w:r>
    </w:p>
    <w:p w:rsidR="006E77DE" w:rsidRDefault="00B91F58" w:rsidP="006E77DE">
      <w:r>
        <w:lastRenderedPageBreak/>
        <w:t>Here</w:t>
      </w:r>
      <w:r w:rsidR="00EF300F">
        <w:t xml:space="preserve"> </w:t>
      </w:r>
      <m:oMath>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r>
          <m:rPr>
            <m:sty m:val="p"/>
          </m:rPr>
          <w:rPr>
            <w:rFonts w:ascii="Cambria Math" w:hAnsi="Cambria Math" w:cstheme="minorHAnsi"/>
          </w:rPr>
          <m:t xml:space="preserve"> :</m:t>
        </m:r>
        <m:r>
          <w:rPr>
            <w:rFonts w:ascii="Cambria Math" w:hAnsi="Cambria Math"/>
            <w:noProof/>
          </w:rPr>
          <m:t>n</m:t>
        </m:r>
        <m:r>
          <w:rPr>
            <w:rFonts w:ascii="Cambria Math" w:hAnsi="Cambria Math"/>
            <w:noProof/>
          </w:rPr>
          <m:t>×</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-n</m:t>
            </m:r>
          </m:e>
        </m:d>
      </m:oMath>
      <w:r w:rsidR="0094612F">
        <w:t xml:space="preserve"> </w:t>
      </w:r>
      <w:r w:rsidR="00310945">
        <w:t xml:space="preserve">, </w:t>
      </w:r>
      <m:oMath>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r>
          <m:rPr>
            <m:sty m:val="p"/>
          </m:rPr>
          <w:rPr>
            <w:rFonts w:ascii="Cambria Math" w:hAnsi="Cambria Math" w:cstheme="minorHAnsi"/>
          </w:rPr>
          <m:t xml:space="preserve"> :</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m:t>
            </m:r>
            <m:r>
              <w:rPr>
                <w:rFonts w:ascii="Cambria Math" w:hAnsi="Cambria Math"/>
                <w:noProof/>
              </w:rPr>
              <m:t>n</m:t>
            </m:r>
          </m:e>
        </m:d>
        <m:r>
          <w:rPr>
            <w:rFonts w:ascii="Cambria Math" w:hAnsi="Cambria Math"/>
            <w:noProof/>
          </w:rPr>
          <m:t>×</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-n</m:t>
            </m:r>
          </m:e>
        </m:d>
        <m:r>
          <w:rPr>
            <w:rFonts w:ascii="Cambria Math" w:hAnsi="Cambria Math"/>
            <w:noProof/>
          </w:rPr>
          <m:t xml:space="preserve"> </m:t>
        </m:r>
      </m:oMath>
      <w:r w:rsidR="00310945">
        <w:t xml:space="preserve"> and</w:t>
      </w:r>
      <w:r w:rsidR="007A6D42">
        <w:t xml:space="preserve"> </w:t>
      </w:r>
      <m:oMath>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v,v</m:t>
            </m:r>
          </m:sub>
        </m:sSub>
        <m:r>
          <m:rPr>
            <m:sty m:val="p"/>
          </m:rPr>
          <w:rPr>
            <w:rFonts w:ascii="Cambria Math" w:hAnsi="Cambria Math" w:cstheme="minorHAnsi"/>
          </w:rPr>
          <m:t xml:space="preserve"> :</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m:t>
            </m:r>
            <m:r>
              <w:rPr>
                <w:rFonts w:ascii="Cambria Math" w:hAnsi="Cambria Math"/>
                <w:noProof/>
              </w:rPr>
              <m:t>n</m:t>
            </m:r>
          </m:e>
        </m:d>
        <m:r>
          <w:rPr>
            <w:rFonts w:ascii="Cambria Math" w:hAnsi="Cambria Math"/>
            <w:noProof/>
          </w:rPr>
          <m:t>×</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m:t>
            </m:r>
            <m:r>
              <w:rPr>
                <w:rFonts w:ascii="Cambria Math" w:hAnsi="Cambria Math"/>
                <w:noProof/>
              </w:rPr>
              <m:t>n</m:t>
            </m:r>
          </m:e>
        </m:d>
      </m:oMath>
      <w:r w:rsidR="00310945">
        <w:t xml:space="preserve">. </w:t>
      </w:r>
      <w:r w:rsidR="006E77DE">
        <w:t xml:space="preserve">A clean estimate of celestial source and noise covariance </w:t>
      </w:r>
      <m:oMath>
        <m:sSub>
          <m:sSubPr>
            <m:ctrlPr>
              <w:rPr>
                <w:rFonts w:ascii="Cambria Math" w:hAnsi="Cambria Math" w:cstheme="minorHAnsi"/>
              </w:rPr>
            </m:ctrlPr>
          </m:sSubPr>
          <m:e>
            <m:r>
              <m:rPr>
                <m:sty m:val="p"/>
              </m:rPr>
              <w:rPr>
                <w:rFonts w:ascii="Cambria Math" w:hAnsi="Cambria Math" w:cstheme="minorHAnsi"/>
              </w:rPr>
              <m:t>C</m:t>
            </m:r>
          </m:e>
          <m:sub>
            <m:r>
              <m:rPr>
                <m:sty m:val="p"/>
              </m:rPr>
              <w:rPr>
                <w:rFonts w:ascii="Cambria Math" w:hAnsi="Cambria Math" w:cstheme="minorHAnsi"/>
              </w:rPr>
              <m:t>v,v</m:t>
            </m:r>
          </m:sub>
        </m:sSub>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arr</m:t>
                </m:r>
              </m:sub>
            </m:sSub>
          </m:e>
          <m:sup>
            <m:r>
              <m:rPr>
                <m:sty m:val="p"/>
              </m:rPr>
              <w:rPr>
                <w:rFonts w:ascii="Cambria Math" w:hAnsi="Cambria Math" w:cstheme="minorHAnsi"/>
              </w:rPr>
              <m:t>2</m:t>
            </m:r>
          </m:sup>
        </m:sSup>
        <m:r>
          <m:rPr>
            <m:sty m:val="p"/>
          </m:rPr>
          <w:rPr>
            <w:rFonts w:ascii="Cambria Math" w:hAnsi="Cambria Math" w:cstheme="minorHAnsi"/>
          </w:rPr>
          <m:t>I</m:t>
        </m:r>
      </m:oMath>
      <w:r w:rsidR="006E77DE">
        <w:t xml:space="preserve"> can be formed by subtracting an estimate of </w:t>
      </w:r>
      <m:oMath>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e>
          <m:sup>
            <m:r>
              <m:rPr>
                <m:sty m:val="p"/>
              </m:rPr>
              <w:rPr>
                <w:rFonts w:ascii="Cambria Math" w:hAnsi="Cambria Math" w:cstheme="minorHAnsi"/>
              </w:rPr>
              <m:t>H</m:t>
            </m:r>
          </m:sup>
        </m:sSup>
      </m:oMath>
      <w:r w:rsidR="006E77DE">
        <w:t xml:space="preserve"> from </w:t>
      </w:r>
      <m:oMath>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aa</m:t>
            </m:r>
          </m:sub>
        </m:sSub>
      </m:oMath>
      <w:r w:rsidR="006E77DE">
        <w:t xml:space="preserve">. </w:t>
      </w:r>
    </w:p>
    <w:p w:rsidR="00B0548E" w:rsidRDefault="007A6D42" w:rsidP="0092356A">
      <w:pPr>
        <w:tabs>
          <w:tab w:val="left" w:pos="4214"/>
        </w:tabs>
      </w:pPr>
      <w:r>
        <w:t xml:space="preserve">The interference </w:t>
      </w:r>
      <w:r w:rsidR="00315AB3">
        <w:t xml:space="preserve">term of the </w:t>
      </w:r>
      <w:r>
        <w:t xml:space="preserve">covariance matrix </w:t>
      </w:r>
      <w:r w:rsidR="00315AB3">
        <w:t xml:space="preserve">(5) </w:t>
      </w:r>
      <w:r w:rsidR="00F032D5">
        <w:t>is</w:t>
      </w:r>
    </w:p>
    <w:p w:rsidR="00B0548E" w:rsidRDefault="00C5648E" w:rsidP="006E77DE">
      <w:pPr>
        <w:tabs>
          <w:tab w:val="left" w:pos="4214"/>
        </w:tabs>
      </w:pPr>
      <w:r>
        <w:t xml:space="preserve">   </w:t>
      </w:r>
      <m:oMath>
        <m:sSub>
          <m:sSubPr>
            <m:ctrlPr>
              <w:rPr>
                <w:rFonts w:ascii="Cambria Math" w:hAnsi="Cambria Math" w:cstheme="minorHAnsi"/>
              </w:rPr>
            </m:ctrlPr>
          </m:sSubPr>
          <m:e>
            <m:r>
              <m:rPr>
                <m:sty m:val="p"/>
              </m:rPr>
              <w:rPr>
                <w:rFonts w:ascii="Cambria Math" w:hAnsi="Cambria Math" w:cstheme="minorHAnsi"/>
              </w:rPr>
              <m:t>Ĉ</m:t>
            </m:r>
          </m:e>
          <m:sub>
            <m:r>
              <m:rPr>
                <m:sty m:val="p"/>
              </m:rPr>
              <w:rPr>
                <w:rFonts w:ascii="Cambria Math" w:hAnsi="Cambria Math" w:cstheme="minorHAnsi"/>
              </w:rPr>
              <m:t>A</m:t>
            </m:r>
          </m:sub>
        </m:sSub>
        <m:r>
          <m:rPr>
            <m:sty m:val="p"/>
          </m:rPr>
          <w:rPr>
            <w:rFonts w:ascii="Cambria Math" w:hAnsi="Cambria Math" w:cstheme="minorHAnsi"/>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e>
                    <m:sup>
                      <m:r>
                        <m:rPr>
                          <m:sty m:val="p"/>
                        </m:rPr>
                        <w:rPr>
                          <w:rFonts w:ascii="Cambria Math" w:hAnsi="Cambria Math" w:cstheme="minorHAnsi"/>
                        </w:rPr>
                        <m:t>H</m:t>
                      </m:r>
                    </m:sup>
                  </m:sSup>
                  <m:r>
                    <m:rPr>
                      <m:sty m:val="p"/>
                    </m:rPr>
                    <w:rPr>
                      <w:rFonts w:ascii="Cambria Math" w:hAnsi="Cambria Math" w:cstheme="minorHAnsi"/>
                    </w:rPr>
                    <m:t xml:space="preserve"> :</m:t>
                  </m:r>
                  <m:r>
                    <w:rPr>
                      <w:rFonts w:ascii="Cambria Math" w:hAnsi="Cambria Math"/>
                      <w:noProof/>
                    </w:rPr>
                    <m:t>n×n</m:t>
                  </m:r>
                </m:e>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e>
                    <m:sup>
                      <m:r>
                        <m:rPr>
                          <m:sty m:val="p"/>
                        </m:rPr>
                        <w:rPr>
                          <w:rFonts w:ascii="Cambria Math" w:hAnsi="Cambria Math" w:cstheme="minorHAnsi"/>
                        </w:rPr>
                        <m:t>H</m:t>
                      </m:r>
                      <m:r>
                        <m:rPr>
                          <m:sty m:val="p"/>
                        </m:rPr>
                        <w:rPr>
                          <w:rFonts w:ascii="Cambria Math" w:hAnsi="Cambria Math" w:cstheme="minorHAnsi"/>
                        </w:rPr>
                        <m:t xml:space="preserve"> </m:t>
                      </m:r>
                    </m:sup>
                  </m:sSup>
                  <m:r>
                    <m:rPr>
                      <m:sty m:val="p"/>
                    </m:rPr>
                    <w:rPr>
                      <w:rFonts w:ascii="Cambria Math" w:hAnsi="Cambria Math" w:cstheme="minorHAnsi"/>
                    </w:rPr>
                    <m:t>:</m:t>
                  </m:r>
                  <m:r>
                    <w:rPr>
                      <w:rFonts w:ascii="Cambria Math" w:hAnsi="Cambria Math"/>
                      <w:noProof/>
                    </w:rPr>
                    <m:t>n×</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-n</m:t>
                      </m:r>
                    </m:e>
                  </m:d>
                </m:e>
              </m:mr>
              <m:m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e>
                    <m:sup>
                      <m:r>
                        <m:rPr>
                          <m:sty m:val="p"/>
                        </m:rPr>
                        <w:rPr>
                          <w:rFonts w:ascii="Cambria Math" w:hAnsi="Cambria Math" w:cstheme="minorHAnsi"/>
                        </w:rPr>
                        <m:t>H</m:t>
                      </m:r>
                    </m:sup>
                  </m:sSup>
                  <m:r>
                    <m:rPr>
                      <m:sty m:val="p"/>
                    </m:rPr>
                    <w:rPr>
                      <w:rFonts w:ascii="Cambria Math" w:hAnsi="Cambria Math" w:cstheme="minorHAnsi"/>
                    </w:rPr>
                    <m:t xml:space="preserve"> :</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-n</m:t>
                      </m:r>
                    </m:e>
                  </m:d>
                  <m:r>
                    <w:rPr>
                      <w:rFonts w:ascii="Cambria Math" w:hAnsi="Cambria Math"/>
                      <w:noProof/>
                    </w:rPr>
                    <m:t>×n</m:t>
                  </m:r>
                </m:e>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e>
                    <m:sup>
                      <m:r>
                        <m:rPr>
                          <m:sty m:val="p"/>
                        </m:rPr>
                        <w:rPr>
                          <w:rFonts w:ascii="Cambria Math" w:hAnsi="Cambria Math" w:cstheme="minorHAnsi"/>
                        </w:rPr>
                        <m:t>H</m:t>
                      </m:r>
                    </m:sup>
                  </m:sSup>
                  <m:r>
                    <m:rPr>
                      <m:sty m:val="p"/>
                    </m:rPr>
                    <w:rPr>
                      <w:rFonts w:ascii="Cambria Math" w:hAnsi="Cambria Math" w:cstheme="minorHAnsi"/>
                    </w:rPr>
                    <m:t xml:space="preserve"> :</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-n</m:t>
                      </m:r>
                    </m:e>
                  </m:d>
                  <m:r>
                    <w:rPr>
                      <w:rFonts w:ascii="Cambria Math" w:hAnsi="Cambria Math"/>
                      <w:noProof/>
                    </w:rPr>
                    <m:t>×</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N</m:t>
                          </m:r>
                        </m:e>
                        <m:sub>
                          <m:r>
                            <w:rPr>
                              <w:rFonts w:ascii="Cambria Math" w:hAnsi="Cambria Math"/>
                              <w:noProof/>
                            </w:rPr>
                            <m:t>ant</m:t>
                          </m:r>
                        </m:sub>
                      </m:sSub>
                      <m:r>
                        <w:rPr>
                          <w:rFonts w:ascii="Cambria Math" w:hAnsi="Cambria Math"/>
                          <w:noProof/>
                        </w:rPr>
                        <m:t>-n</m:t>
                      </m:r>
                    </m:e>
                  </m:d>
                </m:e>
              </m:mr>
            </m:m>
          </m:e>
        </m:d>
      </m:oMath>
      <w:r w:rsidR="00075164">
        <w:tab/>
      </w:r>
      <w:r w:rsidR="00075164">
        <w:tab/>
      </w:r>
      <w:r w:rsidR="00075164">
        <w:tab/>
        <w:t>(6)</w:t>
      </w:r>
    </w:p>
    <w:p w:rsidR="0012077C" w:rsidRDefault="00FC1507" w:rsidP="00F032D5">
      <w:pPr>
        <w:tabs>
          <w:tab w:val="left" w:pos="4214"/>
        </w:tabs>
      </w:pPr>
      <w:r>
        <w:t>T</w:t>
      </w:r>
      <w:r w:rsidR="00F032D5">
        <w:t xml:space="preserve">he </w:t>
      </w:r>
      <w:r w:rsidR="00DD7696">
        <w:t>sub</w:t>
      </w:r>
      <w:r w:rsidR="00F032D5">
        <w:t xml:space="preserve">matrix dimensions </w:t>
      </w:r>
      <w:r>
        <w:t xml:space="preserve">are </w:t>
      </w:r>
      <w:r w:rsidR="00F032D5">
        <w:t>noted for convenience.</w:t>
      </w:r>
      <w:r w:rsidR="00FA7523">
        <w:t xml:space="preserve"> </w:t>
      </w:r>
      <w:r>
        <w:t>Now w</w:t>
      </w:r>
      <w:r w:rsidR="00FA7523">
        <w:t xml:space="preserve">hen the number of interferers </w:t>
      </w:r>
      <m:oMath>
        <m:r>
          <w:rPr>
            <w:rFonts w:ascii="Cambria Math" w:hAnsi="Cambria Math"/>
          </w:rPr>
          <m:t>0&lt;</m:t>
        </m:r>
        <m:r>
          <w:rPr>
            <w:rFonts w:ascii="Cambria Math" w:hAnsi="Cambria Math"/>
          </w:rPr>
          <m:t>q≤n</m:t>
        </m:r>
      </m:oMath>
      <w:r w:rsidR="00AD57A3">
        <w:t xml:space="preserve"> and </w:t>
      </w:r>
      <w:r w:rsidR="00E1511B">
        <w:t>when</w:t>
      </w:r>
      <w:r w:rsidR="00AD57A3">
        <w:t xml:space="preserve"> </w:t>
      </w:r>
      <m:oMath>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r>
          <m:rPr>
            <m:sty m:val="p"/>
          </m:rPr>
          <w:rPr>
            <w:rFonts w:ascii="Cambria Math" w:hAnsi="Cambria Math" w:cstheme="minorHAnsi"/>
          </w:rPr>
          <m:t xml:space="preserve"> :</m:t>
        </m:r>
        <m:r>
          <w:rPr>
            <w:rFonts w:ascii="Cambria Math" w:hAnsi="Cambria Math"/>
            <w:noProof/>
          </w:rPr>
          <m:t>n×q</m:t>
        </m:r>
      </m:oMath>
      <w:r w:rsidR="00AD57A3">
        <w:t xml:space="preserve"> </w:t>
      </w:r>
      <w:r w:rsidR="00E1511B">
        <w:t xml:space="preserve">has </w:t>
      </w:r>
      <w:r w:rsidR="00AD57A3">
        <w:t xml:space="preserve">full rank (i.e. </w:t>
      </w:r>
      <w:r w:rsidR="00E03117">
        <w:t>interferers</w:t>
      </w:r>
      <w:r w:rsidR="00E1511B">
        <w:t xml:space="preserve"> are uncorrelated</w:t>
      </w:r>
      <w:r w:rsidR="00AD57A3">
        <w:t>)</w:t>
      </w:r>
      <w:r w:rsidR="00AE7427">
        <w:t>, the</w:t>
      </w:r>
      <w:r w:rsidR="0012077C">
        <w:t>n</w:t>
      </w:r>
      <w:r w:rsidR="000250E2">
        <w:t xml:space="preserve"> </w:t>
      </w:r>
      <m:oMath>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e>
          <m:sup>
            <m:r>
              <m:rPr>
                <m:sty m:val="p"/>
              </m:rPr>
              <w:rPr>
                <w:rFonts w:ascii="Cambria Math" w:hAnsi="Cambria Math" w:cstheme="minorHAnsi"/>
              </w:rPr>
              <m:t>H</m:t>
            </m:r>
          </m:sup>
        </m:sSup>
      </m:oMath>
      <w:r w:rsidR="00DD7696">
        <w:t xml:space="preserve"> can be expanded</w:t>
      </w:r>
    </w:p>
    <w:p w:rsidR="00F032D5" w:rsidRDefault="00AE7427" w:rsidP="00F032D5">
      <w:pPr>
        <w:tabs>
          <w:tab w:val="left" w:pos="4214"/>
        </w:tabs>
      </w:pPr>
      <w:r>
        <w:t xml:space="preserve"> </w:t>
      </w:r>
      <m:oMath>
        <m:r>
          <w:rPr>
            <w:rFonts w:ascii="Cambria Math" w:hAnsi="Cambria Math"/>
          </w:rPr>
          <m:t xml:space="preserve">    </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e>
          <m:sup>
            <m:r>
              <m:rPr>
                <m:sty m:val="p"/>
              </m:rPr>
              <w:rPr>
                <w:rFonts w:ascii="Cambria Math" w:hAnsi="Cambria Math" w:cstheme="minorHAnsi"/>
              </w:rPr>
              <m:t>H</m:t>
            </m:r>
          </m:sup>
        </m:sSup>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e>
          <m:sup>
            <m:r>
              <m:rPr>
                <m:sty m:val="p"/>
              </m:rPr>
              <w:rPr>
                <w:rFonts w:ascii="Cambria Math" w:hAnsi="Cambria Math" w:cstheme="minorHAnsi"/>
              </w:rPr>
              <m:t>H</m:t>
            </m:r>
          </m:sup>
        </m:sSup>
        <m:sSup>
          <m:sSupPr>
            <m:ctrlPr>
              <w:rPr>
                <w:rFonts w:ascii="Cambria Math" w:hAnsi="Cambria Math" w:cstheme="minorHAnsi"/>
              </w:rPr>
            </m:ctrlPr>
          </m:sSup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e>
                  <m:sup>
                    <m:r>
                      <m:rPr>
                        <m:sty m:val="p"/>
                      </m:rPr>
                      <w:rPr>
                        <w:rFonts w:ascii="Cambria Math" w:hAnsi="Cambria Math" w:cstheme="minorHAnsi"/>
                      </w:rPr>
                      <m:t>H</m:t>
                    </m:r>
                  </m:sup>
                </m:sSup>
              </m:e>
            </m:d>
          </m:e>
          <m:sup>
            <m:r>
              <m:rPr>
                <m:sty m:val="p"/>
              </m:rPr>
              <w:rPr>
                <w:rFonts w:ascii="Cambria Math" w:hAnsi="Cambria Math" w:cstheme="minorHAnsi"/>
              </w:rPr>
              <m:t>-1</m:t>
            </m:r>
          </m:sup>
        </m:sSup>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arr</m:t>
                </m:r>
              </m:sub>
            </m:sSub>
          </m:e>
          <m:sup>
            <m:r>
              <m:rPr>
                <m:sty m:val="p"/>
              </m:rPr>
              <w:rPr>
                <w:rFonts w:ascii="Cambria Math" w:hAnsi="Cambria Math" w:cstheme="minorHAnsi"/>
              </w:rPr>
              <m:t>H</m:t>
            </m:r>
          </m:sup>
        </m:sSup>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ar</m:t>
            </m:r>
          </m:sub>
        </m:sSub>
        <m:sSup>
          <m:sSupPr>
            <m:ctrlPr>
              <w:rPr>
                <w:rFonts w:ascii="Cambria Math" w:hAnsi="Cambria Math" w:cstheme="minorHAnsi"/>
              </w:rPr>
            </m:ctrlPr>
          </m:sSup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m:t>
                    </m:r>
                    <m:r>
                      <m:rPr>
                        <m:sty m:val="p"/>
                      </m:rPr>
                      <w:rPr>
                        <w:rFonts w:ascii="Cambria Math" w:hAnsi="Cambria Math" w:cstheme="minorHAnsi"/>
                      </w:rPr>
                      <m:t>r</m:t>
                    </m:r>
                  </m:sub>
                </m:sSub>
              </m:e>
            </m:d>
          </m:e>
          <m:sup>
            <m:r>
              <m:rPr>
                <m:sty m:val="p"/>
              </m:rPr>
              <w:rPr>
                <w:rFonts w:ascii="Cambria Math" w:hAnsi="Cambria Math" w:cstheme="minorHAnsi"/>
              </w:rPr>
              <m:t>-1</m:t>
            </m:r>
          </m:sup>
        </m:sSup>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m:t>
            </m:r>
            <m:r>
              <m:rPr>
                <m:sty m:val="p"/>
              </m:rPr>
              <w:rPr>
                <w:rFonts w:ascii="Cambria Math" w:hAnsi="Cambria Math" w:cstheme="minorHAnsi"/>
              </w:rPr>
              <m:t>a</m:t>
            </m:r>
          </m:sub>
        </m:sSub>
      </m:oMath>
      <w:r w:rsidR="0012077C">
        <w:tab/>
      </w:r>
      <w:r w:rsidR="0012077C">
        <w:tab/>
      </w:r>
      <w:r w:rsidR="0012077C">
        <w:tab/>
      </w:r>
      <w:r w:rsidR="005A70A9">
        <w:tab/>
      </w:r>
      <w:r w:rsidR="0012077C">
        <w:t>(7)</w:t>
      </w:r>
    </w:p>
    <w:p w:rsidR="006E77DE" w:rsidRDefault="00C06E2C" w:rsidP="006E77DE">
      <w:pPr>
        <w:tabs>
          <w:tab w:val="left" w:pos="4214"/>
        </w:tabs>
      </w:pPr>
      <w:r>
        <w:t>Th</w:t>
      </w:r>
      <w:r w:rsidR="00C8546F">
        <w:t>is last term</w:t>
      </w:r>
      <w:r>
        <w:t xml:space="preserve"> </w:t>
      </w:r>
      <w:r w:rsidR="00934517">
        <w:t xml:space="preserve">can </w:t>
      </w:r>
      <w:r w:rsidR="009474BA">
        <w:t>be subtracted to yield a</w:t>
      </w:r>
      <w:r w:rsidR="001449EE">
        <w:t xml:space="preserve"> c</w:t>
      </w:r>
      <w:r w:rsidR="00434A96">
        <w:t>leaned</w:t>
      </w:r>
      <w:r w:rsidR="001449EE">
        <w:t xml:space="preserve"> covariance</w:t>
      </w:r>
      <w:r w:rsidR="00E932DC">
        <w:t xml:space="preserve"> estimate</w:t>
      </w:r>
      <w:r w:rsidR="001449EE">
        <w:t xml:space="preserve"> </w:t>
      </w:r>
      <m:oMath>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r>
          <m:rPr>
            <m:sty m:val="p"/>
          </m:rPr>
          <w:rPr>
            <w:rFonts w:ascii="Cambria Math" w:hAnsi="Cambria Math" w:cstheme="minorHAnsi"/>
          </w:rPr>
          <m:t xml:space="preserve"> </m:t>
        </m:r>
      </m:oMath>
      <w:r w:rsidR="00181136">
        <w:t>:</w:t>
      </w:r>
    </w:p>
    <w:p w:rsidR="00C5648E" w:rsidRDefault="00434A96" w:rsidP="004E2B35">
      <m:oMath>
        <m:r>
          <m:rPr>
            <m:sty m:val="p"/>
          </m:rPr>
          <w:rPr>
            <w:rFonts w:ascii="Cambria Math" w:hAnsi="Cambria Math" w:cstheme="minorHAnsi"/>
          </w:rPr>
          <m:t xml:space="preserve">   </m:t>
        </m:r>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r>
          <m:rPr>
            <m:sty m:val="p"/>
          </m:rPr>
          <w:rPr>
            <w:rFonts w:ascii="Cambria Math" w:hAnsi="Cambria Math" w:cstheme="minorHAnsi"/>
          </w:rPr>
          <m:t xml:space="preserve">= </m:t>
        </m:r>
        <m:d>
          <m:dPr>
            <m:begChr m:val="["/>
            <m:endChr m:val="]"/>
            <m:ctrlPr>
              <w:rPr>
                <w:rFonts w:ascii="Cambria Math" w:hAnsi="Cambria Math" w:cstheme="minorHAnsi"/>
              </w:rPr>
            </m:ctrlPr>
          </m:dPr>
          <m:e>
            <m:m>
              <m:mPr>
                <m:mcs>
                  <m:mc>
                    <m:mcPr>
                      <m:count m:val="2"/>
                      <m:mcJc m:val="center"/>
                    </m:mcPr>
                  </m:mc>
                </m:mcs>
                <m:ctrlPr>
                  <w:rPr>
                    <w:rFonts w:ascii="Cambria Math" w:hAnsi="Cambria Math" w:cstheme="minorHAnsi"/>
                  </w:rPr>
                </m:ctrlPr>
              </m:mPr>
              <m:m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rr</m:t>
                      </m:r>
                    </m:sub>
                  </m:sSub>
                </m:e>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ra</m:t>
                      </m:r>
                    </m:sub>
                  </m:sSub>
                </m:e>
              </m:mr>
              <m:m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ar</m:t>
                      </m:r>
                    </m:sub>
                  </m:sSub>
                </m:e>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aa</m:t>
                      </m:r>
                    </m:sub>
                  </m:sSub>
                  <m:r>
                    <m:rPr>
                      <m:sty m:val="p"/>
                    </m:rP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ar</m:t>
                          </m:r>
                        </m:sub>
                      </m:sSub>
                      <m:sSup>
                        <m:sSupPr>
                          <m:ctrlPr>
                            <w:rPr>
                              <w:rFonts w:ascii="Cambria Math" w:hAnsi="Cambria Math" w:cstheme="minorHAnsi"/>
                            </w:rPr>
                          </m:ctrlPr>
                        </m:sSup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rr</m:t>
                                  </m:r>
                                </m:sub>
                              </m:sSub>
                            </m:e>
                          </m:d>
                        </m:e>
                        <m:sup>
                          <m:r>
                            <m:rPr>
                              <m:sty m:val="p"/>
                            </m:rPr>
                            <w:rPr>
                              <w:rFonts w:ascii="Cambria Math" w:hAnsi="Cambria Math" w:cstheme="minorHAnsi"/>
                            </w:rPr>
                            <m:t>-1</m:t>
                          </m:r>
                        </m:sup>
                      </m:sSup>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ra</m:t>
                          </m:r>
                        </m:sub>
                      </m:sSub>
                    </m:e>
                  </m:d>
                </m:e>
              </m:mr>
            </m:m>
          </m:e>
        </m:d>
      </m:oMath>
      <w:r w:rsidR="005A70A9">
        <w:t xml:space="preserve"> , </w:t>
      </w:r>
      <w:r w:rsidR="00E80F7D">
        <w:t>alternatively</w:t>
      </w:r>
      <w:r w:rsidR="00E932DC">
        <w:t xml:space="preserve">  </w:t>
      </w:r>
      <m:oMath>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r>
          <m:rPr>
            <m:sty m:val="p"/>
          </m:rPr>
          <w:rPr>
            <w:rFonts w:ascii="Cambria Math" w:hAnsi="Cambria Math" w:cstheme="minorHAnsi"/>
          </w:rPr>
          <m:t xml:space="preserve">= </m:t>
        </m:r>
        <m:d>
          <m:dPr>
            <m:begChr m:val="["/>
            <m:endChr m:val="]"/>
            <m:ctrlPr>
              <w:rPr>
                <w:rFonts w:ascii="Cambria Math" w:hAnsi="Cambria Math" w:cstheme="minorHAnsi"/>
              </w:rPr>
            </m:ctrlPr>
          </m:dPr>
          <m:e>
            <m:m>
              <m:mPr>
                <m:mcs>
                  <m:mc>
                    <m:mcPr>
                      <m:count m:val="2"/>
                      <m:mcJc m:val="center"/>
                    </m:mcPr>
                  </m:mc>
                </m:mcs>
                <m:ctrlPr>
                  <w:rPr>
                    <w:rFonts w:ascii="Cambria Math" w:hAnsi="Cambria Math" w:cstheme="minorHAnsi"/>
                  </w:rPr>
                </m:ctrlPr>
              </m:mPr>
              <m:mr>
                <m:e>
                  <m:r>
                    <m:rPr>
                      <m:sty m:val="p"/>
                    </m:rPr>
                    <w:rPr>
                      <w:rFonts w:ascii="Cambria Math" w:hAnsi="Cambria Math" w:cstheme="minorHAnsi"/>
                    </w:rPr>
                    <m:t>0</m:t>
                  </m:r>
                </m:e>
                <m:e>
                  <m:r>
                    <m:rPr>
                      <m:sty m:val="p"/>
                    </m:rPr>
                    <w:rPr>
                      <w:rFonts w:ascii="Cambria Math" w:hAnsi="Cambria Math" w:cstheme="minorHAnsi"/>
                    </w:rPr>
                    <m:t>0</m:t>
                  </m:r>
                </m:e>
              </m:mr>
              <m:mr>
                <m:e>
                  <m:r>
                    <m:rPr>
                      <m:sty m:val="p"/>
                    </m:rPr>
                    <w:rPr>
                      <w:rFonts w:ascii="Cambria Math" w:hAnsi="Cambria Math" w:cstheme="minorHAnsi"/>
                    </w:rPr>
                    <m:t>0</m:t>
                  </m:r>
                </m:e>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aa</m:t>
                      </m:r>
                    </m:sub>
                  </m:sSub>
                  <m:r>
                    <m:rPr>
                      <m:sty m:val="p"/>
                    </m:rP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ar</m:t>
                          </m:r>
                        </m:sub>
                      </m:sSub>
                      <m:sSup>
                        <m:sSupPr>
                          <m:ctrlPr>
                            <w:rPr>
                              <w:rFonts w:ascii="Cambria Math" w:hAnsi="Cambria Math" w:cstheme="minorHAnsi"/>
                            </w:rPr>
                          </m:ctrlPr>
                        </m:sSup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rr</m:t>
                                  </m:r>
                                </m:sub>
                              </m:sSub>
                            </m:e>
                          </m:d>
                        </m:e>
                        <m:sup>
                          <m:r>
                            <m:rPr>
                              <m:sty m:val="p"/>
                            </m:rPr>
                            <w:rPr>
                              <w:rFonts w:ascii="Cambria Math" w:hAnsi="Cambria Math" w:cstheme="minorHAnsi"/>
                            </w:rPr>
                            <m:t>-1</m:t>
                          </m:r>
                        </m:sup>
                      </m:sSup>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ra</m:t>
                          </m:r>
                        </m:sub>
                      </m:sSub>
                    </m:e>
                  </m:d>
                </m:e>
              </m:mr>
            </m:m>
          </m:e>
        </m:d>
      </m:oMath>
      <w:r w:rsidR="005A70A9">
        <w:t xml:space="preserve">  </w:t>
      </w:r>
      <w:r w:rsidR="00E80F7D">
        <w:tab/>
        <w:t>(8)</w:t>
      </w:r>
    </w:p>
    <w:p w:rsidR="001449EE" w:rsidRDefault="00793D00" w:rsidP="004E2B35">
      <w:r>
        <w:t xml:space="preserve">The three </w:t>
      </w:r>
      <w:r w:rsidR="004316FD">
        <w:t xml:space="preserve">submatrices </w:t>
      </w:r>
      <w:r>
        <w:t xml:space="preserve">that contain </w:t>
      </w:r>
      <w:r w:rsidR="004316FD">
        <w:t xml:space="preserve">reference antenna contributions </w:t>
      </w:r>
      <w:r>
        <w:t>may be set to zero</w:t>
      </w:r>
      <w:r w:rsidR="004316FD">
        <w:t>.</w:t>
      </w:r>
      <w:r w:rsidR="001449EE">
        <w:t xml:space="preserve"> </w:t>
      </w:r>
    </w:p>
    <w:p w:rsidR="001B5AA5" w:rsidRDefault="00C06E2C" w:rsidP="00C06E2C">
      <w:pPr>
        <w:tabs>
          <w:tab w:val="left" w:pos="4214"/>
        </w:tabs>
      </w:pPr>
      <w:r>
        <w:t xml:space="preserve">Note the last term in (7) is only approximately equal to the first because of the autocorrelated noise term in </w:t>
      </w:r>
      <m:oMath>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rr</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ref</m:t>
                </m:r>
              </m:sub>
            </m:sSub>
          </m:e>
          <m:sup>
            <m:r>
              <m:rPr>
                <m:sty m:val="p"/>
              </m:rPr>
              <w:rPr>
                <w:rFonts w:ascii="Cambria Math" w:hAnsi="Cambria Math" w:cstheme="minorHAnsi"/>
              </w:rPr>
              <m:t>H</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ref</m:t>
                </m:r>
              </m:sub>
            </m:sSub>
          </m:e>
          <m:sup>
            <m:r>
              <m:rPr>
                <m:sty m:val="p"/>
              </m:rPr>
              <w:rPr>
                <w:rFonts w:ascii="Cambria Math" w:hAnsi="Cambria Math" w:cstheme="minorHAnsi"/>
              </w:rPr>
              <m:t>2</m:t>
            </m:r>
          </m:sup>
        </m:sSup>
        <m:r>
          <m:rPr>
            <m:sty m:val="p"/>
          </m:rPr>
          <w:rPr>
            <w:rFonts w:ascii="Cambria Math" w:hAnsi="Cambria Math" w:cstheme="minorHAnsi"/>
          </w:rPr>
          <m:t xml:space="preserve">I  ; </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ref</m:t>
                </m:r>
              </m:sub>
            </m:sSub>
          </m:e>
          <m:sup>
            <m:r>
              <m:rPr>
                <m:sty m:val="p"/>
              </m:rPr>
              <w:rPr>
                <w:rFonts w:ascii="Cambria Math" w:hAnsi="Cambria Math" w:cstheme="minorHAnsi"/>
              </w:rPr>
              <m:t>2</m:t>
            </m:r>
          </m:sup>
        </m:sSup>
        <m:r>
          <m:rPr>
            <m:sty m:val="p"/>
          </m:rPr>
          <w:rPr>
            <w:rFonts w:ascii="Cambria Math" w:hAnsi="Cambria Math" w:cstheme="minorHAnsi"/>
          </w:rPr>
          <m:t>I&gt;0</m:t>
        </m:r>
      </m:oMath>
      <w:r>
        <w:t xml:space="preserve">. Further, due to the noise, </w:t>
      </w:r>
      <m:oMath>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rr</m:t>
            </m:r>
          </m:sub>
        </m:sSub>
      </m:oMath>
      <w:r>
        <w:t xml:space="preserve"> does not become singular in the interference-free scenario </w:t>
      </w:r>
      <m:oMath>
        <m:r>
          <w:rPr>
            <w:rFonts w:ascii="Cambria Math" w:hAnsi="Cambria Math"/>
          </w:rPr>
          <m:t>q=0</m:t>
        </m:r>
      </m:oMath>
      <w:r>
        <w:t>.</w:t>
      </w:r>
      <w:r w:rsidR="001F7C7F">
        <w:t xml:space="preserve"> The noise then adds </w:t>
      </w:r>
      <w:r w:rsidR="00330E6B">
        <w:t>a small</w:t>
      </w:r>
      <w:r w:rsidR="001F7C7F">
        <w:t xml:space="preserve"> bias to the (non-zero) correction.</w:t>
      </w:r>
      <w:r w:rsidR="00F47836">
        <w:t xml:space="preserve"> </w:t>
      </w:r>
    </w:p>
    <w:p w:rsidR="00C06E2C" w:rsidRDefault="00F47836" w:rsidP="00C06E2C">
      <w:pPr>
        <w:tabs>
          <w:tab w:val="left" w:pos="4214"/>
        </w:tabs>
      </w:pPr>
      <w:r>
        <w:t xml:space="preserve">The C++ Beamformer library compares means of the reference antenna autocorrelations and the array autocorrelations. It does not do the </w:t>
      </w:r>
      <m:oMath>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ar</m:t>
                </m:r>
              </m:sub>
            </m:sSub>
            <m:sSup>
              <m:sSupPr>
                <m:ctrlPr>
                  <w:rPr>
                    <w:rFonts w:ascii="Cambria Math" w:hAnsi="Cambria Math" w:cstheme="minorHAnsi"/>
                  </w:rPr>
                </m:ctrlPr>
              </m:sSup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rr</m:t>
                        </m:r>
                      </m:sub>
                    </m:sSub>
                  </m:e>
                </m:d>
              </m:e>
              <m:sup>
                <m:r>
                  <m:rPr>
                    <m:sty m:val="p"/>
                  </m:rPr>
                  <w:rPr>
                    <w:rFonts w:ascii="Cambria Math" w:hAnsi="Cambria Math" w:cstheme="minorHAnsi"/>
                  </w:rPr>
                  <m:t>-1</m:t>
                </m:r>
              </m:sup>
            </m:sSup>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ra</m:t>
                </m:r>
              </m:sub>
            </m:sSub>
          </m:e>
        </m:d>
        <m:r>
          <m:rPr>
            <m:sty m:val="p"/>
          </m:rPr>
          <w:rPr>
            <w:rFonts w:ascii="Cambria Math" w:hAnsi="Cambria Math" w:cstheme="minorHAnsi"/>
          </w:rPr>
          <m:t xml:space="preserve"> </m:t>
        </m:r>
      </m:oMath>
      <w:r>
        <w:t xml:space="preserve">subtraction unless the </w:t>
      </w:r>
      <w:r w:rsidR="00143686">
        <w:t>reference mean autocorrelation is 10 times higher than the array mean</w:t>
      </w:r>
      <w:r w:rsidR="00452C0F">
        <w:t xml:space="preserve">, which, assuming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ref</m:t>
                </m:r>
              </m:sub>
            </m:sSub>
          </m:e>
          <m:sup>
            <m:r>
              <m:rPr>
                <m:sty m:val="p"/>
              </m:rPr>
              <w:rPr>
                <w:rFonts w:ascii="Cambria Math" w:hAnsi="Cambria Math" w:cstheme="minorHAnsi"/>
              </w:rPr>
              <m:t>2</m:t>
            </m:r>
          </m:sup>
        </m:sSup>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arr</m:t>
                </m:r>
              </m:sub>
            </m:sSub>
          </m:e>
          <m:sup>
            <m:r>
              <m:rPr>
                <m:sty m:val="p"/>
              </m:rPr>
              <w:rPr>
                <w:rFonts w:ascii="Cambria Math" w:hAnsi="Cambria Math" w:cstheme="minorHAnsi"/>
              </w:rPr>
              <m:t>2</m:t>
            </m:r>
          </m:sup>
        </m:sSup>
      </m:oMath>
      <w:r w:rsidR="00452C0F">
        <w:t xml:space="preserve">, indicates that </w:t>
      </w:r>
      <w:r w:rsidR="00545B88">
        <w:t xml:space="preserve">a </w:t>
      </w:r>
      <w:r w:rsidR="00840604">
        <w:t>higher</w:t>
      </w:r>
      <w:r w:rsidR="008360D2">
        <w:t>-</w:t>
      </w:r>
      <w:r w:rsidR="00452C0F">
        <w:t>INR interference is present (</w:t>
      </w:r>
      <m:oMath>
        <m:r>
          <w:rPr>
            <w:rFonts w:ascii="Cambria Math" w:hAnsi="Cambria Math"/>
          </w:rPr>
          <m:t>q&gt;0</m:t>
        </m:r>
      </m:oMath>
      <w:r w:rsidR="00452C0F">
        <w:t>)</w:t>
      </w:r>
      <w:r w:rsidR="00BE01D6">
        <w:t xml:space="preserve"> and subtraction is warranted.</w:t>
      </w:r>
    </w:p>
    <w:p w:rsidR="006D059B" w:rsidRDefault="006D059B" w:rsidP="00C06E2C">
      <w:pPr>
        <w:tabs>
          <w:tab w:val="left" w:pos="4214"/>
        </w:tabs>
      </w:pPr>
    </w:p>
    <w:p w:rsidR="00AD6EA9" w:rsidRDefault="00AD6EA9" w:rsidP="00C06E2C">
      <w:pPr>
        <w:tabs>
          <w:tab w:val="left" w:pos="4214"/>
        </w:tabs>
      </w:pPr>
      <w:r>
        <w:t xml:space="preserve">There is another </w:t>
      </w:r>
      <w:r w:rsidR="00471649">
        <w:t xml:space="preserve">but specialized </w:t>
      </w:r>
      <w:r w:rsidR="00FD3218">
        <w:t xml:space="preserve">method </w:t>
      </w:r>
      <w:r>
        <w:t xml:space="preserve">for RFI template subtraction </w:t>
      </w:r>
      <w:r w:rsidR="00FD3218">
        <w:t xml:space="preserve">by Briggs et al. [BRI00] </w:t>
      </w:r>
      <w:r>
        <w:t xml:space="preserve">that does not suffer from the </w:t>
      </w:r>
      <w:r w:rsidR="00FD3218">
        <w:t xml:space="preserve">above </w:t>
      </w:r>
      <w:r>
        <w:t>bias.</w:t>
      </w:r>
      <w:r w:rsidR="0086105C">
        <w:t xml:space="preserve"> It requires there are </w:t>
      </w:r>
      <m:oMath>
        <m:r>
          <w:rPr>
            <w:rFonts w:ascii="Cambria Math" w:hAnsi="Cambria Math"/>
          </w:rPr>
          <m:t>n=2</m:t>
        </m:r>
      </m:oMath>
      <w:r w:rsidR="002C20FD">
        <w:t xml:space="preserve"> ref</w:t>
      </w:r>
      <w:r w:rsidR="0086105C">
        <w:t>erence antennas</w:t>
      </w:r>
      <w:r w:rsidR="00DD1711">
        <w:t xml:space="preserve"> and at most </w:t>
      </w:r>
      <m:oMath>
        <m:r>
          <w:rPr>
            <w:rFonts w:ascii="Cambria Math" w:hAnsi="Cambria Math"/>
          </w:rPr>
          <m:t>q≤1</m:t>
        </m:r>
      </m:oMath>
      <w:r w:rsidR="00DD1711">
        <w:t xml:space="preserve"> interferers.</w:t>
      </w:r>
      <w:r w:rsidR="007374F4">
        <w:t xml:space="preserve"> The method avoids the </w:t>
      </w:r>
      <m:oMath>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σ</m:t>
                </m:r>
              </m:e>
              <m:sub>
                <m:r>
                  <m:rPr>
                    <m:sty m:val="p"/>
                  </m:rPr>
                  <w:rPr>
                    <w:rFonts w:ascii="Cambria Math" w:hAnsi="Cambria Math" w:cstheme="minorHAnsi"/>
                  </w:rPr>
                  <m:t>ref</m:t>
                </m:r>
              </m:sub>
            </m:sSub>
          </m:e>
          <m:sup>
            <m:r>
              <m:rPr>
                <m:sty m:val="p"/>
              </m:rPr>
              <w:rPr>
                <w:rFonts w:ascii="Cambria Math" w:hAnsi="Cambria Math" w:cstheme="minorHAnsi"/>
              </w:rPr>
              <m:t>2</m:t>
            </m:r>
          </m:sup>
        </m:sSup>
        <m:r>
          <m:rPr>
            <m:sty m:val="p"/>
          </m:rPr>
          <w:rPr>
            <w:rFonts w:ascii="Cambria Math" w:hAnsi="Cambria Math" w:cstheme="minorHAnsi"/>
          </w:rPr>
          <m:t xml:space="preserve">I  </m:t>
        </m:r>
      </m:oMath>
      <w:r w:rsidR="007374F4">
        <w:t>noise bias.</w:t>
      </w:r>
      <w:r w:rsidR="00150171">
        <w:t xml:space="preserve"> The </w:t>
      </w:r>
      <w:r w:rsidR="00C31EE4">
        <w:t>corrected</w:t>
      </w:r>
      <w:r w:rsidR="00150171">
        <w:t xml:space="preserve"> covariance</w:t>
      </w:r>
      <w:r w:rsidR="00C31EE4">
        <w:t xml:space="preserve"> value </w:t>
      </w:r>
      <w:r w:rsidR="00022ADD">
        <w:t>for each</w:t>
      </w:r>
      <w:r w:rsidR="00150171">
        <w:t xml:space="preserve"> </w:t>
      </w:r>
      <m:oMath>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d>
          <m:dPr>
            <m:ctrlPr>
              <w:rPr>
                <w:rFonts w:ascii="Cambria Math" w:hAnsi="Cambria Math" w:cstheme="minorHAnsi"/>
              </w:rPr>
            </m:ctrlPr>
          </m:dPr>
          <m:e>
            <m:r>
              <m:rPr>
                <m:sty m:val="p"/>
              </m:rPr>
              <w:rPr>
                <w:rFonts w:ascii="Cambria Math" w:hAnsi="Cambria Math" w:cstheme="minorHAnsi"/>
              </w:rPr>
              <m:t>i,j</m:t>
            </m:r>
          </m:e>
        </m:d>
      </m:oMath>
      <w:r w:rsidR="00150171">
        <w:t xml:space="preserve"> is</w:t>
      </w:r>
    </w:p>
    <w:p w:rsidR="002A1504" w:rsidRDefault="00B67100" w:rsidP="004E2B35">
      <w:r>
        <w:t xml:space="preserve">    </w:t>
      </w:r>
      <m:oMath>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C</m:t>
                </m:r>
              </m:e>
            </m:acc>
          </m:e>
          <m:sub>
            <m:r>
              <m:rPr>
                <m:sty m:val="p"/>
              </m:rPr>
              <w:rPr>
                <w:rFonts w:ascii="Cambria Math" w:hAnsi="Cambria Math" w:cstheme="minorHAnsi"/>
              </w:rPr>
              <m:t>xx</m:t>
            </m:r>
          </m:sub>
        </m:sSub>
        <m:d>
          <m:dPr>
            <m:ctrlPr>
              <w:rPr>
                <w:rFonts w:ascii="Cambria Math" w:hAnsi="Cambria Math" w:cstheme="minorHAnsi"/>
              </w:rPr>
            </m:ctrlPr>
          </m:dPr>
          <m:e>
            <m:r>
              <m:rPr>
                <m:sty m:val="p"/>
              </m:rPr>
              <w:rPr>
                <w:rFonts w:ascii="Cambria Math" w:hAnsi="Cambria Math" w:cstheme="minorHAnsi"/>
              </w:rPr>
              <m:t>i,j</m:t>
            </m:r>
          </m:e>
        </m:d>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Ĉ</m:t>
            </m:r>
            <m:d>
              <m:dPr>
                <m:ctrlPr>
                  <w:rPr>
                    <w:rFonts w:ascii="Cambria Math" w:hAnsi="Cambria Math" w:cstheme="minorHAnsi"/>
                  </w:rPr>
                </m:ctrlPr>
              </m:dPr>
              <m:e>
                <m:r>
                  <m:rPr>
                    <m:sty m:val="p"/>
                  </m:rPr>
                  <w:rPr>
                    <w:rFonts w:ascii="Cambria Math" w:hAnsi="Cambria Math" w:cstheme="minorHAnsi"/>
                  </w:rPr>
                  <m:t>i,</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m:t>
                    </m:r>
                  </m:sub>
                </m:sSub>
              </m:e>
            </m:d>
            <m:sSup>
              <m:sSupPr>
                <m:ctrlPr>
                  <w:rPr>
                    <w:rFonts w:ascii="Cambria Math" w:hAnsi="Cambria Math" w:cstheme="minorHAnsi"/>
                  </w:rPr>
                </m:ctrlPr>
              </m:sSupPr>
              <m:e>
                <m:r>
                  <m:rPr>
                    <m:sty m:val="p"/>
                  </m:rPr>
                  <w:rPr>
                    <w:rFonts w:ascii="Cambria Math" w:hAnsi="Cambria Math" w:cstheme="minorHAnsi"/>
                  </w:rPr>
                  <m:t>Ĉ</m:t>
                </m:r>
              </m:e>
              <m:sup>
                <m:r>
                  <m:rPr>
                    <m:sty m:val="p"/>
                  </m:rPr>
                  <w:rPr>
                    <w:rFonts w:ascii="Cambria Math" w:hAnsi="Cambria Math" w:cstheme="minorHAnsi"/>
                  </w:rPr>
                  <m:t>*</m:t>
                </m:r>
              </m:sup>
            </m:sSup>
            <m:d>
              <m:dPr>
                <m:ctrlPr>
                  <w:rPr>
                    <w:rFonts w:ascii="Cambria Math" w:hAnsi="Cambria Math" w:cstheme="minorHAnsi"/>
                  </w:rPr>
                </m:ctrlPr>
              </m:dPr>
              <m:e>
                <m:r>
                  <m:rPr>
                    <m:sty m:val="p"/>
                  </m:rPr>
                  <w:rPr>
                    <w:rFonts w:ascii="Cambria Math" w:hAnsi="Cambria Math" w:cstheme="minorHAnsi"/>
                  </w:rPr>
                  <m:t>j,</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m:t>
                    </m:r>
                  </m:sub>
                </m:sSub>
              </m:e>
            </m:d>
          </m:num>
          <m:den>
            <m:r>
              <m:rPr>
                <m:sty m:val="p"/>
              </m:rPr>
              <w:rPr>
                <w:rFonts w:ascii="Cambria Math" w:hAnsi="Cambria Math" w:cstheme="minorHAnsi"/>
              </w:rPr>
              <m:t>Ĉ</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m:t>
                    </m:r>
                  </m:sub>
                </m:sSub>
              </m:e>
            </m:d>
          </m:den>
        </m:f>
        <m:r>
          <m:rPr>
            <m:sty m:val="p"/>
          </m:rP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Ĉ</m:t>
            </m:r>
            <m:d>
              <m:dPr>
                <m:ctrlPr>
                  <w:rPr>
                    <w:rFonts w:ascii="Cambria Math" w:hAnsi="Cambria Math" w:cstheme="minorHAnsi"/>
                  </w:rPr>
                </m:ctrlPr>
              </m:dPr>
              <m:e>
                <m:r>
                  <m:rPr>
                    <m:sty m:val="p"/>
                  </m:rPr>
                  <w:rPr>
                    <w:rFonts w:ascii="Cambria Math" w:hAnsi="Cambria Math" w:cstheme="minorHAnsi"/>
                  </w:rPr>
                  <m:t>i,</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m:t>
                    </m:r>
                  </m:sub>
                </m:sSub>
              </m:e>
            </m:d>
            <m:sSup>
              <m:sSupPr>
                <m:ctrlPr>
                  <w:rPr>
                    <w:rFonts w:ascii="Cambria Math" w:hAnsi="Cambria Math" w:cstheme="minorHAnsi"/>
                  </w:rPr>
                </m:ctrlPr>
              </m:sSupPr>
              <m:e>
                <m:r>
                  <m:rPr>
                    <m:sty m:val="p"/>
                  </m:rPr>
                  <w:rPr>
                    <w:rFonts w:ascii="Cambria Math" w:hAnsi="Cambria Math" w:cstheme="minorHAnsi"/>
                  </w:rPr>
                  <m:t>Ĉ</m:t>
                </m:r>
              </m:e>
              <m:sup>
                <m:r>
                  <m:rPr>
                    <m:sty m:val="p"/>
                  </m:rPr>
                  <w:rPr>
                    <w:rFonts w:ascii="Cambria Math" w:hAnsi="Cambria Math" w:cstheme="minorHAnsi"/>
                  </w:rPr>
                  <m:t>*</m:t>
                </m:r>
              </m:sup>
            </m:sSup>
            <m:d>
              <m:dPr>
                <m:ctrlPr>
                  <w:rPr>
                    <w:rFonts w:ascii="Cambria Math" w:hAnsi="Cambria Math" w:cstheme="minorHAnsi"/>
                  </w:rPr>
                </m:ctrlPr>
              </m:dPr>
              <m:e>
                <m:r>
                  <m:rPr>
                    <m:sty m:val="p"/>
                  </m:rPr>
                  <w:rPr>
                    <w:rFonts w:ascii="Cambria Math" w:hAnsi="Cambria Math" w:cstheme="minorHAnsi"/>
                  </w:rPr>
                  <m:t>j</m:t>
                </m:r>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m:t>
                    </m:r>
                  </m:sub>
                </m:sSub>
              </m:e>
            </m:d>
            <m:sSup>
              <m:sSupPr>
                <m:ctrlPr>
                  <w:rPr>
                    <w:rFonts w:ascii="Cambria Math" w:hAnsi="Cambria Math" w:cstheme="minorHAnsi"/>
                  </w:rPr>
                </m:ctrlPr>
              </m:sSupPr>
              <m:e>
                <m:r>
                  <m:rPr>
                    <m:sty m:val="p"/>
                  </m:rPr>
                  <w:rPr>
                    <w:rFonts w:ascii="Cambria Math" w:hAnsi="Cambria Math" w:cstheme="minorHAnsi"/>
                  </w:rPr>
                  <m:t>Ĉ</m:t>
                </m:r>
              </m:e>
              <m:sup>
                <m:r>
                  <m:rPr>
                    <m:sty m:val="p"/>
                  </m:rPr>
                  <w:rPr>
                    <w:rFonts w:ascii="Cambria Math" w:hAnsi="Cambria Math" w:cstheme="minorHAnsi"/>
                  </w:rPr>
                  <m:t>*</m:t>
                </m:r>
              </m:sup>
            </m:sSup>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m:t>
                    </m:r>
                  </m:sub>
                </m:sSub>
              </m:e>
            </m:d>
          </m:num>
          <m:den>
            <m:r>
              <m:rPr>
                <m:sty m:val="p"/>
              </m:rPr>
              <w:rPr>
                <w:rFonts w:ascii="Cambria Math" w:hAnsi="Cambria Math" w:cstheme="minorHAnsi"/>
              </w:rPr>
              <m:t>α</m:t>
            </m:r>
            <m:r>
              <m:rPr>
                <m:sty m:val="p"/>
              </m:rPr>
              <w:rPr>
                <w:rFonts w:ascii="Cambria Math" w:hAnsi="Cambria Math" w:cstheme="minorHAnsi"/>
              </w:rPr>
              <m:t>(f)</m:t>
            </m:r>
            <m:r>
              <m:rPr>
                <m:sty m:val="p"/>
              </m:rPr>
              <w:rPr>
                <w:rFonts w:ascii="Cambria Math" w:hAnsi="Cambria Math" w:cstheme="minorHAnsi"/>
              </w:rPr>
              <m:t>+Ĉ</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m:t>
                    </m:r>
                  </m:sub>
                </m:sSub>
              </m:e>
            </m:d>
            <m:sSup>
              <m:sSupPr>
                <m:ctrlPr>
                  <w:rPr>
                    <w:rFonts w:ascii="Cambria Math" w:hAnsi="Cambria Math" w:cstheme="minorHAnsi"/>
                  </w:rPr>
                </m:ctrlPr>
              </m:sSupPr>
              <m:e>
                <m:r>
                  <m:rPr>
                    <m:sty m:val="p"/>
                  </m:rPr>
                  <w:rPr>
                    <w:rFonts w:ascii="Cambria Math" w:hAnsi="Cambria Math" w:cstheme="minorHAnsi"/>
                  </w:rPr>
                  <m:t>Ĉ</m:t>
                </m:r>
              </m:e>
              <m:sup>
                <m:r>
                  <m:rPr>
                    <m:sty m:val="p"/>
                  </m:rPr>
                  <w:rPr>
                    <w:rFonts w:ascii="Cambria Math" w:hAnsi="Cambria Math" w:cstheme="minorHAnsi"/>
                  </w:rPr>
                  <m:t>*</m:t>
                </m:r>
              </m:sup>
            </m:sSup>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m:t>
                </m:r>
              </m:sub>
            </m:sSub>
            <m:r>
              <m:rPr>
                <m:sty m:val="p"/>
              </m:rPr>
              <w:rPr>
                <w:rFonts w:ascii="Cambria Math" w:hAnsi="Cambria Math" w:cstheme="minorHAnsi"/>
              </w:rPr>
              <m:t>)</m:t>
            </m:r>
          </m:den>
        </m:f>
      </m:oMath>
      <w:r>
        <w:t xml:space="preserve"> </w:t>
      </w:r>
      <w:r w:rsidR="002A1504">
        <w:t xml:space="preserve"> </w:t>
      </w:r>
      <w:r w:rsidR="002A1504">
        <w:tab/>
      </w:r>
      <w:r w:rsidR="002A1504">
        <w:tab/>
      </w:r>
      <w:r w:rsidR="002A1504">
        <w:tab/>
      </w:r>
      <w:r w:rsidR="002A1504">
        <w:tab/>
      </w:r>
      <w:r w:rsidR="002A1504">
        <w:tab/>
      </w:r>
      <w:r w:rsidR="002A1504">
        <w:tab/>
      </w:r>
      <w:r w:rsidR="002A1504">
        <w:tab/>
        <w:t xml:space="preserve">(9)  </w:t>
      </w:r>
    </w:p>
    <w:p w:rsidR="00C06E2C" w:rsidRDefault="002A1504" w:rsidP="004E2B35">
      <w:r>
        <w:t xml:space="preserve">Here </w:t>
      </w:r>
      <m:oMath>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m:t>
            </m:r>
          </m:sub>
        </m:sSub>
        <m:r>
          <m:rPr>
            <m:sty m:val="p"/>
          </m:rPr>
          <w:rPr>
            <w:rFonts w:ascii="Cambria Math" w:hAnsi="Cambria Math" w:cstheme="minorHAnsi"/>
          </w:rPr>
          <m:t>=0</m:t>
        </m:r>
      </m:oMath>
      <w:r w:rsidR="00B67100">
        <w:t xml:space="preserve">, </w:t>
      </w:r>
      <m:oMath>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m:t>
            </m:r>
          </m:sub>
        </m:sSub>
        <m:r>
          <m:rPr>
            <m:sty m:val="p"/>
          </m:rPr>
          <w:rPr>
            <w:rFonts w:ascii="Cambria Math" w:hAnsi="Cambria Math" w:cstheme="minorHAnsi"/>
          </w:rPr>
          <m:t>=1</m:t>
        </m:r>
      </m:oMath>
      <w:r w:rsidR="00B67100">
        <w:t xml:space="preserve"> are the </w:t>
      </w:r>
      <w:r>
        <w:t>indices of the two reference antennas.</w:t>
      </w:r>
      <w:r w:rsidR="007B219F">
        <w:t xml:space="preserve"> The parameter </w:t>
      </w:r>
      <m:oMath>
        <m:r>
          <m:rPr>
            <m:sty m:val="p"/>
          </m:rPr>
          <w:rPr>
            <w:rFonts w:ascii="Cambria Math" w:hAnsi="Cambria Math" w:cstheme="minorHAnsi"/>
          </w:rPr>
          <m:t>α</m:t>
        </m:r>
        <m:r>
          <m:rPr>
            <m:sty m:val="p"/>
          </m:rPr>
          <w:rPr>
            <w:rFonts w:ascii="Cambria Math" w:hAnsi="Cambria Math" w:cstheme="minorHAnsi"/>
          </w:rPr>
          <m:t>(f)</m:t>
        </m:r>
      </m:oMath>
      <w:r w:rsidR="007B219F">
        <w:t xml:space="preserve"> helps numerical stability </w:t>
      </w:r>
      <w:r w:rsidR="00EE1BBE">
        <w:t>in those frequency channels where</w:t>
      </w:r>
      <w:r w:rsidR="007B219F">
        <w:t xml:space="preserve"> there is no RFI</w:t>
      </w:r>
      <w:r w:rsidR="006D059B">
        <w:t>.</w:t>
      </w:r>
      <w:r w:rsidR="007B219F">
        <w:t xml:space="preserve"> </w:t>
      </w:r>
      <w:r w:rsidR="006D059B">
        <w:t>In those channels</w:t>
      </w:r>
      <w:r w:rsidR="00A9570C">
        <w:t>,</w:t>
      </w:r>
      <w:r w:rsidR="006D059B">
        <w:t xml:space="preserve"> </w:t>
      </w:r>
      <w:r w:rsidR="00A9570C">
        <w:t>reference antenna cross-correlation</w:t>
      </w:r>
      <w:r w:rsidR="007B219F">
        <w:t xml:space="preserve"> </w:t>
      </w:r>
      <m:oMath>
        <m:r>
          <m:rPr>
            <m:sty m:val="p"/>
          </m:rPr>
          <w:rPr>
            <w:rFonts w:ascii="Cambria Math" w:hAnsi="Cambria Math" w:cstheme="minorHAnsi"/>
          </w:rPr>
          <m:t>Ĉ</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m:t>
                </m:r>
              </m:sub>
            </m:sSub>
          </m:e>
        </m:d>
        <m:r>
          <m:rPr>
            <m:sty m:val="p"/>
          </m:rPr>
          <w:rPr>
            <w:rFonts w:ascii="Cambria Math" w:hAnsi="Cambria Math" w:cstheme="minorHAnsi"/>
          </w:rPr>
          <m:t xml:space="preserve"> </m:t>
        </m:r>
      </m:oMath>
      <w:r w:rsidR="006D059B">
        <w:t xml:space="preserve">would be </w:t>
      </w:r>
      <w:r w:rsidR="009967D7">
        <w:t>close to zero. Choice</w:t>
      </w:r>
      <w:r w:rsidR="0094522D">
        <w:t>s</w:t>
      </w:r>
      <w:r w:rsidR="009967D7">
        <w:t xml:space="preserve"> for</w:t>
      </w:r>
      <w:r w:rsidR="00A9570C">
        <w:t xml:space="preserve"> </w:t>
      </w:r>
      <m:oMath>
        <m:r>
          <m:rPr>
            <m:sty m:val="p"/>
          </m:rPr>
          <w:rPr>
            <w:rFonts w:ascii="Cambria Math" w:hAnsi="Cambria Math" w:cstheme="minorHAnsi"/>
          </w:rPr>
          <m:t>α(f)</m:t>
        </m:r>
      </m:oMath>
      <w:r w:rsidR="00A9570C">
        <w:t xml:space="preserve"> </w:t>
      </w:r>
      <w:r w:rsidR="009967D7">
        <w:t>can be a small constant</w:t>
      </w:r>
      <w:r w:rsidR="0094522D">
        <w:t xml:space="preserve"> </w:t>
      </w:r>
      <w:r w:rsidR="0079134B">
        <w:t xml:space="preserve">or the square of noise in </w:t>
      </w:r>
      <m:oMath>
        <m:r>
          <m:rPr>
            <m:sty m:val="p"/>
          </m:rPr>
          <w:rPr>
            <w:rFonts w:ascii="Cambria Math" w:hAnsi="Cambria Math" w:cstheme="minorHAnsi"/>
          </w:rPr>
          <m:t>Ĉ</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m:t>
                </m:r>
              </m:sub>
            </m:sSub>
          </m:e>
        </m:d>
      </m:oMath>
      <w:r w:rsidR="0094522D">
        <w:t xml:space="preserve"> after calibration</w:t>
      </w:r>
      <w:r w:rsidR="007B219F">
        <w:t>.</w:t>
      </w:r>
    </w:p>
    <w:p w:rsidR="00CC08A7" w:rsidRDefault="00CC08A7" w:rsidP="004E2B35"/>
    <w:p w:rsidR="007D7B28" w:rsidRDefault="00CC08A7" w:rsidP="004E2B35">
      <w:r>
        <w:lastRenderedPageBreak/>
        <w:t xml:space="preserve">Example output of the above two subtraction methods (generic and special case) is demonstrated in the figures below. </w:t>
      </w:r>
      <w:r w:rsidR="007D7B28">
        <w:t>Overall subtraction seems very effective</w:t>
      </w:r>
      <w:r w:rsidR="00404883">
        <w:t>, at least</w:t>
      </w:r>
      <w:r w:rsidR="007D7B28">
        <w:t xml:space="preserve"> in the synthetic environment setup.</w:t>
      </w:r>
      <w:r w:rsidR="000529C1">
        <w:t xml:space="preserve"> An example of subtraction </w:t>
      </w:r>
      <w:r w:rsidR="00404883">
        <w:t xml:space="preserve">effectiveness with </w:t>
      </w:r>
      <w:r w:rsidR="000529C1">
        <w:t xml:space="preserve">APERTIF data and </w:t>
      </w:r>
      <w:r w:rsidR="00404883">
        <w:t xml:space="preserve">a </w:t>
      </w:r>
      <w:r w:rsidR="000529C1">
        <w:t>reference antenna</w:t>
      </w:r>
      <w:r w:rsidR="009B2446">
        <w:t xml:space="preserve"> </w:t>
      </w:r>
      <w:r w:rsidR="00404883">
        <w:t>setup is planned later.</w:t>
      </w:r>
    </w:p>
    <w:p w:rsidR="007D7B28" w:rsidRDefault="00016254" w:rsidP="004E2B35">
      <w:r>
        <w:t xml:space="preserve">The special case for a single RFI signal and two reference antennas is in </w:t>
      </w:r>
      <w:r w:rsidR="00CC08A7">
        <w:fldChar w:fldCharType="begin"/>
      </w:r>
      <w:r w:rsidR="00CC08A7">
        <w:instrText xml:space="preserve"> REF _Ref302948090 \h </w:instrText>
      </w:r>
      <w:r w:rsidR="00CC08A7">
        <w:fldChar w:fldCharType="separate"/>
      </w:r>
      <w:r w:rsidR="00AB533C">
        <w:t xml:space="preserve">Figure </w:t>
      </w:r>
      <w:r w:rsidR="00AB533C">
        <w:rPr>
          <w:noProof/>
        </w:rPr>
        <w:t>10</w:t>
      </w:r>
      <w:r w:rsidR="00CC08A7">
        <w:fldChar w:fldCharType="end"/>
      </w:r>
      <w:r w:rsidR="00CC08A7">
        <w:t xml:space="preserve"> to </w:t>
      </w:r>
      <w:r w:rsidR="00CC08A7">
        <w:fldChar w:fldCharType="begin"/>
      </w:r>
      <w:r w:rsidR="00CC08A7">
        <w:instrText xml:space="preserve"> REF _Ref303258625 \h </w:instrText>
      </w:r>
      <w:r w:rsidR="00CC08A7">
        <w:fldChar w:fldCharType="separate"/>
      </w:r>
      <w:r w:rsidR="00AB533C">
        <w:t xml:space="preserve">Figure </w:t>
      </w:r>
      <w:r w:rsidR="00AB533C">
        <w:rPr>
          <w:noProof/>
        </w:rPr>
        <w:t>14</w:t>
      </w:r>
      <w:r w:rsidR="00CC08A7">
        <w:fldChar w:fldCharType="end"/>
      </w:r>
      <w:r>
        <w:t>.</w:t>
      </w:r>
      <w:r w:rsidR="00AF39A3">
        <w:t xml:space="preserve"> </w:t>
      </w:r>
      <w:r w:rsidR="00CC08A7">
        <w:t>The general case with two and three RFI signals</w:t>
      </w:r>
      <w:r>
        <w:t xml:space="preserve"> (combined with two and three reference antennas) </w:t>
      </w:r>
      <w:r w:rsidR="00CC08A7">
        <w:t xml:space="preserve">is </w:t>
      </w:r>
      <w:r>
        <w:t xml:space="preserve">demonstrated </w:t>
      </w:r>
      <w:r w:rsidR="00CC08A7">
        <w:t xml:space="preserve">in </w:t>
      </w:r>
      <w:r w:rsidR="00CC08A7">
        <w:fldChar w:fldCharType="begin"/>
      </w:r>
      <w:r w:rsidR="00CC08A7">
        <w:instrText xml:space="preserve"> REF _Ref303258747 \h </w:instrText>
      </w:r>
      <w:r w:rsidR="00CC08A7">
        <w:fldChar w:fldCharType="separate"/>
      </w:r>
      <w:r w:rsidR="00AB533C">
        <w:t xml:space="preserve">Figure </w:t>
      </w:r>
      <w:r w:rsidR="00AB533C">
        <w:rPr>
          <w:noProof/>
        </w:rPr>
        <w:t>15</w:t>
      </w:r>
      <w:r w:rsidR="00CC08A7">
        <w:fldChar w:fldCharType="end"/>
      </w:r>
      <w:r w:rsidR="00CC08A7">
        <w:t xml:space="preserve"> to </w:t>
      </w:r>
      <w:r w:rsidR="00CC08A7">
        <w:fldChar w:fldCharType="begin"/>
      </w:r>
      <w:r w:rsidR="00CC08A7">
        <w:instrText xml:space="preserve"> REF _Ref303258767 \h </w:instrText>
      </w:r>
      <w:r w:rsidR="00CC08A7">
        <w:fldChar w:fldCharType="separate"/>
      </w:r>
      <w:r w:rsidR="00AB533C">
        <w:t xml:space="preserve">Figure </w:t>
      </w:r>
      <w:r w:rsidR="00AB533C">
        <w:rPr>
          <w:noProof/>
        </w:rPr>
        <w:t>18</w:t>
      </w:r>
      <w:r w:rsidR="00CC08A7">
        <w:fldChar w:fldCharType="end"/>
      </w:r>
      <w:r w:rsidR="00CC08A7">
        <w:t xml:space="preserve">. </w:t>
      </w:r>
    </w:p>
    <w:p w:rsidR="00F911ED" w:rsidRDefault="00F911ED" w:rsidP="004E2B35">
      <w:r>
        <w:t xml:space="preserve">To see how both methods affect the covariance data if no interference is present, the </w:t>
      </w:r>
      <w:r w:rsidR="00443D1F">
        <w:t>error</w:t>
      </w:r>
      <w:r>
        <w:t xml:space="preserve"> between subtraction-cleaned covariances and the original (RFI-free) covariance is plotted </w:t>
      </w:r>
      <w:r>
        <w:fldChar w:fldCharType="begin"/>
      </w:r>
      <w:r>
        <w:instrText xml:space="preserve"> REF _Ref303258778 \h </w:instrText>
      </w:r>
      <w:r>
        <w:fldChar w:fldCharType="separate"/>
      </w:r>
      <w:r w:rsidR="00AB533C">
        <w:t xml:space="preserve">Figure </w:t>
      </w:r>
      <w:r w:rsidR="00AB533C">
        <w:rPr>
          <w:noProof/>
        </w:rPr>
        <w:t>19</w:t>
      </w:r>
      <w:r>
        <w:fldChar w:fldCharType="end"/>
      </w:r>
      <w:r w:rsidR="002036C4">
        <w:t>.</w:t>
      </w:r>
      <w:r w:rsidR="00AF39A3">
        <w:t xml:space="preserve"> The signal power threshold check (comparison of reference and array autocorrelation means) was disabled, forcing the subtraction algorithms to run.</w:t>
      </w:r>
      <w:r w:rsidR="001C6CED">
        <w:t xml:space="preserve"> The resulting difference in cleaned and true clean covariance data is zero</w:t>
      </w:r>
      <w:r w:rsidR="008A1C42">
        <w:t>. Varying the levels of element noise powers and spurious cross-correlated noise in relation to the astronomic signal results in similar zero or practically zero error.</w:t>
      </w:r>
    </w:p>
    <w:p w:rsidR="00CC08A7" w:rsidRDefault="00165E22" w:rsidP="004E2B35">
      <w:r>
        <w:t xml:space="preserve">With RFI present, the noise-induced </w:t>
      </w:r>
      <w:r w:rsidR="00F911ED">
        <w:t xml:space="preserve">bias of the generic algorithm </w:t>
      </w:r>
      <w:r>
        <w:t xml:space="preserve">becomes </w:t>
      </w:r>
      <w:r w:rsidR="00F911ED">
        <w:t>clear.</w:t>
      </w:r>
      <w:r w:rsidR="00CC08A7">
        <w:t xml:space="preserve"> </w:t>
      </w:r>
      <w:r w:rsidR="00CC08A7">
        <w:fldChar w:fldCharType="begin"/>
      </w:r>
      <w:r w:rsidR="00CC08A7">
        <w:instrText xml:space="preserve"> REF _Ref303258780 \h </w:instrText>
      </w:r>
      <w:r w:rsidR="00CC08A7">
        <w:fldChar w:fldCharType="separate"/>
      </w:r>
      <w:r w:rsidR="00AB533C">
        <w:t xml:space="preserve">Figure </w:t>
      </w:r>
      <w:r w:rsidR="00AB533C">
        <w:rPr>
          <w:noProof/>
        </w:rPr>
        <w:t>20</w:t>
      </w:r>
      <w:r w:rsidR="00CC08A7">
        <w:fldChar w:fldCharType="end"/>
      </w:r>
      <w:r>
        <w:t xml:space="preserve"> </w:t>
      </w:r>
      <w:r w:rsidR="009A3F6B">
        <w:t xml:space="preserve">compares the case with </w:t>
      </w:r>
      <w:r w:rsidR="009A3F6B" w:rsidRPr="009A3F6B">
        <w:t>two reference antennas and one RFI (Nref=2, Nrfi=2)</w:t>
      </w:r>
      <w:r w:rsidR="009A3F6B">
        <w:t>. The peak error is about a factor 10</w:t>
      </w:r>
      <w:r w:rsidR="009A3F6B" w:rsidRPr="009A3F6B">
        <w:rPr>
          <w:vertAlign w:val="superscript"/>
        </w:rPr>
        <w:t>-5</w:t>
      </w:r>
      <w:r w:rsidR="009A3F6B">
        <w:t xml:space="preserve"> smaller in the special method.</w:t>
      </w:r>
      <w:r w:rsidR="00D83423">
        <w:t xml:space="preserve"> The error</w:t>
      </w:r>
      <w:r w:rsidR="00CE039E">
        <w:t xml:space="preserve"> in the generic method</w:t>
      </w:r>
      <w:r w:rsidR="00D83423">
        <w:t xml:space="preserve"> improves when there are less interferers than reference antennas (</w:t>
      </w:r>
      <w:r w:rsidR="00CC08A7">
        <w:fldChar w:fldCharType="begin"/>
      </w:r>
      <w:r w:rsidR="00CC08A7">
        <w:instrText xml:space="preserve"> REF _Ref303258782 \h </w:instrText>
      </w:r>
      <w:r w:rsidR="00CC08A7">
        <w:fldChar w:fldCharType="separate"/>
      </w:r>
      <w:r w:rsidR="00AB533C">
        <w:t xml:space="preserve">Figure </w:t>
      </w:r>
      <w:r w:rsidR="00AB533C">
        <w:rPr>
          <w:noProof/>
        </w:rPr>
        <w:t>21</w:t>
      </w:r>
      <w:r w:rsidR="00CC08A7">
        <w:fldChar w:fldCharType="end"/>
      </w:r>
      <w:r w:rsidR="00D83423">
        <w:t>)</w:t>
      </w:r>
      <w:r w:rsidR="00CC08A7">
        <w:t>.</w:t>
      </w:r>
    </w:p>
    <w:tbl>
      <w:tblPr>
        <w:tblStyle w:val="TableGrid"/>
        <w:tblW w:w="0" w:type="auto"/>
        <w:tblLook w:val="04A0"/>
      </w:tblPr>
      <w:tblGrid>
        <w:gridCol w:w="4811"/>
        <w:gridCol w:w="4811"/>
      </w:tblGrid>
      <w:tr w:rsidR="00DC3D99" w:rsidTr="00DC3D99">
        <w:tc>
          <w:tcPr>
            <w:tcW w:w="4811" w:type="dxa"/>
          </w:tcPr>
          <w:p w:rsidR="00DC3D99" w:rsidRDefault="00DC3D99" w:rsidP="00267464">
            <w:pPr>
              <w:keepNext/>
              <w:jc w:val="center"/>
            </w:pPr>
            <w:r>
              <w:rPr>
                <w:noProof/>
              </w:rPr>
              <w:lastRenderedPageBreak/>
              <w:drawing>
                <wp:inline distT="0" distB="0" distL="0" distR="0">
                  <wp:extent cx="1968569" cy="1963024"/>
                  <wp:effectExtent l="19050" t="0" r="0" b="0"/>
                  <wp:docPr id="21" name="Picture 11" descr="C:\Users\jwagner\Dropbox\apertif\showcase\1RFI_model2_contamin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agner\Dropbox\apertif\showcase\1RFI_model2_contaminated.png"/>
                          <pic:cNvPicPr>
                            <a:picLocks noChangeAspect="1" noChangeArrowheads="1"/>
                          </pic:cNvPicPr>
                        </pic:nvPicPr>
                        <pic:blipFill>
                          <a:blip r:embed="rId20" cstate="print"/>
                          <a:srcRect l="23629" t="6357" r="20821" b="7090"/>
                          <a:stretch>
                            <a:fillRect/>
                          </a:stretch>
                        </pic:blipFill>
                        <pic:spPr bwMode="auto">
                          <a:xfrm>
                            <a:off x="0" y="0"/>
                            <a:ext cx="1965868" cy="1960331"/>
                          </a:xfrm>
                          <a:prstGeom prst="rect">
                            <a:avLst/>
                          </a:prstGeom>
                          <a:noFill/>
                          <a:ln w="9525">
                            <a:noFill/>
                            <a:miter lim="800000"/>
                            <a:headEnd/>
                            <a:tailEnd/>
                          </a:ln>
                        </pic:spPr>
                      </pic:pic>
                    </a:graphicData>
                  </a:graphic>
                </wp:inline>
              </w:drawing>
            </w:r>
          </w:p>
          <w:p w:rsidR="00DC3D99" w:rsidRDefault="00DC3D99" w:rsidP="00C63B8B">
            <w:pPr>
              <w:pStyle w:val="Caption"/>
              <w:jc w:val="center"/>
            </w:pPr>
            <w:bookmarkStart w:id="24" w:name="_Ref302574012"/>
            <w:r>
              <w:t xml:space="preserve">Figure </w:t>
            </w:r>
            <w:fldSimple w:instr=" SEQ Figure \* ARABIC ">
              <w:r w:rsidR="00AB533C">
                <w:rPr>
                  <w:noProof/>
                </w:rPr>
                <w:t>11</w:t>
              </w:r>
            </w:fldSimple>
            <w:bookmarkEnd w:id="24"/>
            <w:r>
              <w:t xml:space="preserve"> – </w:t>
            </w:r>
            <w:r w:rsidR="00544DE2">
              <w:t>UV image</w:t>
            </w:r>
            <w:r w:rsidR="003C5A30">
              <w:t xml:space="preserve"> of s</w:t>
            </w:r>
            <w:r>
              <w:t xml:space="preserve">ynthetic data. </w:t>
            </w:r>
            <w:r w:rsidR="00CC19A7">
              <w:t xml:space="preserve">Phased array 8*8, </w:t>
            </w:r>
            <w:r w:rsidR="00C63B8B">
              <w:t>N</w:t>
            </w:r>
            <w:r w:rsidR="00C63B8B" w:rsidRPr="003111D6">
              <w:rPr>
                <w:vertAlign w:val="subscript"/>
              </w:rPr>
              <w:t>ref</w:t>
            </w:r>
            <w:r w:rsidR="00C63B8B">
              <w:t>=</w:t>
            </w:r>
            <w:r w:rsidR="00CC19A7">
              <w:t xml:space="preserve">2 </w:t>
            </w:r>
            <w:r w:rsidR="00C63B8B">
              <w:t xml:space="preserve">antennas </w:t>
            </w:r>
            <w:r w:rsidR="00CC19A7">
              <w:t>at diagonal corners, relative gain towards RFI g=10</w:t>
            </w:r>
            <w:r w:rsidR="00CC19A7" w:rsidRPr="00CC19A7">
              <w:rPr>
                <w:vertAlign w:val="superscript"/>
              </w:rPr>
              <w:t>3</w:t>
            </w:r>
            <w:r w:rsidR="00CC19A7">
              <w:t xml:space="preserve">. </w:t>
            </w:r>
            <w:r w:rsidR="0003397B">
              <w:t xml:space="preserve">Signals: 1 </w:t>
            </w:r>
            <w:r w:rsidR="009047A8">
              <w:t xml:space="preserve">strong </w:t>
            </w:r>
            <w:r w:rsidR="0003397B">
              <w:t>RFI, 1 weak sky point source.</w:t>
            </w:r>
          </w:p>
        </w:tc>
        <w:tc>
          <w:tcPr>
            <w:tcW w:w="4811" w:type="dxa"/>
          </w:tcPr>
          <w:p w:rsidR="00A41E16" w:rsidRDefault="00987949" w:rsidP="00267464">
            <w:pPr>
              <w:keepNext/>
              <w:jc w:val="center"/>
            </w:pPr>
            <w:r>
              <w:rPr>
                <w:noProof/>
              </w:rPr>
              <w:drawing>
                <wp:inline distT="0" distB="0" distL="0" distR="0">
                  <wp:extent cx="2044449" cy="1962922"/>
                  <wp:effectExtent l="19050" t="0" r="0" b="0"/>
                  <wp:docPr id="22" name="Picture 12" descr="C:\Users\jwagner\Dropbox\apertif\showcase\1RFI_model2_nu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agner\Dropbox\apertif\showcase\1RFI_model2_nulled.png"/>
                          <pic:cNvPicPr>
                            <a:picLocks noChangeAspect="1" noChangeArrowheads="1"/>
                          </pic:cNvPicPr>
                        </pic:nvPicPr>
                        <pic:blipFill>
                          <a:blip r:embed="rId21" cstate="print"/>
                          <a:srcRect l="21847" t="6389" r="20249" b="6667"/>
                          <a:stretch>
                            <a:fillRect/>
                          </a:stretch>
                        </pic:blipFill>
                        <pic:spPr bwMode="auto">
                          <a:xfrm>
                            <a:off x="0" y="0"/>
                            <a:ext cx="2044707" cy="1963170"/>
                          </a:xfrm>
                          <a:prstGeom prst="rect">
                            <a:avLst/>
                          </a:prstGeom>
                          <a:noFill/>
                          <a:ln w="9525">
                            <a:noFill/>
                            <a:miter lim="800000"/>
                            <a:headEnd/>
                            <a:tailEnd/>
                          </a:ln>
                        </pic:spPr>
                      </pic:pic>
                    </a:graphicData>
                  </a:graphic>
                </wp:inline>
              </w:drawing>
            </w:r>
          </w:p>
          <w:p w:rsidR="00DC3D99" w:rsidRDefault="00A41E16" w:rsidP="003C5A30">
            <w:pPr>
              <w:pStyle w:val="Caption"/>
              <w:jc w:val="center"/>
            </w:pPr>
            <w:bookmarkStart w:id="25" w:name="_Ref302575860"/>
            <w:r>
              <w:t xml:space="preserve">Figure </w:t>
            </w:r>
            <w:fldSimple w:instr=" SEQ Figure \* ARABIC ">
              <w:r w:rsidR="00AB533C">
                <w:rPr>
                  <w:noProof/>
                </w:rPr>
                <w:t>12</w:t>
              </w:r>
            </w:fldSimple>
            <w:bookmarkEnd w:id="25"/>
            <w:r>
              <w:t xml:space="preserve"> –</w:t>
            </w:r>
            <w:r w:rsidR="004350DC">
              <w:t xml:space="preserve"> </w:t>
            </w:r>
            <w:r w:rsidR="00332297">
              <w:t>UV image</w:t>
            </w:r>
            <w:r>
              <w:t xml:space="preserve"> </w:t>
            </w:r>
            <w:r w:rsidR="00A74D57">
              <w:t>after</w:t>
            </w:r>
            <w:r>
              <w:t xml:space="preserve"> </w:t>
            </w:r>
            <w:r w:rsidR="00A74D57">
              <w:t xml:space="preserve">RFI </w:t>
            </w:r>
            <w:r w:rsidR="00E432A4">
              <w:t>N</w:t>
            </w:r>
            <w:r w:rsidR="00A74D57">
              <w:t>ulling</w:t>
            </w:r>
            <w:r>
              <w:t>.</w:t>
            </w:r>
            <w:r w:rsidR="00A74D57">
              <w:t xml:space="preserve"> Covariance underlying </w:t>
            </w:r>
            <w:fldSimple w:instr=" REF _Ref302574012 ">
              <w:r w:rsidR="00AB533C">
                <w:t xml:space="preserve">Figure </w:t>
              </w:r>
              <w:r w:rsidR="00AB533C">
                <w:rPr>
                  <w:noProof/>
                </w:rPr>
                <w:t>11</w:t>
              </w:r>
            </w:fldSimple>
            <w:r w:rsidR="00585645">
              <w:t xml:space="preserve"> </w:t>
            </w:r>
            <w:r w:rsidR="003C5A30">
              <w:t xml:space="preserve">was nulled, excluding </w:t>
            </w:r>
            <w:r w:rsidR="00233584">
              <w:t xml:space="preserve">RFI reference </w:t>
            </w:r>
            <w:r w:rsidR="003C5A30">
              <w:t>antenna data.</w:t>
            </w:r>
          </w:p>
        </w:tc>
      </w:tr>
      <w:tr w:rsidR="00DC3D99" w:rsidTr="00DC3D99">
        <w:tc>
          <w:tcPr>
            <w:tcW w:w="4811" w:type="dxa"/>
          </w:tcPr>
          <w:p w:rsidR="00C942A1" w:rsidRDefault="00C942A1" w:rsidP="00267464">
            <w:pPr>
              <w:keepNext/>
              <w:jc w:val="center"/>
            </w:pPr>
          </w:p>
          <w:p w:rsidR="00C942A1" w:rsidRDefault="00C942A1" w:rsidP="00267464">
            <w:pPr>
              <w:keepNext/>
              <w:jc w:val="center"/>
            </w:pPr>
          </w:p>
          <w:p w:rsidR="00117A06" w:rsidRDefault="003B4417" w:rsidP="00267464">
            <w:pPr>
              <w:keepNext/>
              <w:jc w:val="center"/>
            </w:pPr>
            <w:r>
              <w:rPr>
                <w:noProof/>
              </w:rPr>
              <w:drawing>
                <wp:inline distT="0" distB="0" distL="0" distR="0">
                  <wp:extent cx="1991737" cy="1971413"/>
                  <wp:effectExtent l="19050" t="0" r="8513" b="0"/>
                  <wp:docPr id="23" name="Picture 13" descr="C:\Users\jwagner\Dropbox\apertif\showcase\1RFI_model2_subtra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wagner\Dropbox\apertif\showcase\1RFI_model2_subtracted.png"/>
                          <pic:cNvPicPr>
                            <a:picLocks noChangeAspect="1" noChangeArrowheads="1"/>
                          </pic:cNvPicPr>
                        </pic:nvPicPr>
                        <pic:blipFill>
                          <a:blip r:embed="rId22" cstate="print"/>
                          <a:srcRect l="23404" t="6430" r="20993" b="7539"/>
                          <a:stretch>
                            <a:fillRect/>
                          </a:stretch>
                        </pic:blipFill>
                        <pic:spPr bwMode="auto">
                          <a:xfrm>
                            <a:off x="0" y="0"/>
                            <a:ext cx="1998284" cy="1977893"/>
                          </a:xfrm>
                          <a:prstGeom prst="rect">
                            <a:avLst/>
                          </a:prstGeom>
                          <a:noFill/>
                          <a:ln w="9525">
                            <a:noFill/>
                            <a:miter lim="800000"/>
                            <a:headEnd/>
                            <a:tailEnd/>
                          </a:ln>
                        </pic:spPr>
                      </pic:pic>
                    </a:graphicData>
                  </a:graphic>
                </wp:inline>
              </w:drawing>
            </w:r>
          </w:p>
          <w:p w:rsidR="00DC3D99" w:rsidRDefault="00117A06" w:rsidP="00404E33">
            <w:pPr>
              <w:pStyle w:val="Caption"/>
              <w:jc w:val="center"/>
            </w:pPr>
            <w:r>
              <w:t xml:space="preserve">Figure </w:t>
            </w:r>
            <w:fldSimple w:instr=" SEQ Figure \* ARABIC ">
              <w:r w:rsidR="00AB533C">
                <w:rPr>
                  <w:noProof/>
                </w:rPr>
                <w:t>13</w:t>
              </w:r>
            </w:fldSimple>
            <w:r>
              <w:t xml:space="preserve"> – </w:t>
            </w:r>
            <w:r w:rsidR="003C5A30">
              <w:t xml:space="preserve">UV image </w:t>
            </w:r>
            <w:r>
              <w:t xml:space="preserve">after </w:t>
            </w:r>
            <w:r w:rsidR="00404E33">
              <w:t xml:space="preserve">specialized </w:t>
            </w:r>
            <w:r>
              <w:t xml:space="preserve">RFI </w:t>
            </w:r>
            <w:r w:rsidR="00404E33">
              <w:t>S</w:t>
            </w:r>
            <w:r w:rsidR="003C5A30">
              <w:t xml:space="preserve">ubtraction </w:t>
            </w:r>
            <w:r>
              <w:t>(1 RFI</w:t>
            </w:r>
            <w:r w:rsidR="00211267">
              <w:t>/channel,</w:t>
            </w:r>
            <w:r>
              <w:t xml:space="preserve"> </w:t>
            </w:r>
            <w:r w:rsidR="003111D6">
              <w:t>N</w:t>
            </w:r>
            <w:r w:rsidR="003111D6" w:rsidRPr="003111D6">
              <w:rPr>
                <w:vertAlign w:val="subscript"/>
              </w:rPr>
              <w:t>ref</w:t>
            </w:r>
            <w:r w:rsidR="003111D6">
              <w:t>=</w:t>
            </w:r>
            <w:r>
              <w:t>2).</w:t>
            </w:r>
            <w:r w:rsidR="00431105">
              <w:t xml:space="preserve"> </w:t>
            </w:r>
            <w:r w:rsidR="003111D6">
              <w:t>P</w:t>
            </w:r>
            <w:r w:rsidR="00D24203">
              <w:t xml:space="preserve">ractically identical </w:t>
            </w:r>
            <w:r w:rsidR="003111D6">
              <w:t xml:space="preserve">results </w:t>
            </w:r>
            <w:r w:rsidR="00F44B89">
              <w:t xml:space="preserve">with </w:t>
            </w:r>
            <w:r w:rsidR="00D24203">
              <w:t>g=</w:t>
            </w:r>
            <w:r w:rsidR="00431105">
              <w:t>10</w:t>
            </w:r>
            <w:r w:rsidR="00431105">
              <w:rPr>
                <w:vertAlign w:val="superscript"/>
              </w:rPr>
              <w:t>1</w:t>
            </w:r>
            <w:r w:rsidR="00431105">
              <w:t xml:space="preserve"> … 10</w:t>
            </w:r>
            <w:r w:rsidR="00431105" w:rsidRPr="007A3C0E">
              <w:rPr>
                <w:vertAlign w:val="superscript"/>
              </w:rPr>
              <w:t>3</w:t>
            </w:r>
            <w:r w:rsidR="00C62A4C">
              <w:t xml:space="preserve"> </w:t>
            </w:r>
            <w:r w:rsidR="0043143B">
              <w:t xml:space="preserve">relative gains </w:t>
            </w:r>
            <w:r w:rsidR="00C62A4C">
              <w:t>towards RFI.</w:t>
            </w:r>
            <w:r w:rsidR="00067403">
              <w:t xml:space="preserve"> </w:t>
            </w:r>
            <w:r w:rsidR="00E73A97">
              <w:t xml:space="preserve">Result </w:t>
            </w:r>
            <w:r w:rsidR="00052553">
              <w:t xml:space="preserve">comparable </w:t>
            </w:r>
            <w:r w:rsidR="00FF4BCE">
              <w:t xml:space="preserve">to </w:t>
            </w:r>
            <w:r w:rsidR="00052553">
              <w:t>Nulling</w:t>
            </w:r>
            <w:r w:rsidR="00067403">
              <w:t>.</w:t>
            </w:r>
          </w:p>
        </w:tc>
        <w:tc>
          <w:tcPr>
            <w:tcW w:w="4811" w:type="dxa"/>
          </w:tcPr>
          <w:p w:rsidR="00174856" w:rsidRDefault="00174856" w:rsidP="00174856">
            <w:pPr>
              <w:keepNext/>
              <w:jc w:val="center"/>
            </w:pPr>
            <w:r w:rsidRPr="00174856">
              <w:rPr>
                <w:noProof/>
              </w:rPr>
              <w:drawing>
                <wp:inline distT="0" distB="0" distL="0" distR="0">
                  <wp:extent cx="1985514" cy="1308683"/>
                  <wp:effectExtent l="19050" t="0" r="0" b="0"/>
                  <wp:docPr id="26" name="Picture 15" descr="C:\Users\jwagner\Dropbox\apertif\showcase\1RFI_model2_subtracted_Rxx_delta_INR_1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wagner\Dropbox\apertif\showcase\1RFI_model2_subtracted_Rxx_delta_INR_1e1.png"/>
                          <pic:cNvPicPr>
                            <a:picLocks noChangeAspect="1" noChangeArrowheads="1"/>
                          </pic:cNvPicPr>
                        </pic:nvPicPr>
                        <pic:blipFill>
                          <a:blip r:embed="rId23" cstate="print"/>
                          <a:srcRect l="9516" t="7018" r="6452" b="6553"/>
                          <a:stretch>
                            <a:fillRect/>
                          </a:stretch>
                        </pic:blipFill>
                        <pic:spPr bwMode="auto">
                          <a:xfrm>
                            <a:off x="0" y="0"/>
                            <a:ext cx="1983228" cy="1307176"/>
                          </a:xfrm>
                          <a:prstGeom prst="rect">
                            <a:avLst/>
                          </a:prstGeom>
                          <a:noFill/>
                          <a:ln w="9525">
                            <a:noFill/>
                            <a:miter lim="800000"/>
                            <a:headEnd/>
                            <a:tailEnd/>
                          </a:ln>
                        </pic:spPr>
                      </pic:pic>
                    </a:graphicData>
                  </a:graphic>
                </wp:inline>
              </w:drawing>
            </w:r>
          </w:p>
          <w:p w:rsidR="0032468A" w:rsidRDefault="00720A46" w:rsidP="00174856">
            <w:pPr>
              <w:keepNext/>
              <w:jc w:val="center"/>
            </w:pPr>
            <w:r>
              <w:rPr>
                <w:noProof/>
              </w:rPr>
              <w:drawing>
                <wp:inline distT="0" distB="0" distL="0" distR="0">
                  <wp:extent cx="1924355" cy="1249959"/>
                  <wp:effectExtent l="19050" t="0" r="0" b="0"/>
                  <wp:docPr id="24" name="Picture 14" descr="C:\Users\jwagner\Dropbox\apertif\showcase\1RFI_model2_subtracted_Rxx_de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wagner\Dropbox\apertif\showcase\1RFI_model2_subtracted_Rxx_delta.png"/>
                          <pic:cNvPicPr>
                            <a:picLocks noChangeAspect="1" noChangeArrowheads="1"/>
                          </pic:cNvPicPr>
                        </pic:nvPicPr>
                        <pic:blipFill>
                          <a:blip r:embed="rId24" cstate="print"/>
                          <a:srcRect l="9487" t="7600" r="5641" b="6400"/>
                          <a:stretch>
                            <a:fillRect/>
                          </a:stretch>
                        </pic:blipFill>
                        <pic:spPr bwMode="auto">
                          <a:xfrm>
                            <a:off x="0" y="0"/>
                            <a:ext cx="1931877" cy="1254845"/>
                          </a:xfrm>
                          <a:prstGeom prst="rect">
                            <a:avLst/>
                          </a:prstGeom>
                          <a:noFill/>
                          <a:ln w="9525">
                            <a:noFill/>
                            <a:miter lim="800000"/>
                            <a:headEnd/>
                            <a:tailEnd/>
                          </a:ln>
                        </pic:spPr>
                      </pic:pic>
                    </a:graphicData>
                  </a:graphic>
                </wp:inline>
              </w:drawing>
            </w:r>
          </w:p>
          <w:p w:rsidR="00DC3D99" w:rsidRDefault="0032468A" w:rsidP="00165164">
            <w:pPr>
              <w:pStyle w:val="Caption"/>
              <w:jc w:val="center"/>
            </w:pPr>
            <w:bookmarkStart w:id="26" w:name="_Ref303258625"/>
            <w:r>
              <w:t xml:space="preserve">Figure </w:t>
            </w:r>
            <w:fldSimple w:instr=" SEQ Figure \* ARABIC ">
              <w:r w:rsidR="00AB533C">
                <w:rPr>
                  <w:noProof/>
                </w:rPr>
                <w:t>14</w:t>
              </w:r>
            </w:fldSimple>
            <w:bookmarkEnd w:id="26"/>
            <w:r>
              <w:t xml:space="preserve"> – </w:t>
            </w:r>
            <w:r w:rsidR="00437B95">
              <w:t xml:space="preserve">Delta </w:t>
            </w:r>
            <w:r w:rsidR="00282D01">
              <w:t>UV image</w:t>
            </w:r>
            <w:r w:rsidR="00437B95">
              <w:t xml:space="preserve"> at two RFI antenna gains.</w:t>
            </w:r>
            <w:r w:rsidR="00282D01">
              <w:t xml:space="preserve"> </w:t>
            </w:r>
            <w:r w:rsidR="002974CC">
              <w:t>D</w:t>
            </w:r>
            <w:r w:rsidR="00437B95">
              <w:t xml:space="preserve">ifference </w:t>
            </w:r>
            <w:r w:rsidR="00282D01">
              <w:t xml:space="preserve">between </w:t>
            </w:r>
            <w:r w:rsidR="001C78FC">
              <w:t>RFI-</w:t>
            </w:r>
            <w:r w:rsidR="000873DE">
              <w:t xml:space="preserve">Subtracted covariance </w:t>
            </w:r>
            <w:r w:rsidR="00165164">
              <w:t xml:space="preserve">UV image </w:t>
            </w:r>
            <w:r w:rsidR="00282D01">
              <w:t xml:space="preserve">and </w:t>
            </w:r>
            <w:r w:rsidR="00165164">
              <w:t xml:space="preserve">a </w:t>
            </w:r>
            <w:r w:rsidR="001C78FC">
              <w:t>reference RFI-free model UV</w:t>
            </w:r>
            <w:r w:rsidR="00165164">
              <w:t xml:space="preserve"> image</w:t>
            </w:r>
            <w:r w:rsidR="000873DE">
              <w:t>. T</w:t>
            </w:r>
            <w:r w:rsidR="00174856" w:rsidRPr="006A48DF">
              <w:t>op:</w:t>
            </w:r>
            <w:r w:rsidR="00174856">
              <w:t xml:space="preserve"> </w:t>
            </w:r>
            <w:r w:rsidR="004E0EFE">
              <w:t>RFI</w:t>
            </w:r>
            <w:r w:rsidR="00174856">
              <w:t xml:space="preserve"> </w:t>
            </w:r>
            <w:r w:rsidR="00DE012E">
              <w:t xml:space="preserve">antenna </w:t>
            </w:r>
            <w:r w:rsidR="00174856">
              <w:t>gain 10</w:t>
            </w:r>
            <w:r w:rsidR="00174856">
              <w:rPr>
                <w:vertAlign w:val="superscript"/>
              </w:rPr>
              <w:t>1</w:t>
            </w:r>
            <w:r w:rsidR="00174856">
              <w:t xml:space="preserve">, </w:t>
            </w:r>
            <w:r w:rsidR="006377DB">
              <w:t xml:space="preserve">vertical </w:t>
            </w:r>
            <w:r w:rsidR="001F6AAC">
              <w:t xml:space="preserve">scale </w:t>
            </w:r>
            <w:r w:rsidR="006377DB">
              <w:t xml:space="preserve">0 to </w:t>
            </w:r>
            <w:r w:rsidR="00482135">
              <w:t>9</w:t>
            </w:r>
            <w:r w:rsidR="006377DB">
              <w:rPr>
                <w:rFonts w:cstheme="minorHAnsi"/>
              </w:rPr>
              <w:t>·</w:t>
            </w:r>
            <w:r w:rsidR="002D37DA">
              <w:t>10</w:t>
            </w:r>
            <w:r w:rsidR="002D37DA" w:rsidRPr="002D37DA">
              <w:rPr>
                <w:vertAlign w:val="superscript"/>
              </w:rPr>
              <w:t>-1</w:t>
            </w:r>
            <w:r w:rsidR="00482135">
              <w:rPr>
                <w:vertAlign w:val="superscript"/>
              </w:rPr>
              <w:t>1</w:t>
            </w:r>
            <w:r w:rsidR="002D37DA">
              <w:t>.</w:t>
            </w:r>
            <w:r w:rsidR="00174856">
              <w:t xml:space="preserve"> </w:t>
            </w:r>
            <w:r w:rsidR="000873DE">
              <w:t>B</w:t>
            </w:r>
            <w:r w:rsidR="00174856" w:rsidRPr="006A48DF">
              <w:t>ottom:</w:t>
            </w:r>
            <w:r w:rsidR="00174856">
              <w:t xml:space="preserve"> </w:t>
            </w:r>
            <w:r w:rsidR="004E0EFE">
              <w:t>RFI gain 10</w:t>
            </w:r>
            <w:r w:rsidR="004E0EFE">
              <w:rPr>
                <w:vertAlign w:val="superscript"/>
              </w:rPr>
              <w:t>3</w:t>
            </w:r>
            <w:r w:rsidR="006377DB">
              <w:t xml:space="preserve">, vertical </w:t>
            </w:r>
            <w:r w:rsidR="001F6AAC">
              <w:t xml:space="preserve">scale </w:t>
            </w:r>
            <w:r w:rsidR="006377DB">
              <w:t>0 to 1</w:t>
            </w:r>
            <w:r w:rsidR="00052553">
              <w:t>3</w:t>
            </w:r>
            <w:r w:rsidR="006377DB">
              <w:rPr>
                <w:rFonts w:cstheme="minorHAnsi"/>
              </w:rPr>
              <w:t>·</w:t>
            </w:r>
            <w:r w:rsidR="006377DB">
              <w:t>10</w:t>
            </w:r>
            <w:r w:rsidR="006377DB" w:rsidRPr="002D37DA">
              <w:rPr>
                <w:vertAlign w:val="superscript"/>
              </w:rPr>
              <w:t>-15</w:t>
            </w:r>
            <w:r w:rsidR="006377DB">
              <w:t>.</w:t>
            </w:r>
          </w:p>
        </w:tc>
      </w:tr>
    </w:tbl>
    <w:p w:rsidR="00614D75" w:rsidRDefault="00614D75" w:rsidP="004E2B35"/>
    <w:p w:rsidR="00FD58D2" w:rsidRPr="004E2B35" w:rsidRDefault="00FD58D2" w:rsidP="004E2B35"/>
    <w:tbl>
      <w:tblPr>
        <w:tblStyle w:val="TableGrid"/>
        <w:tblW w:w="0" w:type="auto"/>
        <w:tblLook w:val="04A0"/>
      </w:tblPr>
      <w:tblGrid>
        <w:gridCol w:w="4811"/>
        <w:gridCol w:w="4811"/>
      </w:tblGrid>
      <w:tr w:rsidR="00EF65A3" w:rsidTr="00B0539A">
        <w:tc>
          <w:tcPr>
            <w:tcW w:w="4811" w:type="dxa"/>
          </w:tcPr>
          <w:p w:rsidR="00544DE2" w:rsidRDefault="00544DE2" w:rsidP="00544DE2">
            <w:pPr>
              <w:keepNext/>
              <w:jc w:val="center"/>
            </w:pPr>
            <w:r>
              <w:rPr>
                <w:noProof/>
              </w:rPr>
              <w:lastRenderedPageBreak/>
              <w:drawing>
                <wp:inline distT="0" distB="0" distL="0" distR="0">
                  <wp:extent cx="1994308" cy="2036298"/>
                  <wp:effectExtent l="19050" t="0" r="5942" b="0"/>
                  <wp:docPr id="7" name="Picture 1" descr="C:\Users\jwagner\Dropbox\apertif\showcase\2RFI_model2_contamin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agner\Dropbox\apertif\showcase\2RFI_model2_contaminated.png"/>
                          <pic:cNvPicPr>
                            <a:picLocks noChangeAspect="1" noChangeArrowheads="1"/>
                          </pic:cNvPicPr>
                        </pic:nvPicPr>
                        <pic:blipFill>
                          <a:blip r:embed="rId25" cstate="print"/>
                          <a:srcRect l="23429" t="3918" r="20740" b="7010"/>
                          <a:stretch>
                            <a:fillRect/>
                          </a:stretch>
                        </pic:blipFill>
                        <pic:spPr bwMode="auto">
                          <a:xfrm>
                            <a:off x="0" y="0"/>
                            <a:ext cx="1999157" cy="2041249"/>
                          </a:xfrm>
                          <a:prstGeom prst="rect">
                            <a:avLst/>
                          </a:prstGeom>
                          <a:noFill/>
                          <a:ln w="9525">
                            <a:noFill/>
                            <a:miter lim="800000"/>
                            <a:headEnd/>
                            <a:tailEnd/>
                          </a:ln>
                        </pic:spPr>
                      </pic:pic>
                    </a:graphicData>
                  </a:graphic>
                </wp:inline>
              </w:drawing>
            </w:r>
          </w:p>
          <w:p w:rsidR="00544DE2" w:rsidRDefault="00544DE2" w:rsidP="00156C9B">
            <w:pPr>
              <w:pStyle w:val="Caption"/>
              <w:jc w:val="center"/>
            </w:pPr>
            <w:bookmarkStart w:id="27" w:name="_Ref303258747"/>
            <w:r>
              <w:t xml:space="preserve">Figure </w:t>
            </w:r>
            <w:fldSimple w:instr=" SEQ Figure \* ARABIC ">
              <w:r w:rsidR="00AB533C">
                <w:rPr>
                  <w:noProof/>
                </w:rPr>
                <w:t>15</w:t>
              </w:r>
            </w:fldSimple>
            <w:bookmarkEnd w:id="27"/>
            <w:r>
              <w:t xml:space="preserve"> - </w:t>
            </w:r>
            <w:r w:rsidR="00156C9B">
              <w:t>UV image of s</w:t>
            </w:r>
            <w:r w:rsidR="00CC19A7">
              <w:t xml:space="preserve">ynthetic data. Phased array 8*8, </w:t>
            </w:r>
            <w:r w:rsidR="00840121">
              <w:t>N</w:t>
            </w:r>
            <w:r w:rsidR="00840121" w:rsidRPr="003111D6">
              <w:rPr>
                <w:vertAlign w:val="subscript"/>
              </w:rPr>
              <w:t>ref</w:t>
            </w:r>
            <w:r w:rsidR="00840121">
              <w:t>=</w:t>
            </w:r>
            <w:r w:rsidR="00156C9B">
              <w:t>2 antennas at diagonal corners</w:t>
            </w:r>
            <w:r w:rsidR="00CC19A7">
              <w:t xml:space="preserve">, relative gain towards RFI g=10. </w:t>
            </w:r>
            <w:r w:rsidR="00156C9B">
              <w:t>Signals: 2 strong RFI, 1 weak sky point source.</w:t>
            </w:r>
          </w:p>
          <w:p w:rsidR="00EF65A3" w:rsidRDefault="00EF65A3" w:rsidP="00544DE2">
            <w:pPr>
              <w:pStyle w:val="Caption"/>
              <w:jc w:val="center"/>
            </w:pPr>
          </w:p>
        </w:tc>
        <w:tc>
          <w:tcPr>
            <w:tcW w:w="4811" w:type="dxa"/>
          </w:tcPr>
          <w:p w:rsidR="00EF65A3" w:rsidRDefault="00EA286D" w:rsidP="00B0539A">
            <w:pPr>
              <w:keepNext/>
              <w:jc w:val="center"/>
            </w:pPr>
            <w:r>
              <w:rPr>
                <w:noProof/>
              </w:rPr>
              <w:drawing>
                <wp:inline distT="0" distB="0" distL="0" distR="0">
                  <wp:extent cx="1994308" cy="2057092"/>
                  <wp:effectExtent l="19050" t="0" r="5942" b="0"/>
                  <wp:docPr id="9" name="Picture 2" descr="C:\Users\jwagner\Dropbox\apertif\showcase\2RFI_model2_subtracted_Gene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wagner\Dropbox\apertif\showcase\2RFI_model2_subtracted_Generic.png"/>
                          <pic:cNvPicPr>
                            <a:picLocks noChangeAspect="1" noChangeArrowheads="1"/>
                          </pic:cNvPicPr>
                        </pic:nvPicPr>
                        <pic:blipFill>
                          <a:blip r:embed="rId26" cstate="print"/>
                          <a:srcRect l="23828" t="4018" r="21042" b="7143"/>
                          <a:stretch>
                            <a:fillRect/>
                          </a:stretch>
                        </pic:blipFill>
                        <pic:spPr bwMode="auto">
                          <a:xfrm>
                            <a:off x="0" y="0"/>
                            <a:ext cx="2000556" cy="2063536"/>
                          </a:xfrm>
                          <a:prstGeom prst="rect">
                            <a:avLst/>
                          </a:prstGeom>
                          <a:noFill/>
                          <a:ln w="9525">
                            <a:noFill/>
                            <a:miter lim="800000"/>
                            <a:headEnd/>
                            <a:tailEnd/>
                          </a:ln>
                        </pic:spPr>
                      </pic:pic>
                    </a:graphicData>
                  </a:graphic>
                </wp:inline>
              </w:drawing>
            </w:r>
          </w:p>
          <w:p w:rsidR="00EF65A3" w:rsidRDefault="00EF65A3" w:rsidP="00610943">
            <w:pPr>
              <w:pStyle w:val="Caption"/>
              <w:jc w:val="center"/>
            </w:pPr>
            <w:r>
              <w:t xml:space="preserve">Figure </w:t>
            </w:r>
            <w:fldSimple w:instr=" SEQ Figure \* ARABIC ">
              <w:r w:rsidR="00AB533C">
                <w:rPr>
                  <w:noProof/>
                </w:rPr>
                <w:t>16</w:t>
              </w:r>
            </w:fldSimple>
            <w:r>
              <w:t xml:space="preserve"> – </w:t>
            </w:r>
            <w:r w:rsidR="00EA286D">
              <w:t>UV i</w:t>
            </w:r>
            <w:r>
              <w:t xml:space="preserve">mage </w:t>
            </w:r>
            <w:r w:rsidR="00EA286D">
              <w:t>after</w:t>
            </w:r>
            <w:r>
              <w:t xml:space="preserve"> </w:t>
            </w:r>
            <w:r w:rsidR="00EA286D">
              <w:t xml:space="preserve">RFI Subtraction (generic 2 RFI/channel, </w:t>
            </w:r>
            <w:r w:rsidR="00840121">
              <w:t>N</w:t>
            </w:r>
            <w:r w:rsidR="00840121" w:rsidRPr="003111D6">
              <w:rPr>
                <w:vertAlign w:val="subscript"/>
              </w:rPr>
              <w:t>ref</w:t>
            </w:r>
            <w:r w:rsidR="00840121">
              <w:t>=</w:t>
            </w:r>
            <w:r w:rsidR="00EA286D">
              <w:t xml:space="preserve">2). </w:t>
            </w:r>
            <w:r w:rsidR="00610943">
              <w:t>Ref</w:t>
            </w:r>
            <w:r w:rsidR="00EA286D">
              <w:t xml:space="preserve"> antenna gain towards RFI g=10</w:t>
            </w:r>
            <w:r>
              <w:t>.</w:t>
            </w:r>
          </w:p>
        </w:tc>
      </w:tr>
      <w:tr w:rsidR="00EF65A3" w:rsidTr="00B0539A">
        <w:tc>
          <w:tcPr>
            <w:tcW w:w="4811" w:type="dxa"/>
          </w:tcPr>
          <w:p w:rsidR="002C0AE8" w:rsidRDefault="002E0096" w:rsidP="002C0AE8">
            <w:pPr>
              <w:pStyle w:val="Caption"/>
              <w:keepNext/>
              <w:jc w:val="center"/>
            </w:pPr>
            <w:r>
              <w:rPr>
                <w:noProof/>
              </w:rPr>
              <w:drawing>
                <wp:inline distT="0" distB="0" distL="0" distR="0">
                  <wp:extent cx="2005723" cy="2046914"/>
                  <wp:effectExtent l="19050" t="0" r="0" b="0"/>
                  <wp:docPr id="10" name="Picture 3" descr="C:\Users\jwagner\Dropbox\apertif\showcase\3RFI_model2_contamin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agner\Dropbox\apertif\showcase\3RFI_model2_contaminated.png"/>
                          <pic:cNvPicPr>
                            <a:picLocks noChangeAspect="1" noChangeArrowheads="1"/>
                          </pic:cNvPicPr>
                        </pic:nvPicPr>
                        <pic:blipFill>
                          <a:blip r:embed="rId27" cstate="print"/>
                          <a:srcRect l="22918" t="3704" r="20912" b="6754"/>
                          <a:stretch>
                            <a:fillRect/>
                          </a:stretch>
                        </pic:blipFill>
                        <pic:spPr bwMode="auto">
                          <a:xfrm>
                            <a:off x="0" y="0"/>
                            <a:ext cx="2006289" cy="2047492"/>
                          </a:xfrm>
                          <a:prstGeom prst="rect">
                            <a:avLst/>
                          </a:prstGeom>
                          <a:noFill/>
                          <a:ln w="9525">
                            <a:noFill/>
                            <a:miter lim="800000"/>
                            <a:headEnd/>
                            <a:tailEnd/>
                          </a:ln>
                        </pic:spPr>
                      </pic:pic>
                    </a:graphicData>
                  </a:graphic>
                </wp:inline>
              </w:drawing>
            </w:r>
          </w:p>
          <w:p w:rsidR="00EF65A3" w:rsidRDefault="002C0AE8" w:rsidP="00893C2A">
            <w:pPr>
              <w:pStyle w:val="Caption"/>
              <w:jc w:val="center"/>
            </w:pPr>
            <w:r>
              <w:t xml:space="preserve">Figure </w:t>
            </w:r>
            <w:fldSimple w:instr=" SEQ Figure \* ARABIC ">
              <w:r w:rsidR="00AB533C">
                <w:rPr>
                  <w:noProof/>
                </w:rPr>
                <w:t>17</w:t>
              </w:r>
            </w:fldSimple>
            <w:r>
              <w:t xml:space="preserve"> - </w:t>
            </w:r>
            <w:r w:rsidRPr="002C0AE8">
              <w:t>UV image of syn</w:t>
            </w:r>
            <w:r>
              <w:t xml:space="preserve">thetic data. Phased array 8*8, </w:t>
            </w:r>
            <w:r w:rsidR="00893C2A">
              <w:t>N</w:t>
            </w:r>
            <w:r w:rsidR="00893C2A" w:rsidRPr="003111D6">
              <w:rPr>
                <w:vertAlign w:val="subscript"/>
              </w:rPr>
              <w:t>ref</w:t>
            </w:r>
            <w:r w:rsidR="00893C2A">
              <w:t>=</w:t>
            </w:r>
            <w:r>
              <w:t>3</w:t>
            </w:r>
            <w:r w:rsidRPr="002C0AE8">
              <w:t xml:space="preserve"> antennas </w:t>
            </w:r>
            <w:r>
              <w:t>near array corners</w:t>
            </w:r>
            <w:r w:rsidRPr="002C0AE8">
              <w:t xml:space="preserve">, relative gain towards RFI g=10. Signals: </w:t>
            </w:r>
            <w:r>
              <w:t>3</w:t>
            </w:r>
            <w:r w:rsidRPr="002C0AE8">
              <w:t xml:space="preserve"> strong RFI, 1 weak sky point source.</w:t>
            </w:r>
          </w:p>
        </w:tc>
        <w:tc>
          <w:tcPr>
            <w:tcW w:w="4811" w:type="dxa"/>
          </w:tcPr>
          <w:p w:rsidR="00723088" w:rsidRDefault="00CC19A7" w:rsidP="00723088">
            <w:pPr>
              <w:pStyle w:val="Caption"/>
              <w:keepNext/>
              <w:jc w:val="center"/>
            </w:pPr>
            <w:r>
              <w:rPr>
                <w:noProof/>
              </w:rPr>
              <w:drawing>
                <wp:inline distT="0" distB="0" distL="0" distR="0">
                  <wp:extent cx="1998389" cy="2051058"/>
                  <wp:effectExtent l="19050" t="0" r="1861" b="0"/>
                  <wp:docPr id="13" name="Picture 4" descr="C:\Users\jwagner\Dropbox\apertif\showcase\3RFI_model2_subtracted_Gene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agner\Dropbox\apertif\showcase\3RFI_model2_subtracted_Generic.png"/>
                          <pic:cNvPicPr>
                            <a:picLocks noChangeAspect="1" noChangeArrowheads="1"/>
                          </pic:cNvPicPr>
                        </pic:nvPicPr>
                        <pic:blipFill>
                          <a:blip r:embed="rId28" cstate="print"/>
                          <a:srcRect l="23262" t="3624" r="21241" b="7343"/>
                          <a:stretch>
                            <a:fillRect/>
                          </a:stretch>
                        </pic:blipFill>
                        <pic:spPr bwMode="auto">
                          <a:xfrm>
                            <a:off x="0" y="0"/>
                            <a:ext cx="2002493" cy="2055270"/>
                          </a:xfrm>
                          <a:prstGeom prst="rect">
                            <a:avLst/>
                          </a:prstGeom>
                          <a:noFill/>
                          <a:ln w="9525">
                            <a:noFill/>
                            <a:miter lim="800000"/>
                            <a:headEnd/>
                            <a:tailEnd/>
                          </a:ln>
                        </pic:spPr>
                      </pic:pic>
                    </a:graphicData>
                  </a:graphic>
                </wp:inline>
              </w:drawing>
            </w:r>
          </w:p>
          <w:p w:rsidR="00EF65A3" w:rsidRDefault="00723088" w:rsidP="00610943">
            <w:pPr>
              <w:pStyle w:val="Caption"/>
              <w:jc w:val="center"/>
            </w:pPr>
            <w:bookmarkStart w:id="28" w:name="_Ref303258767"/>
            <w:r>
              <w:t xml:space="preserve">Figure </w:t>
            </w:r>
            <w:fldSimple w:instr=" SEQ Figure \* ARABIC ">
              <w:r w:rsidR="00AB533C">
                <w:rPr>
                  <w:noProof/>
                </w:rPr>
                <w:t>18</w:t>
              </w:r>
            </w:fldSimple>
            <w:bookmarkEnd w:id="28"/>
            <w:r>
              <w:t xml:space="preserve"> - </w:t>
            </w:r>
            <w:r w:rsidRPr="00723088">
              <w:t>UV image afte</w:t>
            </w:r>
            <w:r>
              <w:t>r RFI Subtraction (generic 3</w:t>
            </w:r>
            <w:r w:rsidRPr="00723088">
              <w:t xml:space="preserve"> RFI/channel, </w:t>
            </w:r>
            <w:r w:rsidR="001701CE">
              <w:t>N</w:t>
            </w:r>
            <w:r w:rsidR="001701CE" w:rsidRPr="003111D6">
              <w:rPr>
                <w:vertAlign w:val="subscript"/>
              </w:rPr>
              <w:t>ref</w:t>
            </w:r>
            <w:r w:rsidR="001701CE">
              <w:t>=</w:t>
            </w:r>
            <w:r>
              <w:t>3</w:t>
            </w:r>
            <w:r w:rsidRPr="00723088">
              <w:t xml:space="preserve">). </w:t>
            </w:r>
            <w:r w:rsidR="00610943">
              <w:t>Ref</w:t>
            </w:r>
            <w:r w:rsidRPr="00723088">
              <w:t xml:space="preserve"> antenna gain towards RFI g=10.</w:t>
            </w:r>
          </w:p>
        </w:tc>
      </w:tr>
    </w:tbl>
    <w:p w:rsidR="00EF65A3" w:rsidRDefault="00EF65A3" w:rsidP="00C73CDC">
      <w:pPr>
        <w:pStyle w:val="Heading1"/>
        <w:tabs>
          <w:tab w:val="left" w:pos="3316"/>
        </w:tabs>
      </w:pPr>
    </w:p>
    <w:tbl>
      <w:tblPr>
        <w:tblStyle w:val="TableGrid"/>
        <w:tblW w:w="0" w:type="auto"/>
        <w:tblLook w:val="04A0"/>
      </w:tblPr>
      <w:tblGrid>
        <w:gridCol w:w="9400"/>
      </w:tblGrid>
      <w:tr w:rsidR="00A77FD2" w:rsidTr="00A77FD2">
        <w:tc>
          <w:tcPr>
            <w:tcW w:w="9400" w:type="dxa"/>
          </w:tcPr>
          <w:p w:rsidR="00290405" w:rsidRDefault="00A77FD2" w:rsidP="00290405">
            <w:pPr>
              <w:pStyle w:val="Caption"/>
              <w:keepNext/>
              <w:jc w:val="center"/>
            </w:pPr>
            <w:r>
              <w:rPr>
                <w:noProof/>
              </w:rPr>
              <w:drawing>
                <wp:inline distT="0" distB="0" distL="0" distR="0">
                  <wp:extent cx="5015687" cy="1921079"/>
                  <wp:effectExtent l="19050" t="0" r="0" b="0"/>
                  <wp:docPr id="39" name="Picture 5" descr="C:\Users\jwagner\Dropbox\apertif\showcase\0RFI_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agner\Dropbox\apertif\showcase\0RFI_errors.png"/>
                          <pic:cNvPicPr>
                            <a:picLocks noChangeAspect="1" noChangeArrowheads="1"/>
                          </pic:cNvPicPr>
                        </pic:nvPicPr>
                        <pic:blipFill>
                          <a:blip r:embed="rId29" cstate="print"/>
                          <a:srcRect l="9364" r="5253" b="5330"/>
                          <a:stretch>
                            <a:fillRect/>
                          </a:stretch>
                        </pic:blipFill>
                        <pic:spPr bwMode="auto">
                          <a:xfrm>
                            <a:off x="0" y="0"/>
                            <a:ext cx="5015687" cy="1921079"/>
                          </a:xfrm>
                          <a:prstGeom prst="rect">
                            <a:avLst/>
                          </a:prstGeom>
                          <a:noFill/>
                          <a:ln w="9525">
                            <a:noFill/>
                            <a:miter lim="800000"/>
                            <a:headEnd/>
                            <a:tailEnd/>
                          </a:ln>
                        </pic:spPr>
                      </pic:pic>
                    </a:graphicData>
                  </a:graphic>
                </wp:inline>
              </w:drawing>
            </w:r>
          </w:p>
          <w:p w:rsidR="00A77FD2" w:rsidRDefault="00290405" w:rsidP="00B935F8">
            <w:pPr>
              <w:pStyle w:val="Caption"/>
              <w:jc w:val="center"/>
            </w:pPr>
            <w:bookmarkStart w:id="29" w:name="_Ref303258778"/>
            <w:r>
              <w:t xml:space="preserve">Figure </w:t>
            </w:r>
            <w:fldSimple w:instr=" SEQ Figure \* ARABIC ">
              <w:r w:rsidR="00AB533C">
                <w:rPr>
                  <w:noProof/>
                </w:rPr>
                <w:t>19</w:t>
              </w:r>
            </w:fldSimple>
            <w:bookmarkEnd w:id="29"/>
            <w:r>
              <w:t xml:space="preserve"> – Absolute difference between Subtraction cleaned covariance and </w:t>
            </w:r>
            <w:r w:rsidR="005A56EC">
              <w:t xml:space="preserve">an </w:t>
            </w:r>
            <w:r>
              <w:t>RFI-free model covariance. Two reference antennas</w:t>
            </w:r>
            <w:r w:rsidR="005A56EC">
              <w:t xml:space="preserve"> (N</w:t>
            </w:r>
            <w:r w:rsidR="005A56EC" w:rsidRPr="003111D6">
              <w:rPr>
                <w:vertAlign w:val="subscript"/>
              </w:rPr>
              <w:t>ref</w:t>
            </w:r>
            <w:r w:rsidR="005A56EC">
              <w:t>=2)</w:t>
            </w:r>
            <w:r>
              <w:t xml:space="preserve">, no </w:t>
            </w:r>
            <w:r w:rsidR="00887A0A">
              <w:t>RF interference</w:t>
            </w:r>
            <w:r w:rsidR="00D50AAB">
              <w:t xml:space="preserve"> (N</w:t>
            </w:r>
            <w:r w:rsidR="00D50AAB">
              <w:rPr>
                <w:vertAlign w:val="subscript"/>
              </w:rPr>
              <w:t>rfi</w:t>
            </w:r>
            <w:r w:rsidR="00D50AAB">
              <w:t>=0)</w:t>
            </w:r>
            <w:r>
              <w:t>. Left: generic Subtraction method. Right: specialized Subtraction method.</w:t>
            </w:r>
            <w:r w:rsidR="002036C4">
              <w:br/>
              <w:t xml:space="preserve">Data is zero to working precision </w:t>
            </w:r>
            <w:r w:rsidR="00B935F8">
              <w:t>even</w:t>
            </w:r>
            <w:r w:rsidR="002036C4">
              <w:t xml:space="preserve"> when </w:t>
            </w:r>
            <w:r w:rsidR="00E21FEA">
              <w:t>pre-</w:t>
            </w:r>
            <w:r w:rsidR="002036C4">
              <w:t xml:space="preserve">subtraction interferer level checking is bypassed. </w:t>
            </w:r>
          </w:p>
        </w:tc>
      </w:tr>
      <w:tr w:rsidR="00A77FD2" w:rsidTr="00A77FD2">
        <w:tc>
          <w:tcPr>
            <w:tcW w:w="9400" w:type="dxa"/>
          </w:tcPr>
          <w:p w:rsidR="00290405" w:rsidRDefault="00A77FD2" w:rsidP="00290405">
            <w:pPr>
              <w:pStyle w:val="Caption"/>
              <w:keepNext/>
              <w:jc w:val="center"/>
            </w:pPr>
            <w:r>
              <w:rPr>
                <w:noProof/>
              </w:rPr>
              <w:lastRenderedPageBreak/>
              <w:drawing>
                <wp:inline distT="0" distB="0" distL="0" distR="0">
                  <wp:extent cx="4603284" cy="1795244"/>
                  <wp:effectExtent l="19050" t="0" r="6816" b="0"/>
                  <wp:docPr id="40" name="Picture 6" descr="C:\Users\jwagner\Dropbox\apertif\showcase\1RFI_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agner\Dropbox\apertif\showcase\1RFI_errors.png"/>
                          <pic:cNvPicPr>
                            <a:picLocks noChangeAspect="1" noChangeArrowheads="1"/>
                          </pic:cNvPicPr>
                        </pic:nvPicPr>
                        <pic:blipFill>
                          <a:blip r:embed="rId30" cstate="print"/>
                          <a:srcRect l="10249" r="5526" b="4889"/>
                          <a:stretch>
                            <a:fillRect/>
                          </a:stretch>
                        </pic:blipFill>
                        <pic:spPr bwMode="auto">
                          <a:xfrm>
                            <a:off x="0" y="0"/>
                            <a:ext cx="4603284" cy="1795244"/>
                          </a:xfrm>
                          <a:prstGeom prst="rect">
                            <a:avLst/>
                          </a:prstGeom>
                          <a:noFill/>
                          <a:ln w="9525">
                            <a:noFill/>
                            <a:miter lim="800000"/>
                            <a:headEnd/>
                            <a:tailEnd/>
                          </a:ln>
                        </pic:spPr>
                      </pic:pic>
                    </a:graphicData>
                  </a:graphic>
                </wp:inline>
              </w:drawing>
            </w:r>
          </w:p>
          <w:p w:rsidR="00A77FD2" w:rsidRDefault="00290405" w:rsidP="009457E1">
            <w:pPr>
              <w:pStyle w:val="Caption"/>
              <w:jc w:val="center"/>
            </w:pPr>
            <w:bookmarkStart w:id="30" w:name="_Ref303258780"/>
            <w:r>
              <w:t xml:space="preserve">Figure </w:t>
            </w:r>
            <w:fldSimple w:instr=" SEQ Figure \* ARABIC ">
              <w:r w:rsidR="00AB533C">
                <w:rPr>
                  <w:noProof/>
                </w:rPr>
                <w:t>20</w:t>
              </w:r>
            </w:fldSimple>
            <w:bookmarkEnd w:id="30"/>
            <w:r>
              <w:t xml:space="preserve"> - Absolute difference between Subtraction cleaned covariance and </w:t>
            </w:r>
            <w:r w:rsidR="00D50AAB">
              <w:t xml:space="preserve">an </w:t>
            </w:r>
            <w:r>
              <w:t xml:space="preserve">RFI-free model covariance. </w:t>
            </w:r>
            <w:r w:rsidR="007F1BC4">
              <w:t>Two</w:t>
            </w:r>
            <w:r w:rsidR="00D50AAB">
              <w:t xml:space="preserve"> reference antennas and</w:t>
            </w:r>
            <w:r w:rsidR="007F1BC4">
              <w:t xml:space="preserve"> o</w:t>
            </w:r>
            <w:r>
              <w:t>ne RFI</w:t>
            </w:r>
            <w:r w:rsidR="00D50AAB">
              <w:t xml:space="preserve"> (N</w:t>
            </w:r>
            <w:r w:rsidR="00D50AAB" w:rsidRPr="003111D6">
              <w:rPr>
                <w:vertAlign w:val="subscript"/>
              </w:rPr>
              <w:t>ref</w:t>
            </w:r>
            <w:r w:rsidR="00D50AAB">
              <w:t>=2, N</w:t>
            </w:r>
            <w:r w:rsidR="00D50AAB">
              <w:rPr>
                <w:vertAlign w:val="subscript"/>
              </w:rPr>
              <w:t>rfi</w:t>
            </w:r>
            <w:r w:rsidR="00D50AAB">
              <w:t>=2)</w:t>
            </w:r>
            <w:r w:rsidR="009457E1">
              <w:t>. Left: generic Subtraction</w:t>
            </w:r>
            <w:r>
              <w:t>, scale 10</w:t>
            </w:r>
            <w:r w:rsidRPr="00290405">
              <w:rPr>
                <w:vertAlign w:val="superscript"/>
              </w:rPr>
              <w:t>-7</w:t>
            </w:r>
            <w:r w:rsidR="00165E22">
              <w:t>. Right: special</w:t>
            </w:r>
            <w:r w:rsidR="007F1BC4">
              <w:t xml:space="preserve"> Subtraction, scale 10</w:t>
            </w:r>
            <w:r w:rsidR="007F1BC4" w:rsidRPr="00290405">
              <w:rPr>
                <w:vertAlign w:val="superscript"/>
              </w:rPr>
              <w:t>-</w:t>
            </w:r>
            <w:r w:rsidR="007F1BC4">
              <w:rPr>
                <w:vertAlign w:val="superscript"/>
              </w:rPr>
              <w:t>13</w:t>
            </w:r>
            <w:r>
              <w:t>.</w:t>
            </w:r>
          </w:p>
        </w:tc>
      </w:tr>
      <w:tr w:rsidR="00A77FD2" w:rsidTr="00A77FD2">
        <w:tc>
          <w:tcPr>
            <w:tcW w:w="9400" w:type="dxa"/>
          </w:tcPr>
          <w:p w:rsidR="007512AB" w:rsidRDefault="00A77FD2" w:rsidP="007512AB">
            <w:pPr>
              <w:pStyle w:val="Caption"/>
              <w:keepNext/>
              <w:jc w:val="center"/>
            </w:pPr>
            <w:r>
              <w:rPr>
                <w:noProof/>
              </w:rPr>
              <w:drawing>
                <wp:inline distT="0" distB="0" distL="0" distR="0">
                  <wp:extent cx="2429747" cy="2046913"/>
                  <wp:effectExtent l="19050" t="0" r="8653" b="0"/>
                  <wp:docPr id="41" name="Picture 7" descr="C:\Users\jwagner\Dropbox\apertif\showcase\2RFI_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agner\Dropbox\apertif\showcase\2RFI_errors.png"/>
                          <pic:cNvPicPr>
                            <a:picLocks noChangeAspect="1" noChangeArrowheads="1"/>
                          </pic:cNvPicPr>
                        </pic:nvPicPr>
                        <pic:blipFill>
                          <a:blip r:embed="rId31" cstate="print"/>
                          <a:srcRect l="10414" r="50643" b="5286"/>
                          <a:stretch>
                            <a:fillRect/>
                          </a:stretch>
                        </pic:blipFill>
                        <pic:spPr bwMode="auto">
                          <a:xfrm>
                            <a:off x="0" y="0"/>
                            <a:ext cx="2434261" cy="2050716"/>
                          </a:xfrm>
                          <a:prstGeom prst="rect">
                            <a:avLst/>
                          </a:prstGeom>
                          <a:noFill/>
                          <a:ln w="9525">
                            <a:noFill/>
                            <a:miter lim="800000"/>
                            <a:headEnd/>
                            <a:tailEnd/>
                          </a:ln>
                        </pic:spPr>
                      </pic:pic>
                    </a:graphicData>
                  </a:graphic>
                </wp:inline>
              </w:drawing>
            </w:r>
            <w:r w:rsidR="007512AB">
              <w:t xml:space="preserve">  </w:t>
            </w:r>
            <w:r w:rsidR="007512AB">
              <w:rPr>
                <w:noProof/>
              </w:rPr>
              <w:drawing>
                <wp:inline distT="0" distB="0" distL="0" distR="0">
                  <wp:extent cx="2174171" cy="2046911"/>
                  <wp:effectExtent l="19050" t="0" r="0" b="0"/>
                  <wp:docPr id="43" name="Picture 8" descr="C:\Users\jwagner\Dropbox\apertif\showcase\3RFI_model2_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wagner\Dropbox\apertif\showcase\3RFI_model2_errors.png"/>
                          <pic:cNvPicPr>
                            <a:picLocks noChangeAspect="1" noChangeArrowheads="1"/>
                          </pic:cNvPicPr>
                        </pic:nvPicPr>
                        <pic:blipFill>
                          <a:blip r:embed="rId32" cstate="print"/>
                          <a:srcRect l="9725" r="52230" b="6296"/>
                          <a:stretch>
                            <a:fillRect/>
                          </a:stretch>
                        </pic:blipFill>
                        <pic:spPr bwMode="auto">
                          <a:xfrm>
                            <a:off x="0" y="0"/>
                            <a:ext cx="2174173" cy="2046913"/>
                          </a:xfrm>
                          <a:prstGeom prst="rect">
                            <a:avLst/>
                          </a:prstGeom>
                          <a:noFill/>
                          <a:ln w="9525">
                            <a:noFill/>
                            <a:miter lim="800000"/>
                            <a:headEnd/>
                            <a:tailEnd/>
                          </a:ln>
                        </pic:spPr>
                      </pic:pic>
                    </a:graphicData>
                  </a:graphic>
                </wp:inline>
              </w:drawing>
            </w:r>
          </w:p>
          <w:p w:rsidR="00A77FD2" w:rsidRDefault="007512AB" w:rsidP="007512AB">
            <w:pPr>
              <w:pStyle w:val="Caption"/>
              <w:jc w:val="center"/>
            </w:pPr>
            <w:bookmarkStart w:id="31" w:name="_Ref303258782"/>
            <w:r>
              <w:t xml:space="preserve">Figure </w:t>
            </w:r>
            <w:fldSimple w:instr=" SEQ Figure \* ARABIC ">
              <w:r w:rsidR="00AB533C">
                <w:rPr>
                  <w:noProof/>
                </w:rPr>
                <w:t>21</w:t>
              </w:r>
            </w:fldSimple>
            <w:bookmarkEnd w:id="31"/>
            <w:r>
              <w:t xml:space="preserve"> - </w:t>
            </w:r>
            <w:r w:rsidRPr="007512AB">
              <w:t xml:space="preserve">Absolute difference between Subtraction cleaned covariance and </w:t>
            </w:r>
            <w:r w:rsidR="005703B5">
              <w:t xml:space="preserve">an </w:t>
            </w:r>
            <w:r w:rsidRPr="007512AB">
              <w:t>RFI-free model covariance</w:t>
            </w:r>
            <w:r w:rsidR="003A4968">
              <w:t>, N</w:t>
            </w:r>
            <w:r w:rsidR="003A4968" w:rsidRPr="003111D6">
              <w:rPr>
                <w:vertAlign w:val="subscript"/>
              </w:rPr>
              <w:t>ref</w:t>
            </w:r>
            <w:r w:rsidR="003A4968">
              <w:t>=3.</w:t>
            </w:r>
            <w:r w:rsidR="005703B5">
              <w:br/>
            </w:r>
            <w:r w:rsidRPr="007512AB">
              <w:t xml:space="preserve">Left: generic Subtraction </w:t>
            </w:r>
            <w:r>
              <w:t>and two RFI</w:t>
            </w:r>
            <w:r w:rsidR="005703B5">
              <w:t xml:space="preserve"> (N</w:t>
            </w:r>
            <w:r w:rsidR="005703B5">
              <w:rPr>
                <w:vertAlign w:val="subscript"/>
              </w:rPr>
              <w:t>rfi</w:t>
            </w:r>
            <w:r w:rsidR="005703B5">
              <w:t>=2)</w:t>
            </w:r>
            <w:r w:rsidRPr="007512AB">
              <w:t>, scale 10</w:t>
            </w:r>
            <w:r w:rsidRPr="007512AB">
              <w:rPr>
                <w:vertAlign w:val="superscript"/>
              </w:rPr>
              <w:t>-9</w:t>
            </w:r>
            <w:r w:rsidRPr="007512AB">
              <w:t xml:space="preserve">. Right: </w:t>
            </w:r>
            <w:r>
              <w:t xml:space="preserve">generic </w:t>
            </w:r>
            <w:r w:rsidRPr="007512AB">
              <w:t>Subtraction</w:t>
            </w:r>
            <w:r>
              <w:t xml:space="preserve"> and three RFI</w:t>
            </w:r>
            <w:r w:rsidR="003A4968">
              <w:t xml:space="preserve"> (N</w:t>
            </w:r>
            <w:r w:rsidR="003A4968">
              <w:rPr>
                <w:vertAlign w:val="subscript"/>
              </w:rPr>
              <w:t>rfi</w:t>
            </w:r>
            <w:r w:rsidR="003A4968">
              <w:t>=3)</w:t>
            </w:r>
            <w:r w:rsidRPr="007512AB">
              <w:t>, scale 10</w:t>
            </w:r>
            <w:r w:rsidRPr="007512AB">
              <w:rPr>
                <w:vertAlign w:val="superscript"/>
              </w:rPr>
              <w:t>-7</w:t>
            </w:r>
            <w:r w:rsidRPr="007512AB">
              <w:t>.</w:t>
            </w:r>
          </w:p>
          <w:p w:rsidR="007512AB" w:rsidRPr="007512AB" w:rsidRDefault="007512AB" w:rsidP="007512AB"/>
        </w:tc>
      </w:tr>
    </w:tbl>
    <w:p w:rsidR="00FD58D2" w:rsidRPr="00FD58D2" w:rsidRDefault="00FD58D2" w:rsidP="00FD58D2"/>
    <w:p w:rsidR="009F4332" w:rsidRDefault="004E5992" w:rsidP="004E5992">
      <w:pPr>
        <w:pStyle w:val="Heading1"/>
      </w:pPr>
      <w:bookmarkStart w:id="32" w:name="_Toc303258798"/>
      <w:r>
        <w:t>Future</w:t>
      </w:r>
      <w:r w:rsidR="00130FD7">
        <w:t xml:space="preserve"> work</w:t>
      </w:r>
      <w:bookmarkEnd w:id="32"/>
    </w:p>
    <w:p w:rsidR="009F4332" w:rsidRDefault="004E5992">
      <w:r>
        <w:t xml:space="preserve">It may be of interest to </w:t>
      </w:r>
      <w:r w:rsidR="00B6351E">
        <w:t xml:space="preserve">consider </w:t>
      </w:r>
      <w:r>
        <w:t xml:space="preserve">the Jeffs and Warnick [JW09] </w:t>
      </w:r>
      <w:r w:rsidR="00B6351E">
        <w:t xml:space="preserve">findings on </w:t>
      </w:r>
      <w:r>
        <w:t xml:space="preserve">spectral bias </w:t>
      </w:r>
      <w:r w:rsidR="00B6351E">
        <w:t xml:space="preserve">(“spectral scooping”) for </w:t>
      </w:r>
      <w:r>
        <w:t>narrowband interference</w:t>
      </w:r>
      <w:r w:rsidR="00B6351E">
        <w:t xml:space="preserve">. </w:t>
      </w:r>
      <w:r w:rsidR="00080478">
        <w:t xml:space="preserve">Spectral bias is caused </w:t>
      </w:r>
      <w:r w:rsidR="00B6351E">
        <w:t xml:space="preserve">by beamformer weights </w:t>
      </w:r>
      <w:r w:rsidR="00080478">
        <w:t xml:space="preserve">that are </w:t>
      </w:r>
      <w:r w:rsidR="00B6351E">
        <w:t xml:space="preserve">calculated from a covariance matrix that is not the </w:t>
      </w:r>
      <w:r w:rsidR="00080478">
        <w:t xml:space="preserve">exact covariance </w:t>
      </w:r>
      <w:r w:rsidR="00B6351E">
        <w:t>matrix but an estimate.</w:t>
      </w:r>
      <w:r w:rsidR="00082B4C">
        <w:t xml:space="preserve"> </w:t>
      </w:r>
      <w:r w:rsidR="00080478">
        <w:t xml:space="preserve">Spectral bias may be </w:t>
      </w:r>
      <w:r w:rsidR="00082B4C">
        <w:t xml:space="preserve">of interest </w:t>
      </w:r>
      <w:r w:rsidR="006E77BF">
        <w:t>mainly for</w:t>
      </w:r>
      <w:r w:rsidR="00080478">
        <w:t xml:space="preserve"> </w:t>
      </w:r>
      <w:r w:rsidR="00082B4C">
        <w:t>PSD estimation and correction.</w:t>
      </w:r>
      <w:r w:rsidR="00B6351E">
        <w:t xml:space="preserve"> </w:t>
      </w:r>
    </w:p>
    <w:p w:rsidR="006A2DB3" w:rsidRDefault="006A2DB3">
      <w:r>
        <w:t>A further possibility is to integrate functions of this library into AIPS or CASA.</w:t>
      </w:r>
      <w:r w:rsidR="00B23A53">
        <w:t xml:space="preserve"> For CASA it </w:t>
      </w:r>
      <w:r w:rsidR="00F16CE9">
        <w:t>would</w:t>
      </w:r>
      <w:r w:rsidR="00B23A53">
        <w:t xml:space="preserve"> be </w:t>
      </w:r>
      <w:r w:rsidR="00F16CE9">
        <w:t xml:space="preserve">reasonably </w:t>
      </w:r>
      <w:r w:rsidR="00B23A53">
        <w:t xml:space="preserve">straight forward. With AIPS </w:t>
      </w:r>
      <w:r w:rsidR="00E95C5C">
        <w:t xml:space="preserve">not so, one </w:t>
      </w:r>
      <w:r w:rsidR="00B23A53">
        <w:t xml:space="preserve">would need </w:t>
      </w:r>
      <w:r w:rsidR="00B009FD">
        <w:t xml:space="preserve">to </w:t>
      </w:r>
      <w:r w:rsidR="00AD7B40">
        <w:t>pointers to</w:t>
      </w:r>
      <w:r w:rsidR="00B23A53">
        <w:t xml:space="preserve"> instance</w:t>
      </w:r>
      <w:r w:rsidR="00B009FD">
        <w:t>s</w:t>
      </w:r>
      <w:r w:rsidR="00B23A53">
        <w:t xml:space="preserve"> of </w:t>
      </w:r>
      <w:r w:rsidR="00772F80">
        <w:t xml:space="preserve">the </w:t>
      </w:r>
      <w:r w:rsidR="00B23A53">
        <w:t xml:space="preserve">involved </w:t>
      </w:r>
      <w:r w:rsidR="00772F80">
        <w:t xml:space="preserve">C++ library </w:t>
      </w:r>
      <w:r w:rsidR="00B23A53">
        <w:t>classes</w:t>
      </w:r>
      <w:r w:rsidR="00772F80">
        <w:t xml:space="preserve"> and </w:t>
      </w:r>
      <w:r w:rsidR="00B009FD">
        <w:t xml:space="preserve">make extern “C” wrapper </w:t>
      </w:r>
      <w:r w:rsidR="00772F80">
        <w:t>functions</w:t>
      </w:r>
      <w:r w:rsidR="00B009FD">
        <w:t xml:space="preserve"> </w:t>
      </w:r>
      <w:r w:rsidR="00CA1639">
        <w:t>(</w:t>
      </w:r>
      <w:r w:rsidR="00CA1639" w:rsidRPr="00CA1639">
        <w:rPr>
          <w:i/>
        </w:rPr>
        <w:t>extern “C” void create_</w:t>
      </w:r>
      <w:r w:rsidR="00CA1639" w:rsidRPr="00CA1639">
        <w:rPr>
          <w:rFonts w:cstheme="minorHAnsi"/>
          <w:i/>
        </w:rPr>
        <w:t>​</w:t>
      </w:r>
      <w:r w:rsidR="00CA1639" w:rsidRPr="00CA1639">
        <w:rPr>
          <w:i/>
        </w:rPr>
        <w:t>CovarianceModifier(</w:t>
      </w:r>
      <w:r w:rsidR="00CA1639" w:rsidRPr="00CA1639">
        <w:rPr>
          <w:rFonts w:cstheme="minorHAnsi"/>
          <w:i/>
        </w:rPr>
        <w:t>​</w:t>
      </w:r>
      <w:r w:rsidR="00CA1639" w:rsidRPr="00CA1639">
        <w:rPr>
          <w:i/>
        </w:rPr>
        <w:t>void** classPtr, [CovarianceModifier c’stor arguments])</w:t>
      </w:r>
      <w:r w:rsidR="00CA1639">
        <w:t xml:space="preserve">) </w:t>
      </w:r>
      <w:r w:rsidR="00B009FD">
        <w:t>to handle the details of Fortran calling C++</w:t>
      </w:r>
      <w:r w:rsidR="00B23A53">
        <w:t>.</w:t>
      </w:r>
    </w:p>
    <w:p w:rsidR="0025056B" w:rsidRDefault="0025056B">
      <w:pPr>
        <w:rPr>
          <w:rFonts w:asciiTheme="majorHAnsi" w:eastAsiaTheme="majorEastAsia" w:hAnsiTheme="majorHAnsi" w:cstheme="majorBidi"/>
          <w:b/>
          <w:bCs/>
          <w:color w:val="365F91" w:themeColor="accent1" w:themeShade="BF"/>
          <w:sz w:val="28"/>
          <w:szCs w:val="28"/>
        </w:rPr>
      </w:pPr>
      <w:bookmarkStart w:id="33" w:name="_Toc303258799"/>
      <w:r>
        <w:br w:type="page"/>
      </w:r>
    </w:p>
    <w:p w:rsidR="005C29E8" w:rsidRDefault="005C29E8" w:rsidP="004E5992">
      <w:pPr>
        <w:pStyle w:val="Heading1"/>
      </w:pPr>
      <w:r>
        <w:lastRenderedPageBreak/>
        <w:t>References</w:t>
      </w:r>
      <w:bookmarkEnd w:id="33"/>
    </w:p>
    <w:p w:rsidR="007333DC" w:rsidRPr="00094CBF" w:rsidRDefault="00CB76EA" w:rsidP="00094CBF">
      <w:r w:rsidRPr="0039592B">
        <w:rPr>
          <w:rStyle w:val="HTMLCite"/>
          <w:b/>
          <w:i w:val="0"/>
        </w:rPr>
        <w:t>[BK05]</w:t>
      </w:r>
      <w:r>
        <w:rPr>
          <w:rStyle w:val="HTMLCite"/>
          <w:i w:val="0"/>
        </w:rPr>
        <w:t xml:space="preserve"> F. H. Briggs, </w:t>
      </w:r>
      <w:r w:rsidR="004B45BD">
        <w:rPr>
          <w:rStyle w:val="HTMLCite"/>
          <w:i w:val="0"/>
        </w:rPr>
        <w:t xml:space="preserve">J. Kocz; </w:t>
      </w:r>
      <w:r w:rsidR="004B45BD" w:rsidRPr="00A04962">
        <w:rPr>
          <w:rStyle w:val="HTMLCite"/>
        </w:rPr>
        <w:t>Overview of Technical Approaches to RFI Mitigation</w:t>
      </w:r>
      <w:r w:rsidR="00862E62">
        <w:rPr>
          <w:rStyle w:val="HTMLCite"/>
          <w:i w:val="0"/>
        </w:rPr>
        <w:t xml:space="preserve">, </w:t>
      </w:r>
      <w:r w:rsidR="00862E62" w:rsidRPr="00862E62">
        <w:rPr>
          <w:rStyle w:val="HTMLCite"/>
          <w:i w:val="0"/>
        </w:rPr>
        <w:t>e</w:t>
      </w:r>
      <w:r w:rsidR="00AC44FC">
        <w:rPr>
          <w:rStyle w:val="HTMLCite"/>
          <w:i w:val="0"/>
        </w:rPr>
        <w:t>-</w:t>
      </w:r>
      <w:r w:rsidR="00862E62" w:rsidRPr="00862E62">
        <w:rPr>
          <w:rStyle w:val="HTMLCite"/>
          <w:i w:val="0"/>
        </w:rPr>
        <w:t>print arXiv:astro-ph/0502310</w:t>
      </w:r>
      <w:r w:rsidR="00862E62">
        <w:rPr>
          <w:rStyle w:val="HTMLCite"/>
          <w:i w:val="0"/>
        </w:rPr>
        <w:t>,</w:t>
      </w:r>
      <w:r w:rsidR="00A04962">
        <w:rPr>
          <w:rStyle w:val="HTMLCite"/>
          <w:i w:val="0"/>
        </w:rPr>
        <w:t xml:space="preserve"> 2005,</w:t>
      </w:r>
      <w:r w:rsidR="00862E62">
        <w:rPr>
          <w:rStyle w:val="HTMLCite"/>
          <w:i w:val="0"/>
        </w:rPr>
        <w:t xml:space="preserve"> </w:t>
      </w:r>
      <w:hyperlink r:id="rId33" w:history="1">
        <w:r w:rsidR="00862E62" w:rsidRPr="0033265F">
          <w:rPr>
            <w:rStyle w:val="Hyperlink"/>
          </w:rPr>
          <w:t>http://arxiv.org/pdf/astro-ph/0502310</w:t>
        </w:r>
      </w:hyperlink>
      <w:r w:rsidR="00862E62">
        <w:rPr>
          <w:rStyle w:val="HTMLCite"/>
          <w:i w:val="0"/>
        </w:rPr>
        <w:t xml:space="preserve"> </w:t>
      </w:r>
      <w:r w:rsidR="0039592B">
        <w:br/>
      </w:r>
      <w:r w:rsidR="00F237C8" w:rsidRPr="0039592B">
        <w:rPr>
          <w:b/>
        </w:rPr>
        <w:t>[BRI00]</w:t>
      </w:r>
      <w:r w:rsidR="00F237C8" w:rsidRPr="00094CBF">
        <w:t xml:space="preserve"> </w:t>
      </w:r>
      <w:r w:rsidR="005C29E8" w:rsidRPr="00094CBF">
        <w:t xml:space="preserve">F. H. Briggs et al.; </w:t>
      </w:r>
      <w:r w:rsidR="005C29E8" w:rsidRPr="00094CBF">
        <w:rPr>
          <w:i/>
        </w:rPr>
        <w:t>Removing radio interference from contaminated astronomical spectra using an independent reference signal and closure relations</w:t>
      </w:r>
      <w:r w:rsidR="005C29E8" w:rsidRPr="00094CBF">
        <w:t xml:space="preserve">, The Astronomical Journal Vol 120 No 6, 2000, </w:t>
      </w:r>
      <w:hyperlink r:id="rId34" w:history="1">
        <w:r w:rsidR="005C29E8" w:rsidRPr="00094CBF">
          <w:rPr>
            <w:rStyle w:val="Hyperlink"/>
          </w:rPr>
          <w:t>http://</w:t>
        </w:r>
        <w:r w:rsidR="00344A8F">
          <w:rPr>
            <w:rStyle w:val="Hyperlink"/>
            <w:rFonts w:cstheme="minorHAnsi"/>
          </w:rPr>
          <w:t>​</w:t>
        </w:r>
        <w:r w:rsidR="005C29E8" w:rsidRPr="00094CBF">
          <w:rPr>
            <w:rStyle w:val="Hyperlink"/>
          </w:rPr>
          <w:t>arxiv.</w:t>
        </w:r>
        <w:r w:rsidR="00344A8F">
          <w:rPr>
            <w:rStyle w:val="Hyperlink"/>
            <w:rFonts w:cstheme="minorHAnsi"/>
          </w:rPr>
          <w:t>​</w:t>
        </w:r>
        <w:r w:rsidR="005C29E8" w:rsidRPr="00094CBF">
          <w:rPr>
            <w:rStyle w:val="Hyperlink"/>
          </w:rPr>
          <w:t>org</w:t>
        </w:r>
        <w:r w:rsidR="00344A8F">
          <w:rPr>
            <w:rStyle w:val="Hyperlink"/>
            <w:rFonts w:cstheme="minorHAnsi"/>
          </w:rPr>
          <w:t>​</w:t>
        </w:r>
        <w:r w:rsidR="005C29E8" w:rsidRPr="00094CBF">
          <w:rPr>
            <w:rStyle w:val="Hyperlink"/>
          </w:rPr>
          <w:t>/abs/astro-ph/0006222v2</w:t>
        </w:r>
      </w:hyperlink>
      <w:r w:rsidR="0039592B">
        <w:br/>
      </w:r>
      <w:r w:rsidR="00B52A65">
        <w:rPr>
          <w:b/>
        </w:rPr>
        <w:t>[CZO87]</w:t>
      </w:r>
      <w:r w:rsidR="00B52A65">
        <w:t xml:space="preserve"> H. Cox, R. Zeskind, M. Owen; </w:t>
      </w:r>
      <w:r w:rsidR="00B52A65" w:rsidRPr="00B52A65">
        <w:rPr>
          <w:i/>
        </w:rPr>
        <w:t>Robust adaptive beamforming</w:t>
      </w:r>
      <w:r w:rsidR="00B52A65">
        <w:t xml:space="preserve">, IEEE Trans ASSP, Vol ASSP-35, 1365-1377, 1987, </w:t>
      </w:r>
      <w:hyperlink r:id="rId35" w:history="1">
        <w:r w:rsidR="002F0999" w:rsidRPr="0033265F">
          <w:rPr>
            <w:rStyle w:val="Hyperlink"/>
          </w:rPr>
          <w:t>http://ieeexplore.ieee.org/iel6/29/26204/01165054.pdf</w:t>
        </w:r>
      </w:hyperlink>
      <w:r w:rsidR="002F0999">
        <w:t xml:space="preserve"> </w:t>
      </w:r>
      <w:r w:rsidR="00B52A65">
        <w:rPr>
          <w:b/>
        </w:rPr>
        <w:br/>
      </w:r>
      <w:r w:rsidR="007333DC" w:rsidRPr="0039592B">
        <w:rPr>
          <w:b/>
        </w:rPr>
        <w:t>[IPP05]</w:t>
      </w:r>
      <w:r w:rsidR="007333DC" w:rsidRPr="00094CBF">
        <w:t xml:space="preserve"> Ippoliti, Romagnoli, Fontanella; </w:t>
      </w:r>
      <w:r w:rsidR="007333DC" w:rsidRPr="00094CBF">
        <w:rPr>
          <w:i/>
        </w:rPr>
        <w:t>A noise estimation method for corrupted data</w:t>
      </w:r>
      <w:r w:rsidR="007333DC" w:rsidRPr="00094CBF">
        <w:t xml:space="preserve">, Statistical Methods and Applications, Vol 14, 343-356, 2005, </w:t>
      </w:r>
      <w:hyperlink r:id="rId36" w:history="1">
        <w:r w:rsidR="007333DC" w:rsidRPr="00094CBF">
          <w:rPr>
            <w:rStyle w:val="Hyperlink"/>
          </w:rPr>
          <w:t>http://www.springerlink.com/</w:t>
        </w:r>
        <w:r w:rsidR="007333DC">
          <w:rPr>
            <w:rStyle w:val="Hyperlink"/>
            <w:rFonts w:cstheme="minorHAnsi"/>
          </w:rPr>
          <w:t>​</w:t>
        </w:r>
        <w:r w:rsidR="007333DC" w:rsidRPr="00094CBF">
          <w:rPr>
            <w:rStyle w:val="Hyperlink"/>
          </w:rPr>
          <w:t>content/</w:t>
        </w:r>
        <w:r w:rsidR="007333DC">
          <w:rPr>
            <w:rStyle w:val="Hyperlink"/>
            <w:rFonts w:cstheme="minorHAnsi"/>
          </w:rPr>
          <w:t>​</w:t>
        </w:r>
        <w:r w:rsidR="007333DC" w:rsidRPr="00094CBF">
          <w:rPr>
            <w:rStyle w:val="Hyperlink"/>
          </w:rPr>
          <w:t>74x042n77330115t/</w:t>
        </w:r>
      </w:hyperlink>
      <w:r w:rsidR="007333DC" w:rsidRPr="0039592B">
        <w:rPr>
          <w:b/>
        </w:rPr>
        <w:t xml:space="preserve"> </w:t>
      </w:r>
      <w:r w:rsidR="007333DC">
        <w:rPr>
          <w:b/>
        </w:rPr>
        <w:br/>
      </w:r>
      <w:r w:rsidR="00623283" w:rsidRPr="0039592B">
        <w:rPr>
          <w:b/>
        </w:rPr>
        <w:t>[JW09]</w:t>
      </w:r>
      <w:r w:rsidR="00623283" w:rsidRPr="00094CBF">
        <w:t xml:space="preserve"> Jeffs, Warnick; </w:t>
      </w:r>
      <w:r w:rsidR="00623283" w:rsidRPr="00094CBF">
        <w:rPr>
          <w:i/>
        </w:rPr>
        <w:t>Spectral Bias in Adaptive Beamforming With Narrowband Interference</w:t>
      </w:r>
      <w:r w:rsidR="00B52A65">
        <w:t xml:space="preserve">, IEEE Trans </w:t>
      </w:r>
      <w:r w:rsidR="00623283" w:rsidRPr="00094CBF">
        <w:t>SP, Vol 57, No 4, April 2009,</w:t>
      </w:r>
      <w:r w:rsidR="00C7530D" w:rsidRPr="00094CBF">
        <w:t xml:space="preserve"> </w:t>
      </w:r>
      <w:hyperlink r:id="rId37" w:history="1">
        <w:r w:rsidR="005D0DD9" w:rsidRPr="00094CBF">
          <w:rPr>
            <w:rStyle w:val="Hyperlink"/>
          </w:rPr>
          <w:t>http://ieeexplore.ieee.org/stamp/stamp.jsp?arnumber=04731746</w:t>
        </w:r>
      </w:hyperlink>
      <w:r w:rsidR="007333DC">
        <w:br/>
      </w:r>
      <w:r w:rsidR="007C3EBB" w:rsidRPr="0039592B">
        <w:rPr>
          <w:b/>
        </w:rPr>
        <w:t>[VE04]</w:t>
      </w:r>
      <w:r w:rsidR="007C3EBB" w:rsidRPr="00094CBF">
        <w:t xml:space="preserve"> Van der Veen et al.; Spatial filtering of RF interference in Radio Astronomy using a reference antenna, Proc. IEEE ICASSP, pp. II. 189-193, 2004</w:t>
      </w:r>
      <w:r w:rsidR="007C3EBB">
        <w:t xml:space="preserve">, </w:t>
      </w:r>
      <w:hyperlink r:id="rId38" w:history="1">
        <w:r w:rsidR="007C3EBB" w:rsidRPr="0033265F">
          <w:rPr>
            <w:rStyle w:val="Hyperlink"/>
            <w:i/>
          </w:rPr>
          <w:t>http://</w:t>
        </w:r>
        <w:r w:rsidR="007C3EBB" w:rsidRPr="0033265F">
          <w:rPr>
            <w:rStyle w:val="Hyperlink"/>
            <w:bCs/>
          </w:rPr>
          <w:t>ieeexplore</w:t>
        </w:r>
        <w:r w:rsidR="007C3EBB" w:rsidRPr="0033265F">
          <w:rPr>
            <w:rStyle w:val="Hyperlink"/>
          </w:rPr>
          <w:t>.ieee.org/</w:t>
        </w:r>
        <w:r w:rsidR="007C3EBB">
          <w:rPr>
            <w:rStyle w:val="Hyperlink"/>
            <w:rFonts w:cstheme="minorHAnsi"/>
          </w:rPr>
          <w:t>​</w:t>
        </w:r>
        <w:r w:rsidR="007C3EBB" w:rsidRPr="0033265F">
          <w:rPr>
            <w:rStyle w:val="Hyperlink"/>
          </w:rPr>
          <w:t>iel5/</w:t>
        </w:r>
        <w:r w:rsidR="007C3EBB">
          <w:rPr>
            <w:rStyle w:val="Hyperlink"/>
            <w:rFonts w:cstheme="minorHAnsi"/>
          </w:rPr>
          <w:t>​</w:t>
        </w:r>
        <w:r w:rsidR="007C3EBB" w:rsidRPr="0033265F">
          <w:rPr>
            <w:rStyle w:val="Hyperlink"/>
          </w:rPr>
          <w:t>9248/</w:t>
        </w:r>
        <w:r w:rsidR="007C3EBB">
          <w:rPr>
            <w:rStyle w:val="Hyperlink"/>
            <w:rFonts w:cstheme="minorHAnsi"/>
          </w:rPr>
          <w:t>​</w:t>
        </w:r>
        <w:r w:rsidR="007C3EBB" w:rsidRPr="0033265F">
          <w:rPr>
            <w:rStyle w:val="Hyperlink"/>
          </w:rPr>
          <w:t>29344/</w:t>
        </w:r>
        <w:r w:rsidR="007C3EBB">
          <w:rPr>
            <w:rStyle w:val="Hyperlink"/>
            <w:rFonts w:cstheme="minorHAnsi"/>
          </w:rPr>
          <w:t>​</w:t>
        </w:r>
        <w:r w:rsidR="007C3EBB" w:rsidRPr="0033265F">
          <w:rPr>
            <w:rStyle w:val="Hyperlink"/>
          </w:rPr>
          <w:t>01326226.pdf</w:t>
        </w:r>
      </w:hyperlink>
      <w:r w:rsidR="007C3EBB" w:rsidRPr="0039592B">
        <w:rPr>
          <w:b/>
        </w:rPr>
        <w:t xml:space="preserve"> </w:t>
      </w:r>
      <w:r w:rsidR="007C3EBB">
        <w:rPr>
          <w:b/>
        </w:rPr>
        <w:br/>
      </w:r>
      <w:r w:rsidR="007333DC" w:rsidRPr="0039592B">
        <w:rPr>
          <w:b/>
        </w:rPr>
        <w:t>[WK85]</w:t>
      </w:r>
      <w:r w:rsidR="007333DC" w:rsidRPr="00094CBF">
        <w:t xml:space="preserve"> M. Wax, T. Kailath; </w:t>
      </w:r>
      <w:r w:rsidR="007333DC" w:rsidRPr="00094CBF">
        <w:rPr>
          <w:i/>
        </w:rPr>
        <w:t>Detection of Signals by Information Theoretic Criteria</w:t>
      </w:r>
      <w:r w:rsidR="007333DC" w:rsidRPr="00094CBF">
        <w:t>, IEEE Trans ASSP, Vol ASSP-33, No 2, April, 1985,</w:t>
      </w:r>
      <w:r w:rsidR="007333DC">
        <w:t xml:space="preserve"> </w:t>
      </w:r>
      <w:hyperlink r:id="rId39" w:history="1">
        <w:r w:rsidR="007333DC" w:rsidRPr="0033265F">
          <w:rPr>
            <w:rStyle w:val="Hyperlink"/>
            <w:i/>
          </w:rPr>
          <w:t>http://</w:t>
        </w:r>
        <w:r w:rsidR="007333DC" w:rsidRPr="0033265F">
          <w:rPr>
            <w:rStyle w:val="Hyperlink"/>
          </w:rPr>
          <w:t>ieeexplore.ieee.org/iel6/29/26190/01164557.pdf</w:t>
        </w:r>
      </w:hyperlink>
      <w:r w:rsidR="007333DC">
        <w:rPr>
          <w:rStyle w:val="HTMLCite"/>
          <w:i w:val="0"/>
        </w:rPr>
        <w:t xml:space="preserve"> </w:t>
      </w:r>
      <w:r w:rsidR="007333DC">
        <w:br/>
      </w:r>
    </w:p>
    <w:sectPr w:rsidR="007333DC" w:rsidRPr="00094CBF" w:rsidSect="00EC5D74">
      <w:pgSz w:w="12240" w:h="15840"/>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585" w:rsidRDefault="00C83585" w:rsidP="00DD7170">
      <w:pPr>
        <w:spacing w:after="0" w:line="240" w:lineRule="auto"/>
      </w:pPr>
      <w:r>
        <w:separator/>
      </w:r>
    </w:p>
  </w:endnote>
  <w:endnote w:type="continuationSeparator" w:id="0">
    <w:p w:rsidR="00C83585" w:rsidRDefault="00C83585" w:rsidP="00DD71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thcad UniMath">
    <w:panose1 w:val="00000000000000000000"/>
    <w:charset w:val="00"/>
    <w:family w:val="modern"/>
    <w:notTrueType/>
    <w:pitch w:val="variable"/>
    <w:sig w:usb0="800000C3" w:usb1="100060E9" w:usb2="00000000" w:usb3="00000000" w:csb0="00000009"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585" w:rsidRDefault="00C83585" w:rsidP="00DD7170">
      <w:pPr>
        <w:spacing w:after="0" w:line="240" w:lineRule="auto"/>
      </w:pPr>
      <w:r>
        <w:separator/>
      </w:r>
    </w:p>
  </w:footnote>
  <w:footnote w:type="continuationSeparator" w:id="0">
    <w:p w:rsidR="00C83585" w:rsidRDefault="00C83585" w:rsidP="00DD71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B7092"/>
    <w:multiLevelType w:val="hybridMultilevel"/>
    <w:tmpl w:val="2CFE5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CE5698"/>
    <w:multiLevelType w:val="hybridMultilevel"/>
    <w:tmpl w:val="BE46257E"/>
    <w:lvl w:ilvl="0" w:tplc="774AB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01344D"/>
    <w:multiLevelType w:val="hybridMultilevel"/>
    <w:tmpl w:val="6FC6871E"/>
    <w:lvl w:ilvl="0" w:tplc="EFC61EE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defaultTabStop w:val="720"/>
  <w:characterSpacingControl w:val="doNotCompress"/>
  <w:footnotePr>
    <w:footnote w:id="-1"/>
    <w:footnote w:id="0"/>
  </w:footnotePr>
  <w:endnotePr>
    <w:endnote w:id="-1"/>
    <w:endnote w:id="0"/>
  </w:endnotePr>
  <w:compat>
    <w:useFELayout/>
  </w:compat>
  <w:rsids>
    <w:rsidRoot w:val="009F4332"/>
    <w:rsid w:val="00000F7E"/>
    <w:rsid w:val="00002FDA"/>
    <w:rsid w:val="000046E5"/>
    <w:rsid w:val="00004B11"/>
    <w:rsid w:val="00006E43"/>
    <w:rsid w:val="0001091D"/>
    <w:rsid w:val="00011886"/>
    <w:rsid w:val="00012083"/>
    <w:rsid w:val="00012937"/>
    <w:rsid w:val="00013302"/>
    <w:rsid w:val="000141B7"/>
    <w:rsid w:val="0001589C"/>
    <w:rsid w:val="000159ED"/>
    <w:rsid w:val="00015FE8"/>
    <w:rsid w:val="000160FD"/>
    <w:rsid w:val="00016105"/>
    <w:rsid w:val="00016254"/>
    <w:rsid w:val="00016591"/>
    <w:rsid w:val="00016D27"/>
    <w:rsid w:val="00017B74"/>
    <w:rsid w:val="00017C05"/>
    <w:rsid w:val="00021154"/>
    <w:rsid w:val="00021155"/>
    <w:rsid w:val="00022ADD"/>
    <w:rsid w:val="000239DE"/>
    <w:rsid w:val="00023F02"/>
    <w:rsid w:val="000242CA"/>
    <w:rsid w:val="00024DE4"/>
    <w:rsid w:val="000250E2"/>
    <w:rsid w:val="0002609C"/>
    <w:rsid w:val="000266EC"/>
    <w:rsid w:val="00027023"/>
    <w:rsid w:val="000316A3"/>
    <w:rsid w:val="00032164"/>
    <w:rsid w:val="000326FB"/>
    <w:rsid w:val="00032C99"/>
    <w:rsid w:val="000332DE"/>
    <w:rsid w:val="00033353"/>
    <w:rsid w:val="0003397B"/>
    <w:rsid w:val="000350CF"/>
    <w:rsid w:val="00037694"/>
    <w:rsid w:val="00037C01"/>
    <w:rsid w:val="000401C6"/>
    <w:rsid w:val="000408FC"/>
    <w:rsid w:val="000417F0"/>
    <w:rsid w:val="00041C6C"/>
    <w:rsid w:val="00043390"/>
    <w:rsid w:val="000434F3"/>
    <w:rsid w:val="0004355D"/>
    <w:rsid w:val="00043B81"/>
    <w:rsid w:val="00045C11"/>
    <w:rsid w:val="00050AE4"/>
    <w:rsid w:val="0005130F"/>
    <w:rsid w:val="000513B2"/>
    <w:rsid w:val="000514E3"/>
    <w:rsid w:val="00051AD3"/>
    <w:rsid w:val="000521F8"/>
    <w:rsid w:val="00052553"/>
    <w:rsid w:val="000529C1"/>
    <w:rsid w:val="00053353"/>
    <w:rsid w:val="00054256"/>
    <w:rsid w:val="00055007"/>
    <w:rsid w:val="0005564E"/>
    <w:rsid w:val="00055926"/>
    <w:rsid w:val="00055F53"/>
    <w:rsid w:val="00056070"/>
    <w:rsid w:val="000569DC"/>
    <w:rsid w:val="00056BA2"/>
    <w:rsid w:val="000576DA"/>
    <w:rsid w:val="00062706"/>
    <w:rsid w:val="00063187"/>
    <w:rsid w:val="000636DD"/>
    <w:rsid w:val="00063F2F"/>
    <w:rsid w:val="000640C2"/>
    <w:rsid w:val="00065587"/>
    <w:rsid w:val="00066214"/>
    <w:rsid w:val="00067403"/>
    <w:rsid w:val="000716BE"/>
    <w:rsid w:val="000721E9"/>
    <w:rsid w:val="0007270F"/>
    <w:rsid w:val="00073FC5"/>
    <w:rsid w:val="00075164"/>
    <w:rsid w:val="000756CC"/>
    <w:rsid w:val="00076320"/>
    <w:rsid w:val="00076E5C"/>
    <w:rsid w:val="00077DD3"/>
    <w:rsid w:val="0008032B"/>
    <w:rsid w:val="00080478"/>
    <w:rsid w:val="00080E62"/>
    <w:rsid w:val="00081AED"/>
    <w:rsid w:val="00081CB2"/>
    <w:rsid w:val="00082B4C"/>
    <w:rsid w:val="00083D78"/>
    <w:rsid w:val="0008435B"/>
    <w:rsid w:val="00084C93"/>
    <w:rsid w:val="00085080"/>
    <w:rsid w:val="00086289"/>
    <w:rsid w:val="000863EC"/>
    <w:rsid w:val="00086D44"/>
    <w:rsid w:val="000873DE"/>
    <w:rsid w:val="00087A24"/>
    <w:rsid w:val="0009042D"/>
    <w:rsid w:val="00090810"/>
    <w:rsid w:val="000908FA"/>
    <w:rsid w:val="00092AE2"/>
    <w:rsid w:val="00093BC0"/>
    <w:rsid w:val="00094006"/>
    <w:rsid w:val="00094CBF"/>
    <w:rsid w:val="00095C8F"/>
    <w:rsid w:val="00097375"/>
    <w:rsid w:val="000A0CDA"/>
    <w:rsid w:val="000A2242"/>
    <w:rsid w:val="000A40D5"/>
    <w:rsid w:val="000A6C8E"/>
    <w:rsid w:val="000A6E8E"/>
    <w:rsid w:val="000A6F40"/>
    <w:rsid w:val="000B0A62"/>
    <w:rsid w:val="000B1AF2"/>
    <w:rsid w:val="000B39EE"/>
    <w:rsid w:val="000B42B8"/>
    <w:rsid w:val="000B50E3"/>
    <w:rsid w:val="000B6735"/>
    <w:rsid w:val="000B69C7"/>
    <w:rsid w:val="000B6B18"/>
    <w:rsid w:val="000B7149"/>
    <w:rsid w:val="000B7563"/>
    <w:rsid w:val="000C0431"/>
    <w:rsid w:val="000C06C5"/>
    <w:rsid w:val="000C30F9"/>
    <w:rsid w:val="000C5D42"/>
    <w:rsid w:val="000C780A"/>
    <w:rsid w:val="000C7838"/>
    <w:rsid w:val="000C7845"/>
    <w:rsid w:val="000D0BDA"/>
    <w:rsid w:val="000D1570"/>
    <w:rsid w:val="000D2911"/>
    <w:rsid w:val="000D2D00"/>
    <w:rsid w:val="000D48F8"/>
    <w:rsid w:val="000D53EF"/>
    <w:rsid w:val="000D6C7F"/>
    <w:rsid w:val="000D6E29"/>
    <w:rsid w:val="000D6EDE"/>
    <w:rsid w:val="000D7459"/>
    <w:rsid w:val="000E1FB1"/>
    <w:rsid w:val="000E2AB1"/>
    <w:rsid w:val="000E30BA"/>
    <w:rsid w:val="000E5979"/>
    <w:rsid w:val="000E79E2"/>
    <w:rsid w:val="000E7A3F"/>
    <w:rsid w:val="000E7CBE"/>
    <w:rsid w:val="000F0915"/>
    <w:rsid w:val="000F14FA"/>
    <w:rsid w:val="000F23C4"/>
    <w:rsid w:val="000F2C90"/>
    <w:rsid w:val="000F33B3"/>
    <w:rsid w:val="000F38AB"/>
    <w:rsid w:val="000F3BAA"/>
    <w:rsid w:val="000F5E76"/>
    <w:rsid w:val="000F5FE6"/>
    <w:rsid w:val="000F6BF8"/>
    <w:rsid w:val="000F7CF5"/>
    <w:rsid w:val="001037FB"/>
    <w:rsid w:val="00106B22"/>
    <w:rsid w:val="00107F36"/>
    <w:rsid w:val="00111E98"/>
    <w:rsid w:val="00112A4B"/>
    <w:rsid w:val="00113836"/>
    <w:rsid w:val="00113CEE"/>
    <w:rsid w:val="00115249"/>
    <w:rsid w:val="00116F27"/>
    <w:rsid w:val="00117A06"/>
    <w:rsid w:val="0012077C"/>
    <w:rsid w:val="00120B5A"/>
    <w:rsid w:val="0013030D"/>
    <w:rsid w:val="00130FD7"/>
    <w:rsid w:val="00131BB1"/>
    <w:rsid w:val="00131D15"/>
    <w:rsid w:val="00131FD0"/>
    <w:rsid w:val="001329D2"/>
    <w:rsid w:val="0013396E"/>
    <w:rsid w:val="00133F7E"/>
    <w:rsid w:val="00134DCE"/>
    <w:rsid w:val="00135CA3"/>
    <w:rsid w:val="00135F7B"/>
    <w:rsid w:val="00136621"/>
    <w:rsid w:val="0014099B"/>
    <w:rsid w:val="00140D1C"/>
    <w:rsid w:val="00141679"/>
    <w:rsid w:val="001417DB"/>
    <w:rsid w:val="00142AF1"/>
    <w:rsid w:val="00142BAE"/>
    <w:rsid w:val="00143686"/>
    <w:rsid w:val="00143EA0"/>
    <w:rsid w:val="001444D8"/>
    <w:rsid w:val="0014464A"/>
    <w:rsid w:val="00144739"/>
    <w:rsid w:val="0014483D"/>
    <w:rsid w:val="001449EE"/>
    <w:rsid w:val="00147392"/>
    <w:rsid w:val="00147D11"/>
    <w:rsid w:val="00150171"/>
    <w:rsid w:val="001511C8"/>
    <w:rsid w:val="0015163C"/>
    <w:rsid w:val="0015261D"/>
    <w:rsid w:val="00152F14"/>
    <w:rsid w:val="001557B0"/>
    <w:rsid w:val="00156C9B"/>
    <w:rsid w:val="001570B1"/>
    <w:rsid w:val="0015788B"/>
    <w:rsid w:val="00157FF7"/>
    <w:rsid w:val="0016025D"/>
    <w:rsid w:val="00160863"/>
    <w:rsid w:val="00161664"/>
    <w:rsid w:val="001617A4"/>
    <w:rsid w:val="00161DEC"/>
    <w:rsid w:val="00162971"/>
    <w:rsid w:val="00162F2A"/>
    <w:rsid w:val="001648C1"/>
    <w:rsid w:val="00165164"/>
    <w:rsid w:val="00165A6D"/>
    <w:rsid w:val="00165E22"/>
    <w:rsid w:val="00166F03"/>
    <w:rsid w:val="001700B3"/>
    <w:rsid w:val="001701CE"/>
    <w:rsid w:val="00170BEA"/>
    <w:rsid w:val="001719A0"/>
    <w:rsid w:val="001740C0"/>
    <w:rsid w:val="001743EA"/>
    <w:rsid w:val="0017454F"/>
    <w:rsid w:val="00174856"/>
    <w:rsid w:val="00174CFF"/>
    <w:rsid w:val="00175673"/>
    <w:rsid w:val="00176B8E"/>
    <w:rsid w:val="00176E54"/>
    <w:rsid w:val="00177F69"/>
    <w:rsid w:val="0018099C"/>
    <w:rsid w:val="00180E37"/>
    <w:rsid w:val="00181136"/>
    <w:rsid w:val="00182485"/>
    <w:rsid w:val="0018372B"/>
    <w:rsid w:val="00183CF4"/>
    <w:rsid w:val="001849F5"/>
    <w:rsid w:val="00184CED"/>
    <w:rsid w:val="00185544"/>
    <w:rsid w:val="00186655"/>
    <w:rsid w:val="00187FE8"/>
    <w:rsid w:val="00192933"/>
    <w:rsid w:val="00193CB7"/>
    <w:rsid w:val="0019735A"/>
    <w:rsid w:val="001A361D"/>
    <w:rsid w:val="001A3F7D"/>
    <w:rsid w:val="001A42EE"/>
    <w:rsid w:val="001A5380"/>
    <w:rsid w:val="001A6901"/>
    <w:rsid w:val="001A6DF3"/>
    <w:rsid w:val="001B23A7"/>
    <w:rsid w:val="001B378C"/>
    <w:rsid w:val="001B4628"/>
    <w:rsid w:val="001B4AB1"/>
    <w:rsid w:val="001B51AB"/>
    <w:rsid w:val="001B5AA5"/>
    <w:rsid w:val="001B6405"/>
    <w:rsid w:val="001B75FA"/>
    <w:rsid w:val="001C07F0"/>
    <w:rsid w:val="001C1460"/>
    <w:rsid w:val="001C165E"/>
    <w:rsid w:val="001C1D31"/>
    <w:rsid w:val="001C6221"/>
    <w:rsid w:val="001C6CED"/>
    <w:rsid w:val="001C7479"/>
    <w:rsid w:val="001C7515"/>
    <w:rsid w:val="001C78FC"/>
    <w:rsid w:val="001C7F9F"/>
    <w:rsid w:val="001D0CF8"/>
    <w:rsid w:val="001D156D"/>
    <w:rsid w:val="001D1663"/>
    <w:rsid w:val="001D47F2"/>
    <w:rsid w:val="001D65C8"/>
    <w:rsid w:val="001D6F4D"/>
    <w:rsid w:val="001E1955"/>
    <w:rsid w:val="001E1B23"/>
    <w:rsid w:val="001E206E"/>
    <w:rsid w:val="001E2403"/>
    <w:rsid w:val="001E4EA8"/>
    <w:rsid w:val="001E5BE8"/>
    <w:rsid w:val="001E6747"/>
    <w:rsid w:val="001F065B"/>
    <w:rsid w:val="001F073A"/>
    <w:rsid w:val="001F0A19"/>
    <w:rsid w:val="001F0A8F"/>
    <w:rsid w:val="001F0EB7"/>
    <w:rsid w:val="001F149D"/>
    <w:rsid w:val="001F14F0"/>
    <w:rsid w:val="001F1650"/>
    <w:rsid w:val="001F19B8"/>
    <w:rsid w:val="001F2207"/>
    <w:rsid w:val="001F4084"/>
    <w:rsid w:val="001F408A"/>
    <w:rsid w:val="001F411E"/>
    <w:rsid w:val="001F49A3"/>
    <w:rsid w:val="001F51F7"/>
    <w:rsid w:val="001F543C"/>
    <w:rsid w:val="001F6111"/>
    <w:rsid w:val="001F6AAC"/>
    <w:rsid w:val="001F7369"/>
    <w:rsid w:val="001F7C7F"/>
    <w:rsid w:val="0020037C"/>
    <w:rsid w:val="00203119"/>
    <w:rsid w:val="002036C4"/>
    <w:rsid w:val="0020494A"/>
    <w:rsid w:val="00204FB9"/>
    <w:rsid w:val="00206009"/>
    <w:rsid w:val="002072FA"/>
    <w:rsid w:val="00207FC7"/>
    <w:rsid w:val="00211267"/>
    <w:rsid w:val="00212E16"/>
    <w:rsid w:val="00215F1C"/>
    <w:rsid w:val="0021624A"/>
    <w:rsid w:val="002175CF"/>
    <w:rsid w:val="002202E1"/>
    <w:rsid w:val="002206CE"/>
    <w:rsid w:val="00220E58"/>
    <w:rsid w:val="00221669"/>
    <w:rsid w:val="00222D60"/>
    <w:rsid w:val="00223844"/>
    <w:rsid w:val="002239C2"/>
    <w:rsid w:val="00223E97"/>
    <w:rsid w:val="00226548"/>
    <w:rsid w:val="00226CD2"/>
    <w:rsid w:val="002305AB"/>
    <w:rsid w:val="00230EF9"/>
    <w:rsid w:val="00230FCD"/>
    <w:rsid w:val="00232904"/>
    <w:rsid w:val="0023354A"/>
    <w:rsid w:val="00233584"/>
    <w:rsid w:val="002342B0"/>
    <w:rsid w:val="002362F0"/>
    <w:rsid w:val="00236B70"/>
    <w:rsid w:val="00236BD4"/>
    <w:rsid w:val="00240851"/>
    <w:rsid w:val="00240FD2"/>
    <w:rsid w:val="002410C3"/>
    <w:rsid w:val="00243E2B"/>
    <w:rsid w:val="00244A44"/>
    <w:rsid w:val="00246541"/>
    <w:rsid w:val="00247E88"/>
    <w:rsid w:val="0025056B"/>
    <w:rsid w:val="00255190"/>
    <w:rsid w:val="002557A0"/>
    <w:rsid w:val="002567B3"/>
    <w:rsid w:val="00256879"/>
    <w:rsid w:val="00260AA0"/>
    <w:rsid w:val="002613EF"/>
    <w:rsid w:val="00261562"/>
    <w:rsid w:val="0026206F"/>
    <w:rsid w:val="00265323"/>
    <w:rsid w:val="00266D1D"/>
    <w:rsid w:val="00267464"/>
    <w:rsid w:val="00267CAE"/>
    <w:rsid w:val="00267F69"/>
    <w:rsid w:val="00270207"/>
    <w:rsid w:val="0027226B"/>
    <w:rsid w:val="002729C8"/>
    <w:rsid w:val="00273021"/>
    <w:rsid w:val="00273B8D"/>
    <w:rsid w:val="00274EC9"/>
    <w:rsid w:val="0027584C"/>
    <w:rsid w:val="00277741"/>
    <w:rsid w:val="00282B21"/>
    <w:rsid w:val="00282D01"/>
    <w:rsid w:val="0028403B"/>
    <w:rsid w:val="00284582"/>
    <w:rsid w:val="00285FD7"/>
    <w:rsid w:val="00287317"/>
    <w:rsid w:val="00287399"/>
    <w:rsid w:val="00290405"/>
    <w:rsid w:val="00290DED"/>
    <w:rsid w:val="00291A65"/>
    <w:rsid w:val="00292F04"/>
    <w:rsid w:val="00294FBC"/>
    <w:rsid w:val="00295E5A"/>
    <w:rsid w:val="00295E88"/>
    <w:rsid w:val="002974CC"/>
    <w:rsid w:val="002A0596"/>
    <w:rsid w:val="002A0613"/>
    <w:rsid w:val="002A0F3A"/>
    <w:rsid w:val="002A12AD"/>
    <w:rsid w:val="002A1504"/>
    <w:rsid w:val="002A22E0"/>
    <w:rsid w:val="002A24DD"/>
    <w:rsid w:val="002A2E73"/>
    <w:rsid w:val="002A35FE"/>
    <w:rsid w:val="002A397F"/>
    <w:rsid w:val="002A5937"/>
    <w:rsid w:val="002A6BE7"/>
    <w:rsid w:val="002A72E3"/>
    <w:rsid w:val="002B1C7F"/>
    <w:rsid w:val="002B322B"/>
    <w:rsid w:val="002B43A6"/>
    <w:rsid w:val="002B443E"/>
    <w:rsid w:val="002B44B1"/>
    <w:rsid w:val="002B5BBC"/>
    <w:rsid w:val="002B7921"/>
    <w:rsid w:val="002B7DA0"/>
    <w:rsid w:val="002B7FD0"/>
    <w:rsid w:val="002C0AE8"/>
    <w:rsid w:val="002C1CA9"/>
    <w:rsid w:val="002C1D07"/>
    <w:rsid w:val="002C20FD"/>
    <w:rsid w:val="002C3172"/>
    <w:rsid w:val="002C3B4D"/>
    <w:rsid w:val="002C3C15"/>
    <w:rsid w:val="002C42BD"/>
    <w:rsid w:val="002C5769"/>
    <w:rsid w:val="002C7010"/>
    <w:rsid w:val="002C7416"/>
    <w:rsid w:val="002C7F2B"/>
    <w:rsid w:val="002D37DA"/>
    <w:rsid w:val="002D3BE0"/>
    <w:rsid w:val="002D41AA"/>
    <w:rsid w:val="002D463B"/>
    <w:rsid w:val="002D4EE9"/>
    <w:rsid w:val="002D6B20"/>
    <w:rsid w:val="002D7436"/>
    <w:rsid w:val="002E0096"/>
    <w:rsid w:val="002E0779"/>
    <w:rsid w:val="002E21E0"/>
    <w:rsid w:val="002E2323"/>
    <w:rsid w:val="002E2813"/>
    <w:rsid w:val="002E2862"/>
    <w:rsid w:val="002E3243"/>
    <w:rsid w:val="002E34FE"/>
    <w:rsid w:val="002E3A28"/>
    <w:rsid w:val="002E3F26"/>
    <w:rsid w:val="002E603A"/>
    <w:rsid w:val="002E7D6D"/>
    <w:rsid w:val="002F0999"/>
    <w:rsid w:val="002F1CDC"/>
    <w:rsid w:val="002F51DA"/>
    <w:rsid w:val="002F5638"/>
    <w:rsid w:val="002F5B95"/>
    <w:rsid w:val="00302BE0"/>
    <w:rsid w:val="00303661"/>
    <w:rsid w:val="0030418D"/>
    <w:rsid w:val="00304207"/>
    <w:rsid w:val="0030449F"/>
    <w:rsid w:val="00310945"/>
    <w:rsid w:val="003111D6"/>
    <w:rsid w:val="00313D0B"/>
    <w:rsid w:val="00314019"/>
    <w:rsid w:val="003142C3"/>
    <w:rsid w:val="00314841"/>
    <w:rsid w:val="003148FF"/>
    <w:rsid w:val="00314D29"/>
    <w:rsid w:val="00315AB3"/>
    <w:rsid w:val="0031768C"/>
    <w:rsid w:val="00320631"/>
    <w:rsid w:val="003208C4"/>
    <w:rsid w:val="00321FCC"/>
    <w:rsid w:val="003220C0"/>
    <w:rsid w:val="0032468A"/>
    <w:rsid w:val="00326211"/>
    <w:rsid w:val="00326B40"/>
    <w:rsid w:val="00327717"/>
    <w:rsid w:val="00327971"/>
    <w:rsid w:val="00327B8A"/>
    <w:rsid w:val="00327D5A"/>
    <w:rsid w:val="00330C84"/>
    <w:rsid w:val="00330E6B"/>
    <w:rsid w:val="00330FDC"/>
    <w:rsid w:val="0033150B"/>
    <w:rsid w:val="003316DC"/>
    <w:rsid w:val="0033190D"/>
    <w:rsid w:val="00331AC8"/>
    <w:rsid w:val="00331CE6"/>
    <w:rsid w:val="00332297"/>
    <w:rsid w:val="00332CB4"/>
    <w:rsid w:val="003336C6"/>
    <w:rsid w:val="00333AE9"/>
    <w:rsid w:val="00334D65"/>
    <w:rsid w:val="00334EE6"/>
    <w:rsid w:val="003363D6"/>
    <w:rsid w:val="003373C5"/>
    <w:rsid w:val="00337D8C"/>
    <w:rsid w:val="00337F8E"/>
    <w:rsid w:val="00340B32"/>
    <w:rsid w:val="00342E48"/>
    <w:rsid w:val="003433D6"/>
    <w:rsid w:val="003436AC"/>
    <w:rsid w:val="003447EA"/>
    <w:rsid w:val="00344A8F"/>
    <w:rsid w:val="00347645"/>
    <w:rsid w:val="0034793B"/>
    <w:rsid w:val="003479FB"/>
    <w:rsid w:val="003506E0"/>
    <w:rsid w:val="00353464"/>
    <w:rsid w:val="003535BF"/>
    <w:rsid w:val="003562CC"/>
    <w:rsid w:val="003577B7"/>
    <w:rsid w:val="00360A28"/>
    <w:rsid w:val="0036169A"/>
    <w:rsid w:val="003636A4"/>
    <w:rsid w:val="00363A62"/>
    <w:rsid w:val="003656CD"/>
    <w:rsid w:val="00365F19"/>
    <w:rsid w:val="00367972"/>
    <w:rsid w:val="00367C8F"/>
    <w:rsid w:val="00370CAA"/>
    <w:rsid w:val="00371414"/>
    <w:rsid w:val="00371897"/>
    <w:rsid w:val="00371B62"/>
    <w:rsid w:val="003724B3"/>
    <w:rsid w:val="003766D7"/>
    <w:rsid w:val="003771A7"/>
    <w:rsid w:val="00380AE0"/>
    <w:rsid w:val="00380CC9"/>
    <w:rsid w:val="00380EA5"/>
    <w:rsid w:val="00382701"/>
    <w:rsid w:val="00382A20"/>
    <w:rsid w:val="00383B2E"/>
    <w:rsid w:val="0038497B"/>
    <w:rsid w:val="00387470"/>
    <w:rsid w:val="003879B8"/>
    <w:rsid w:val="00387D71"/>
    <w:rsid w:val="00390D7B"/>
    <w:rsid w:val="0039190C"/>
    <w:rsid w:val="0039320B"/>
    <w:rsid w:val="00394493"/>
    <w:rsid w:val="003956FF"/>
    <w:rsid w:val="0039592B"/>
    <w:rsid w:val="003979B9"/>
    <w:rsid w:val="003A0F03"/>
    <w:rsid w:val="003A113A"/>
    <w:rsid w:val="003A22BA"/>
    <w:rsid w:val="003A4180"/>
    <w:rsid w:val="003A47FD"/>
    <w:rsid w:val="003A4968"/>
    <w:rsid w:val="003A497E"/>
    <w:rsid w:val="003A766E"/>
    <w:rsid w:val="003A78E8"/>
    <w:rsid w:val="003A7ED5"/>
    <w:rsid w:val="003B05A5"/>
    <w:rsid w:val="003B124E"/>
    <w:rsid w:val="003B1842"/>
    <w:rsid w:val="003B22C7"/>
    <w:rsid w:val="003B25A8"/>
    <w:rsid w:val="003B2A0D"/>
    <w:rsid w:val="003B364F"/>
    <w:rsid w:val="003B4417"/>
    <w:rsid w:val="003B4633"/>
    <w:rsid w:val="003B488B"/>
    <w:rsid w:val="003B5662"/>
    <w:rsid w:val="003B6CF5"/>
    <w:rsid w:val="003B72CA"/>
    <w:rsid w:val="003B75E7"/>
    <w:rsid w:val="003B7605"/>
    <w:rsid w:val="003C0935"/>
    <w:rsid w:val="003C1C7D"/>
    <w:rsid w:val="003C1ED6"/>
    <w:rsid w:val="003C2CA7"/>
    <w:rsid w:val="003C4C0C"/>
    <w:rsid w:val="003C5A30"/>
    <w:rsid w:val="003C7477"/>
    <w:rsid w:val="003D08E6"/>
    <w:rsid w:val="003D0A31"/>
    <w:rsid w:val="003D0CB7"/>
    <w:rsid w:val="003D12EB"/>
    <w:rsid w:val="003D224F"/>
    <w:rsid w:val="003D227A"/>
    <w:rsid w:val="003D267A"/>
    <w:rsid w:val="003D4C07"/>
    <w:rsid w:val="003E138D"/>
    <w:rsid w:val="003E4C53"/>
    <w:rsid w:val="003E68BC"/>
    <w:rsid w:val="003E776E"/>
    <w:rsid w:val="003E7E3C"/>
    <w:rsid w:val="003F0643"/>
    <w:rsid w:val="003F0862"/>
    <w:rsid w:val="003F0C90"/>
    <w:rsid w:val="003F11CC"/>
    <w:rsid w:val="003F1234"/>
    <w:rsid w:val="003F3390"/>
    <w:rsid w:val="003F3A99"/>
    <w:rsid w:val="003F5211"/>
    <w:rsid w:val="003F5C03"/>
    <w:rsid w:val="003F611E"/>
    <w:rsid w:val="003F638D"/>
    <w:rsid w:val="003F64AF"/>
    <w:rsid w:val="003F6543"/>
    <w:rsid w:val="003F69B3"/>
    <w:rsid w:val="003F7734"/>
    <w:rsid w:val="0040002C"/>
    <w:rsid w:val="004003CE"/>
    <w:rsid w:val="00401814"/>
    <w:rsid w:val="00401B69"/>
    <w:rsid w:val="0040248F"/>
    <w:rsid w:val="00402B27"/>
    <w:rsid w:val="004030C2"/>
    <w:rsid w:val="00404883"/>
    <w:rsid w:val="00404E33"/>
    <w:rsid w:val="00405051"/>
    <w:rsid w:val="00412909"/>
    <w:rsid w:val="00412B9A"/>
    <w:rsid w:val="00415168"/>
    <w:rsid w:val="00415958"/>
    <w:rsid w:val="004177CD"/>
    <w:rsid w:val="00421327"/>
    <w:rsid w:val="0042268E"/>
    <w:rsid w:val="004248EB"/>
    <w:rsid w:val="00425E9E"/>
    <w:rsid w:val="004268E6"/>
    <w:rsid w:val="00426D88"/>
    <w:rsid w:val="004300B3"/>
    <w:rsid w:val="00431105"/>
    <w:rsid w:val="00431151"/>
    <w:rsid w:val="0043143B"/>
    <w:rsid w:val="0043149B"/>
    <w:rsid w:val="004316FD"/>
    <w:rsid w:val="0043290B"/>
    <w:rsid w:val="00434777"/>
    <w:rsid w:val="00434A96"/>
    <w:rsid w:val="00434BFE"/>
    <w:rsid w:val="004350DC"/>
    <w:rsid w:val="00436481"/>
    <w:rsid w:val="00436B5F"/>
    <w:rsid w:val="00437B95"/>
    <w:rsid w:val="004429B5"/>
    <w:rsid w:val="004433F1"/>
    <w:rsid w:val="004435F4"/>
    <w:rsid w:val="00443BAC"/>
    <w:rsid w:val="00443CB6"/>
    <w:rsid w:val="00443D1F"/>
    <w:rsid w:val="00444125"/>
    <w:rsid w:val="0044498E"/>
    <w:rsid w:val="00446EF6"/>
    <w:rsid w:val="004471A9"/>
    <w:rsid w:val="00450474"/>
    <w:rsid w:val="004512B8"/>
    <w:rsid w:val="004515D4"/>
    <w:rsid w:val="00452835"/>
    <w:rsid w:val="00452C0F"/>
    <w:rsid w:val="00453E02"/>
    <w:rsid w:val="004558A6"/>
    <w:rsid w:val="0045669A"/>
    <w:rsid w:val="00456ACA"/>
    <w:rsid w:val="00456E5E"/>
    <w:rsid w:val="00460B8B"/>
    <w:rsid w:val="00460CD6"/>
    <w:rsid w:val="00461876"/>
    <w:rsid w:val="00463BF3"/>
    <w:rsid w:val="00464353"/>
    <w:rsid w:val="00464C8F"/>
    <w:rsid w:val="004662AA"/>
    <w:rsid w:val="00466801"/>
    <w:rsid w:val="004676F7"/>
    <w:rsid w:val="00467E04"/>
    <w:rsid w:val="00471649"/>
    <w:rsid w:val="00471DF4"/>
    <w:rsid w:val="00472F7F"/>
    <w:rsid w:val="00473CBA"/>
    <w:rsid w:val="0047406C"/>
    <w:rsid w:val="00474468"/>
    <w:rsid w:val="00474D6B"/>
    <w:rsid w:val="0047519C"/>
    <w:rsid w:val="00476BD5"/>
    <w:rsid w:val="0048145A"/>
    <w:rsid w:val="00481B2D"/>
    <w:rsid w:val="00482135"/>
    <w:rsid w:val="0048432F"/>
    <w:rsid w:val="0048488F"/>
    <w:rsid w:val="0048526A"/>
    <w:rsid w:val="00485FC9"/>
    <w:rsid w:val="004864C9"/>
    <w:rsid w:val="00493AC0"/>
    <w:rsid w:val="00494AB2"/>
    <w:rsid w:val="00495ED0"/>
    <w:rsid w:val="004A1164"/>
    <w:rsid w:val="004A128D"/>
    <w:rsid w:val="004A27B9"/>
    <w:rsid w:val="004A289B"/>
    <w:rsid w:val="004A29EB"/>
    <w:rsid w:val="004A39EF"/>
    <w:rsid w:val="004A3A26"/>
    <w:rsid w:val="004A4563"/>
    <w:rsid w:val="004A609F"/>
    <w:rsid w:val="004A61CF"/>
    <w:rsid w:val="004B1125"/>
    <w:rsid w:val="004B3F36"/>
    <w:rsid w:val="004B3FDB"/>
    <w:rsid w:val="004B45BD"/>
    <w:rsid w:val="004B6FC2"/>
    <w:rsid w:val="004B71B2"/>
    <w:rsid w:val="004B7207"/>
    <w:rsid w:val="004B73BD"/>
    <w:rsid w:val="004C0290"/>
    <w:rsid w:val="004C25A4"/>
    <w:rsid w:val="004C4433"/>
    <w:rsid w:val="004C4AE9"/>
    <w:rsid w:val="004C5FC7"/>
    <w:rsid w:val="004C61D3"/>
    <w:rsid w:val="004D02D8"/>
    <w:rsid w:val="004D0DD0"/>
    <w:rsid w:val="004D10AF"/>
    <w:rsid w:val="004D2A75"/>
    <w:rsid w:val="004D3F2A"/>
    <w:rsid w:val="004D623C"/>
    <w:rsid w:val="004D719D"/>
    <w:rsid w:val="004D7E70"/>
    <w:rsid w:val="004E0EFE"/>
    <w:rsid w:val="004E137F"/>
    <w:rsid w:val="004E2B35"/>
    <w:rsid w:val="004E2FCC"/>
    <w:rsid w:val="004E5992"/>
    <w:rsid w:val="004E5D8E"/>
    <w:rsid w:val="004E72B3"/>
    <w:rsid w:val="004F1CD8"/>
    <w:rsid w:val="004F1D4D"/>
    <w:rsid w:val="004F252A"/>
    <w:rsid w:val="004F2D74"/>
    <w:rsid w:val="004F46FA"/>
    <w:rsid w:val="004F64BD"/>
    <w:rsid w:val="004F778E"/>
    <w:rsid w:val="005003E9"/>
    <w:rsid w:val="00502CD8"/>
    <w:rsid w:val="00503895"/>
    <w:rsid w:val="00504389"/>
    <w:rsid w:val="0050439E"/>
    <w:rsid w:val="005045D6"/>
    <w:rsid w:val="005049C2"/>
    <w:rsid w:val="00504ED0"/>
    <w:rsid w:val="00507137"/>
    <w:rsid w:val="005072A1"/>
    <w:rsid w:val="00507955"/>
    <w:rsid w:val="005106EF"/>
    <w:rsid w:val="0051202B"/>
    <w:rsid w:val="005148FE"/>
    <w:rsid w:val="00515444"/>
    <w:rsid w:val="00516DF5"/>
    <w:rsid w:val="00517CC8"/>
    <w:rsid w:val="00520C60"/>
    <w:rsid w:val="005241E2"/>
    <w:rsid w:val="005245F8"/>
    <w:rsid w:val="00525365"/>
    <w:rsid w:val="0052643C"/>
    <w:rsid w:val="0052773A"/>
    <w:rsid w:val="005312E6"/>
    <w:rsid w:val="00531922"/>
    <w:rsid w:val="005321EC"/>
    <w:rsid w:val="00533AC5"/>
    <w:rsid w:val="0053451B"/>
    <w:rsid w:val="0054063E"/>
    <w:rsid w:val="005433E6"/>
    <w:rsid w:val="005441D9"/>
    <w:rsid w:val="00544DE2"/>
    <w:rsid w:val="00545184"/>
    <w:rsid w:val="00545B88"/>
    <w:rsid w:val="00546E03"/>
    <w:rsid w:val="0055278F"/>
    <w:rsid w:val="00552B43"/>
    <w:rsid w:val="00553A9B"/>
    <w:rsid w:val="005542D4"/>
    <w:rsid w:val="00555859"/>
    <w:rsid w:val="00555A2E"/>
    <w:rsid w:val="00555A7D"/>
    <w:rsid w:val="00556055"/>
    <w:rsid w:val="00557564"/>
    <w:rsid w:val="00561B65"/>
    <w:rsid w:val="0056334F"/>
    <w:rsid w:val="00563471"/>
    <w:rsid w:val="00563D5E"/>
    <w:rsid w:val="00565AC5"/>
    <w:rsid w:val="00565CD7"/>
    <w:rsid w:val="00566DE1"/>
    <w:rsid w:val="00567754"/>
    <w:rsid w:val="005703B5"/>
    <w:rsid w:val="00570DD4"/>
    <w:rsid w:val="00570F9A"/>
    <w:rsid w:val="005733A8"/>
    <w:rsid w:val="0057372C"/>
    <w:rsid w:val="00573F7D"/>
    <w:rsid w:val="00575613"/>
    <w:rsid w:val="0057602A"/>
    <w:rsid w:val="00576D9B"/>
    <w:rsid w:val="00577313"/>
    <w:rsid w:val="00580D7B"/>
    <w:rsid w:val="00581771"/>
    <w:rsid w:val="00582DF4"/>
    <w:rsid w:val="00585645"/>
    <w:rsid w:val="00590161"/>
    <w:rsid w:val="00591417"/>
    <w:rsid w:val="0059149B"/>
    <w:rsid w:val="0059191D"/>
    <w:rsid w:val="00591D1F"/>
    <w:rsid w:val="00592804"/>
    <w:rsid w:val="0059300C"/>
    <w:rsid w:val="00593306"/>
    <w:rsid w:val="00593666"/>
    <w:rsid w:val="0059493E"/>
    <w:rsid w:val="00596514"/>
    <w:rsid w:val="0059717C"/>
    <w:rsid w:val="0059782A"/>
    <w:rsid w:val="00597EAF"/>
    <w:rsid w:val="00597FDE"/>
    <w:rsid w:val="005A05DC"/>
    <w:rsid w:val="005A182E"/>
    <w:rsid w:val="005A2AC2"/>
    <w:rsid w:val="005A36EB"/>
    <w:rsid w:val="005A3A72"/>
    <w:rsid w:val="005A4E6B"/>
    <w:rsid w:val="005A4F65"/>
    <w:rsid w:val="005A56EC"/>
    <w:rsid w:val="005A70A9"/>
    <w:rsid w:val="005A7BBA"/>
    <w:rsid w:val="005A7C0A"/>
    <w:rsid w:val="005B00C9"/>
    <w:rsid w:val="005B256F"/>
    <w:rsid w:val="005B31E9"/>
    <w:rsid w:val="005B44AC"/>
    <w:rsid w:val="005B4BB5"/>
    <w:rsid w:val="005B5229"/>
    <w:rsid w:val="005B6205"/>
    <w:rsid w:val="005B656E"/>
    <w:rsid w:val="005C13B3"/>
    <w:rsid w:val="005C1442"/>
    <w:rsid w:val="005C29E8"/>
    <w:rsid w:val="005C3723"/>
    <w:rsid w:val="005C4B42"/>
    <w:rsid w:val="005C6BBA"/>
    <w:rsid w:val="005C7811"/>
    <w:rsid w:val="005C7901"/>
    <w:rsid w:val="005C7930"/>
    <w:rsid w:val="005D08BE"/>
    <w:rsid w:val="005D0925"/>
    <w:rsid w:val="005D0DD9"/>
    <w:rsid w:val="005D197C"/>
    <w:rsid w:val="005D27AE"/>
    <w:rsid w:val="005D2BBF"/>
    <w:rsid w:val="005D2D2B"/>
    <w:rsid w:val="005D3CB1"/>
    <w:rsid w:val="005D3F82"/>
    <w:rsid w:val="005D42CD"/>
    <w:rsid w:val="005D46B4"/>
    <w:rsid w:val="005D68E5"/>
    <w:rsid w:val="005E089E"/>
    <w:rsid w:val="005E1C53"/>
    <w:rsid w:val="005E1DAA"/>
    <w:rsid w:val="005E35EC"/>
    <w:rsid w:val="005E445D"/>
    <w:rsid w:val="005E72E6"/>
    <w:rsid w:val="005E7743"/>
    <w:rsid w:val="005E7DF5"/>
    <w:rsid w:val="005F0127"/>
    <w:rsid w:val="005F1981"/>
    <w:rsid w:val="005F25FD"/>
    <w:rsid w:val="005F2702"/>
    <w:rsid w:val="005F3FD6"/>
    <w:rsid w:val="005F4370"/>
    <w:rsid w:val="005F43F5"/>
    <w:rsid w:val="005F5596"/>
    <w:rsid w:val="005F5CAA"/>
    <w:rsid w:val="005F64A8"/>
    <w:rsid w:val="005F783C"/>
    <w:rsid w:val="006001B2"/>
    <w:rsid w:val="00600D77"/>
    <w:rsid w:val="00603886"/>
    <w:rsid w:val="0060467E"/>
    <w:rsid w:val="00605CF1"/>
    <w:rsid w:val="00605E86"/>
    <w:rsid w:val="00605F17"/>
    <w:rsid w:val="00607DDD"/>
    <w:rsid w:val="00610641"/>
    <w:rsid w:val="00610943"/>
    <w:rsid w:val="00610F58"/>
    <w:rsid w:val="00613A05"/>
    <w:rsid w:val="00614D75"/>
    <w:rsid w:val="00617E2C"/>
    <w:rsid w:val="006200BC"/>
    <w:rsid w:val="00623283"/>
    <w:rsid w:val="0062360D"/>
    <w:rsid w:val="00623BDA"/>
    <w:rsid w:val="00624AA2"/>
    <w:rsid w:val="00625B00"/>
    <w:rsid w:val="00625F48"/>
    <w:rsid w:val="00626B4C"/>
    <w:rsid w:val="00626ECD"/>
    <w:rsid w:val="00631990"/>
    <w:rsid w:val="006377DB"/>
    <w:rsid w:val="006412E5"/>
    <w:rsid w:val="0064305F"/>
    <w:rsid w:val="00643128"/>
    <w:rsid w:val="00643D49"/>
    <w:rsid w:val="0064585B"/>
    <w:rsid w:val="00646843"/>
    <w:rsid w:val="0064703F"/>
    <w:rsid w:val="00650F0E"/>
    <w:rsid w:val="006522F5"/>
    <w:rsid w:val="00653258"/>
    <w:rsid w:val="00653630"/>
    <w:rsid w:val="006537EB"/>
    <w:rsid w:val="00654022"/>
    <w:rsid w:val="00655EA7"/>
    <w:rsid w:val="006568C1"/>
    <w:rsid w:val="00660721"/>
    <w:rsid w:val="00660A0A"/>
    <w:rsid w:val="00661A01"/>
    <w:rsid w:val="00661A44"/>
    <w:rsid w:val="00661DDE"/>
    <w:rsid w:val="00662502"/>
    <w:rsid w:val="00662E90"/>
    <w:rsid w:val="00663B87"/>
    <w:rsid w:val="00664795"/>
    <w:rsid w:val="00665176"/>
    <w:rsid w:val="00665BAB"/>
    <w:rsid w:val="00666C32"/>
    <w:rsid w:val="00666C8A"/>
    <w:rsid w:val="00667E82"/>
    <w:rsid w:val="00670139"/>
    <w:rsid w:val="00671D01"/>
    <w:rsid w:val="00672633"/>
    <w:rsid w:val="00673268"/>
    <w:rsid w:val="0067366A"/>
    <w:rsid w:val="00676A3F"/>
    <w:rsid w:val="00677143"/>
    <w:rsid w:val="00677D8B"/>
    <w:rsid w:val="00680250"/>
    <w:rsid w:val="00683464"/>
    <w:rsid w:val="006839B6"/>
    <w:rsid w:val="00683F51"/>
    <w:rsid w:val="006852AE"/>
    <w:rsid w:val="00690959"/>
    <w:rsid w:val="00691AE3"/>
    <w:rsid w:val="00692550"/>
    <w:rsid w:val="00693219"/>
    <w:rsid w:val="00694F47"/>
    <w:rsid w:val="00695DD7"/>
    <w:rsid w:val="00697BF3"/>
    <w:rsid w:val="006A089E"/>
    <w:rsid w:val="006A0AC7"/>
    <w:rsid w:val="006A10FB"/>
    <w:rsid w:val="006A2A4B"/>
    <w:rsid w:val="006A2DB3"/>
    <w:rsid w:val="006A2E61"/>
    <w:rsid w:val="006A35E8"/>
    <w:rsid w:val="006A3B53"/>
    <w:rsid w:val="006A4850"/>
    <w:rsid w:val="006A48DF"/>
    <w:rsid w:val="006A4FE7"/>
    <w:rsid w:val="006A6139"/>
    <w:rsid w:val="006A61DE"/>
    <w:rsid w:val="006A6F66"/>
    <w:rsid w:val="006A73E3"/>
    <w:rsid w:val="006A7945"/>
    <w:rsid w:val="006B0EBE"/>
    <w:rsid w:val="006B15DA"/>
    <w:rsid w:val="006B188B"/>
    <w:rsid w:val="006B1E6F"/>
    <w:rsid w:val="006B253C"/>
    <w:rsid w:val="006B338F"/>
    <w:rsid w:val="006B3804"/>
    <w:rsid w:val="006B4DF9"/>
    <w:rsid w:val="006B51A1"/>
    <w:rsid w:val="006B7EAD"/>
    <w:rsid w:val="006C0C6E"/>
    <w:rsid w:val="006C11D4"/>
    <w:rsid w:val="006C2B91"/>
    <w:rsid w:val="006C3735"/>
    <w:rsid w:val="006C3AA5"/>
    <w:rsid w:val="006C42E8"/>
    <w:rsid w:val="006C4FF3"/>
    <w:rsid w:val="006C62BD"/>
    <w:rsid w:val="006C758D"/>
    <w:rsid w:val="006D059B"/>
    <w:rsid w:val="006D13BE"/>
    <w:rsid w:val="006D2E99"/>
    <w:rsid w:val="006D3B76"/>
    <w:rsid w:val="006D68BD"/>
    <w:rsid w:val="006D6C31"/>
    <w:rsid w:val="006D7B90"/>
    <w:rsid w:val="006E0C14"/>
    <w:rsid w:val="006E1257"/>
    <w:rsid w:val="006E16FC"/>
    <w:rsid w:val="006E1D1B"/>
    <w:rsid w:val="006E2305"/>
    <w:rsid w:val="006E3597"/>
    <w:rsid w:val="006E3A46"/>
    <w:rsid w:val="006E434B"/>
    <w:rsid w:val="006E44AB"/>
    <w:rsid w:val="006E4D57"/>
    <w:rsid w:val="006E5C12"/>
    <w:rsid w:val="006E6D8D"/>
    <w:rsid w:val="006E77BF"/>
    <w:rsid w:val="006E77DE"/>
    <w:rsid w:val="006E7943"/>
    <w:rsid w:val="006E7F7A"/>
    <w:rsid w:val="006F14E0"/>
    <w:rsid w:val="006F160F"/>
    <w:rsid w:val="006F17E3"/>
    <w:rsid w:val="006F2611"/>
    <w:rsid w:val="006F274A"/>
    <w:rsid w:val="006F319F"/>
    <w:rsid w:val="006F3495"/>
    <w:rsid w:val="006F5DC9"/>
    <w:rsid w:val="006F609C"/>
    <w:rsid w:val="006F662B"/>
    <w:rsid w:val="006F683C"/>
    <w:rsid w:val="006F7499"/>
    <w:rsid w:val="006F7E7E"/>
    <w:rsid w:val="007009EB"/>
    <w:rsid w:val="00703994"/>
    <w:rsid w:val="00705677"/>
    <w:rsid w:val="00705B63"/>
    <w:rsid w:val="00706337"/>
    <w:rsid w:val="00706AE1"/>
    <w:rsid w:val="0070752D"/>
    <w:rsid w:val="00711440"/>
    <w:rsid w:val="00711C67"/>
    <w:rsid w:val="00712B12"/>
    <w:rsid w:val="00712F7D"/>
    <w:rsid w:val="00713F29"/>
    <w:rsid w:val="0071437B"/>
    <w:rsid w:val="007156CA"/>
    <w:rsid w:val="00715891"/>
    <w:rsid w:val="00720266"/>
    <w:rsid w:val="007203FA"/>
    <w:rsid w:val="00720A46"/>
    <w:rsid w:val="00721710"/>
    <w:rsid w:val="00723088"/>
    <w:rsid w:val="0072589F"/>
    <w:rsid w:val="007266BD"/>
    <w:rsid w:val="00730570"/>
    <w:rsid w:val="00730C86"/>
    <w:rsid w:val="0073139B"/>
    <w:rsid w:val="00731617"/>
    <w:rsid w:val="00732FEB"/>
    <w:rsid w:val="007333DC"/>
    <w:rsid w:val="0073349A"/>
    <w:rsid w:val="00733560"/>
    <w:rsid w:val="00733869"/>
    <w:rsid w:val="007373D3"/>
    <w:rsid w:val="007374F4"/>
    <w:rsid w:val="007409D6"/>
    <w:rsid w:val="00743646"/>
    <w:rsid w:val="007439C3"/>
    <w:rsid w:val="00744537"/>
    <w:rsid w:val="007445D4"/>
    <w:rsid w:val="007452E5"/>
    <w:rsid w:val="00746936"/>
    <w:rsid w:val="00747D31"/>
    <w:rsid w:val="007505DD"/>
    <w:rsid w:val="0075093B"/>
    <w:rsid w:val="007512AB"/>
    <w:rsid w:val="007529B8"/>
    <w:rsid w:val="0075342E"/>
    <w:rsid w:val="007542CF"/>
    <w:rsid w:val="007548D5"/>
    <w:rsid w:val="007559B2"/>
    <w:rsid w:val="00755B5F"/>
    <w:rsid w:val="007565F1"/>
    <w:rsid w:val="007570FB"/>
    <w:rsid w:val="007625A4"/>
    <w:rsid w:val="007630F4"/>
    <w:rsid w:val="00763787"/>
    <w:rsid w:val="00764212"/>
    <w:rsid w:val="007648F9"/>
    <w:rsid w:val="007651FB"/>
    <w:rsid w:val="00765CFD"/>
    <w:rsid w:val="00765EAF"/>
    <w:rsid w:val="00766E67"/>
    <w:rsid w:val="00767E36"/>
    <w:rsid w:val="00770119"/>
    <w:rsid w:val="00770816"/>
    <w:rsid w:val="007709CE"/>
    <w:rsid w:val="0077195D"/>
    <w:rsid w:val="00771AB7"/>
    <w:rsid w:val="00771F02"/>
    <w:rsid w:val="00772F80"/>
    <w:rsid w:val="0077495B"/>
    <w:rsid w:val="0077503A"/>
    <w:rsid w:val="007752A5"/>
    <w:rsid w:val="00781B6B"/>
    <w:rsid w:val="007820C5"/>
    <w:rsid w:val="00782148"/>
    <w:rsid w:val="00784508"/>
    <w:rsid w:val="0078501C"/>
    <w:rsid w:val="007850C3"/>
    <w:rsid w:val="00785556"/>
    <w:rsid w:val="0078672A"/>
    <w:rsid w:val="007869E5"/>
    <w:rsid w:val="00787A56"/>
    <w:rsid w:val="00790D0B"/>
    <w:rsid w:val="0079134B"/>
    <w:rsid w:val="00791C80"/>
    <w:rsid w:val="00793D00"/>
    <w:rsid w:val="007946B3"/>
    <w:rsid w:val="00794EE4"/>
    <w:rsid w:val="007954C5"/>
    <w:rsid w:val="007A0123"/>
    <w:rsid w:val="007A05D6"/>
    <w:rsid w:val="007A1DF2"/>
    <w:rsid w:val="007A2438"/>
    <w:rsid w:val="007A2C64"/>
    <w:rsid w:val="007A327C"/>
    <w:rsid w:val="007A3C0E"/>
    <w:rsid w:val="007A43AE"/>
    <w:rsid w:val="007A479C"/>
    <w:rsid w:val="007A4E6F"/>
    <w:rsid w:val="007A6D42"/>
    <w:rsid w:val="007A6DB0"/>
    <w:rsid w:val="007A764F"/>
    <w:rsid w:val="007B0A75"/>
    <w:rsid w:val="007B17F0"/>
    <w:rsid w:val="007B203C"/>
    <w:rsid w:val="007B219F"/>
    <w:rsid w:val="007B34E4"/>
    <w:rsid w:val="007B44B3"/>
    <w:rsid w:val="007B75F1"/>
    <w:rsid w:val="007C0B2A"/>
    <w:rsid w:val="007C1AD5"/>
    <w:rsid w:val="007C2675"/>
    <w:rsid w:val="007C2DA3"/>
    <w:rsid w:val="007C3EBB"/>
    <w:rsid w:val="007C4746"/>
    <w:rsid w:val="007C5F2A"/>
    <w:rsid w:val="007C62EA"/>
    <w:rsid w:val="007C7534"/>
    <w:rsid w:val="007C771E"/>
    <w:rsid w:val="007D015E"/>
    <w:rsid w:val="007D41C8"/>
    <w:rsid w:val="007D4A8B"/>
    <w:rsid w:val="007D5199"/>
    <w:rsid w:val="007D6944"/>
    <w:rsid w:val="007D7159"/>
    <w:rsid w:val="007D740F"/>
    <w:rsid w:val="007D7B28"/>
    <w:rsid w:val="007E209C"/>
    <w:rsid w:val="007E5050"/>
    <w:rsid w:val="007E5A65"/>
    <w:rsid w:val="007E7625"/>
    <w:rsid w:val="007E7E68"/>
    <w:rsid w:val="007F0D5B"/>
    <w:rsid w:val="007F1714"/>
    <w:rsid w:val="007F1BC4"/>
    <w:rsid w:val="007F3A42"/>
    <w:rsid w:val="007F3D4C"/>
    <w:rsid w:val="007F5606"/>
    <w:rsid w:val="007F6D5F"/>
    <w:rsid w:val="0080123D"/>
    <w:rsid w:val="008018A9"/>
    <w:rsid w:val="00802B99"/>
    <w:rsid w:val="00805DD5"/>
    <w:rsid w:val="008063EC"/>
    <w:rsid w:val="008064BE"/>
    <w:rsid w:val="00811935"/>
    <w:rsid w:val="00811BFA"/>
    <w:rsid w:val="008128F9"/>
    <w:rsid w:val="00812AFC"/>
    <w:rsid w:val="008141BE"/>
    <w:rsid w:val="008145C8"/>
    <w:rsid w:val="00814A70"/>
    <w:rsid w:val="0081548B"/>
    <w:rsid w:val="00816264"/>
    <w:rsid w:val="008165D4"/>
    <w:rsid w:val="008206E2"/>
    <w:rsid w:val="00822207"/>
    <w:rsid w:val="00823007"/>
    <w:rsid w:val="00823781"/>
    <w:rsid w:val="008244C8"/>
    <w:rsid w:val="00825AD5"/>
    <w:rsid w:val="00827E2F"/>
    <w:rsid w:val="00830885"/>
    <w:rsid w:val="00832A19"/>
    <w:rsid w:val="00833ADF"/>
    <w:rsid w:val="0083462C"/>
    <w:rsid w:val="00834ED5"/>
    <w:rsid w:val="00835B0C"/>
    <w:rsid w:val="008360D2"/>
    <w:rsid w:val="00840121"/>
    <w:rsid w:val="0084054A"/>
    <w:rsid w:val="00840604"/>
    <w:rsid w:val="00840C25"/>
    <w:rsid w:val="00840E87"/>
    <w:rsid w:val="00842052"/>
    <w:rsid w:val="00842432"/>
    <w:rsid w:val="0084253E"/>
    <w:rsid w:val="00842AE3"/>
    <w:rsid w:val="0084314A"/>
    <w:rsid w:val="00844A16"/>
    <w:rsid w:val="00845197"/>
    <w:rsid w:val="00846713"/>
    <w:rsid w:val="00847EAC"/>
    <w:rsid w:val="00850D5E"/>
    <w:rsid w:val="00850DC5"/>
    <w:rsid w:val="00851931"/>
    <w:rsid w:val="00853E89"/>
    <w:rsid w:val="008544CB"/>
    <w:rsid w:val="00855971"/>
    <w:rsid w:val="00855F35"/>
    <w:rsid w:val="008577BE"/>
    <w:rsid w:val="00860C4C"/>
    <w:rsid w:val="0086105C"/>
    <w:rsid w:val="0086145D"/>
    <w:rsid w:val="0086242D"/>
    <w:rsid w:val="00862940"/>
    <w:rsid w:val="00862E62"/>
    <w:rsid w:val="008638E3"/>
    <w:rsid w:val="008648B0"/>
    <w:rsid w:val="008651FB"/>
    <w:rsid w:val="00866080"/>
    <w:rsid w:val="00867668"/>
    <w:rsid w:val="008677EE"/>
    <w:rsid w:val="00867EFA"/>
    <w:rsid w:val="00870ADF"/>
    <w:rsid w:val="008745AA"/>
    <w:rsid w:val="008757C5"/>
    <w:rsid w:val="0087635D"/>
    <w:rsid w:val="00876A0B"/>
    <w:rsid w:val="00876B35"/>
    <w:rsid w:val="00876FCE"/>
    <w:rsid w:val="0087773D"/>
    <w:rsid w:val="008779DA"/>
    <w:rsid w:val="00881481"/>
    <w:rsid w:val="008817B3"/>
    <w:rsid w:val="00881E23"/>
    <w:rsid w:val="00882223"/>
    <w:rsid w:val="008824AF"/>
    <w:rsid w:val="00883B1B"/>
    <w:rsid w:val="00887A0A"/>
    <w:rsid w:val="00892D98"/>
    <w:rsid w:val="00893346"/>
    <w:rsid w:val="00893C2A"/>
    <w:rsid w:val="008949A6"/>
    <w:rsid w:val="0089695B"/>
    <w:rsid w:val="008A0B61"/>
    <w:rsid w:val="008A111E"/>
    <w:rsid w:val="008A1233"/>
    <w:rsid w:val="008A17CC"/>
    <w:rsid w:val="008A1C42"/>
    <w:rsid w:val="008A2DA3"/>
    <w:rsid w:val="008A3F0E"/>
    <w:rsid w:val="008A4873"/>
    <w:rsid w:val="008A5CB8"/>
    <w:rsid w:val="008A67BA"/>
    <w:rsid w:val="008A6808"/>
    <w:rsid w:val="008B08AA"/>
    <w:rsid w:val="008B1D47"/>
    <w:rsid w:val="008B2192"/>
    <w:rsid w:val="008B2957"/>
    <w:rsid w:val="008B34C1"/>
    <w:rsid w:val="008B3B21"/>
    <w:rsid w:val="008B4AF2"/>
    <w:rsid w:val="008B4C23"/>
    <w:rsid w:val="008B5C87"/>
    <w:rsid w:val="008B5EEA"/>
    <w:rsid w:val="008B7A69"/>
    <w:rsid w:val="008C10CA"/>
    <w:rsid w:val="008C2F6D"/>
    <w:rsid w:val="008C30EA"/>
    <w:rsid w:val="008C3FA4"/>
    <w:rsid w:val="008C4387"/>
    <w:rsid w:val="008C5CCE"/>
    <w:rsid w:val="008C7E4A"/>
    <w:rsid w:val="008D2166"/>
    <w:rsid w:val="008D2C73"/>
    <w:rsid w:val="008D3193"/>
    <w:rsid w:val="008D33A0"/>
    <w:rsid w:val="008D3F11"/>
    <w:rsid w:val="008D5D97"/>
    <w:rsid w:val="008D5E3F"/>
    <w:rsid w:val="008D62F6"/>
    <w:rsid w:val="008D6FFD"/>
    <w:rsid w:val="008D7046"/>
    <w:rsid w:val="008E0A3F"/>
    <w:rsid w:val="008E0ABC"/>
    <w:rsid w:val="008E0FAA"/>
    <w:rsid w:val="008E3ABC"/>
    <w:rsid w:val="008E3CA0"/>
    <w:rsid w:val="008E3CC2"/>
    <w:rsid w:val="008E58B4"/>
    <w:rsid w:val="008E5B8A"/>
    <w:rsid w:val="008E61C2"/>
    <w:rsid w:val="008F0B6D"/>
    <w:rsid w:val="008F1C17"/>
    <w:rsid w:val="008F1F2A"/>
    <w:rsid w:val="008F4B8B"/>
    <w:rsid w:val="008F4BD2"/>
    <w:rsid w:val="008F5873"/>
    <w:rsid w:val="008F5B42"/>
    <w:rsid w:val="00901BFB"/>
    <w:rsid w:val="0090227E"/>
    <w:rsid w:val="00902571"/>
    <w:rsid w:val="00903C44"/>
    <w:rsid w:val="00903E9D"/>
    <w:rsid w:val="00904345"/>
    <w:rsid w:val="009047A8"/>
    <w:rsid w:val="009047CB"/>
    <w:rsid w:val="009050BB"/>
    <w:rsid w:val="00905536"/>
    <w:rsid w:val="00905FED"/>
    <w:rsid w:val="0090672F"/>
    <w:rsid w:val="00906913"/>
    <w:rsid w:val="0090721B"/>
    <w:rsid w:val="009103CC"/>
    <w:rsid w:val="00911823"/>
    <w:rsid w:val="009122DB"/>
    <w:rsid w:val="0091244F"/>
    <w:rsid w:val="00912F50"/>
    <w:rsid w:val="0091398A"/>
    <w:rsid w:val="009158F2"/>
    <w:rsid w:val="009159BD"/>
    <w:rsid w:val="00917FF1"/>
    <w:rsid w:val="00920BB7"/>
    <w:rsid w:val="00921FE9"/>
    <w:rsid w:val="009227E7"/>
    <w:rsid w:val="0092356A"/>
    <w:rsid w:val="00924529"/>
    <w:rsid w:val="00925F47"/>
    <w:rsid w:val="00927AD1"/>
    <w:rsid w:val="009301DD"/>
    <w:rsid w:val="00931C5B"/>
    <w:rsid w:val="0093203A"/>
    <w:rsid w:val="0093235C"/>
    <w:rsid w:val="0093237E"/>
    <w:rsid w:val="0093246D"/>
    <w:rsid w:val="009325EF"/>
    <w:rsid w:val="00933001"/>
    <w:rsid w:val="00933A5F"/>
    <w:rsid w:val="00934517"/>
    <w:rsid w:val="00935C9D"/>
    <w:rsid w:val="009361CC"/>
    <w:rsid w:val="00936DA8"/>
    <w:rsid w:val="009370EB"/>
    <w:rsid w:val="00937514"/>
    <w:rsid w:val="00940135"/>
    <w:rsid w:val="00941950"/>
    <w:rsid w:val="00943C06"/>
    <w:rsid w:val="00943FE2"/>
    <w:rsid w:val="00944874"/>
    <w:rsid w:val="009449E4"/>
    <w:rsid w:val="0094522D"/>
    <w:rsid w:val="009457E1"/>
    <w:rsid w:val="00945C50"/>
    <w:rsid w:val="0094612F"/>
    <w:rsid w:val="00946434"/>
    <w:rsid w:val="00946618"/>
    <w:rsid w:val="009474BA"/>
    <w:rsid w:val="009476F7"/>
    <w:rsid w:val="00950FCE"/>
    <w:rsid w:val="009517BC"/>
    <w:rsid w:val="0095305F"/>
    <w:rsid w:val="0095367D"/>
    <w:rsid w:val="0095586A"/>
    <w:rsid w:val="009559CC"/>
    <w:rsid w:val="00956059"/>
    <w:rsid w:val="009567FF"/>
    <w:rsid w:val="00957207"/>
    <w:rsid w:val="00957F4C"/>
    <w:rsid w:val="00960216"/>
    <w:rsid w:val="0096084A"/>
    <w:rsid w:val="00960B3D"/>
    <w:rsid w:val="0096271A"/>
    <w:rsid w:val="00962824"/>
    <w:rsid w:val="00962FEE"/>
    <w:rsid w:val="00963936"/>
    <w:rsid w:val="0096554A"/>
    <w:rsid w:val="009669E5"/>
    <w:rsid w:val="00970AD4"/>
    <w:rsid w:val="00971334"/>
    <w:rsid w:val="00971982"/>
    <w:rsid w:val="00971EF0"/>
    <w:rsid w:val="00973964"/>
    <w:rsid w:val="009744D0"/>
    <w:rsid w:val="00975E66"/>
    <w:rsid w:val="00976A53"/>
    <w:rsid w:val="00976D4C"/>
    <w:rsid w:val="009779FA"/>
    <w:rsid w:val="0098044F"/>
    <w:rsid w:val="00981EC7"/>
    <w:rsid w:val="00982660"/>
    <w:rsid w:val="00982CF6"/>
    <w:rsid w:val="009831E0"/>
    <w:rsid w:val="009832EE"/>
    <w:rsid w:val="009838B2"/>
    <w:rsid w:val="00984D69"/>
    <w:rsid w:val="00985891"/>
    <w:rsid w:val="009863E5"/>
    <w:rsid w:val="00986E82"/>
    <w:rsid w:val="00987949"/>
    <w:rsid w:val="009934BC"/>
    <w:rsid w:val="00993C32"/>
    <w:rsid w:val="00994981"/>
    <w:rsid w:val="00994C7C"/>
    <w:rsid w:val="0099524F"/>
    <w:rsid w:val="009967D7"/>
    <w:rsid w:val="00997FD2"/>
    <w:rsid w:val="009A306A"/>
    <w:rsid w:val="009A34E8"/>
    <w:rsid w:val="009A3B80"/>
    <w:rsid w:val="009A3C60"/>
    <w:rsid w:val="009A3F6B"/>
    <w:rsid w:val="009A5D9B"/>
    <w:rsid w:val="009A60EC"/>
    <w:rsid w:val="009A6B5E"/>
    <w:rsid w:val="009A746C"/>
    <w:rsid w:val="009A7EA4"/>
    <w:rsid w:val="009B1110"/>
    <w:rsid w:val="009B213F"/>
    <w:rsid w:val="009B21CA"/>
    <w:rsid w:val="009B2446"/>
    <w:rsid w:val="009B2FE6"/>
    <w:rsid w:val="009B6150"/>
    <w:rsid w:val="009C00F4"/>
    <w:rsid w:val="009C021A"/>
    <w:rsid w:val="009C2E11"/>
    <w:rsid w:val="009C37B7"/>
    <w:rsid w:val="009C3E35"/>
    <w:rsid w:val="009C5C9E"/>
    <w:rsid w:val="009C6966"/>
    <w:rsid w:val="009C6D5F"/>
    <w:rsid w:val="009D21BC"/>
    <w:rsid w:val="009D2C26"/>
    <w:rsid w:val="009D2C4C"/>
    <w:rsid w:val="009D32DA"/>
    <w:rsid w:val="009D3885"/>
    <w:rsid w:val="009D42E2"/>
    <w:rsid w:val="009D4621"/>
    <w:rsid w:val="009D4C96"/>
    <w:rsid w:val="009D598F"/>
    <w:rsid w:val="009D7684"/>
    <w:rsid w:val="009E0312"/>
    <w:rsid w:val="009E083D"/>
    <w:rsid w:val="009E265E"/>
    <w:rsid w:val="009E3222"/>
    <w:rsid w:val="009E3D2D"/>
    <w:rsid w:val="009E480E"/>
    <w:rsid w:val="009E4B3A"/>
    <w:rsid w:val="009E6720"/>
    <w:rsid w:val="009E6F04"/>
    <w:rsid w:val="009E7BAD"/>
    <w:rsid w:val="009F1977"/>
    <w:rsid w:val="009F1A64"/>
    <w:rsid w:val="009F1B34"/>
    <w:rsid w:val="009F369B"/>
    <w:rsid w:val="009F3A70"/>
    <w:rsid w:val="009F3D69"/>
    <w:rsid w:val="009F3F06"/>
    <w:rsid w:val="009F4332"/>
    <w:rsid w:val="009F4DD2"/>
    <w:rsid w:val="009F559D"/>
    <w:rsid w:val="009F5EDC"/>
    <w:rsid w:val="009F6C9E"/>
    <w:rsid w:val="00A01316"/>
    <w:rsid w:val="00A016E1"/>
    <w:rsid w:val="00A01FAE"/>
    <w:rsid w:val="00A027F7"/>
    <w:rsid w:val="00A03B51"/>
    <w:rsid w:val="00A03EDB"/>
    <w:rsid w:val="00A04962"/>
    <w:rsid w:val="00A0505C"/>
    <w:rsid w:val="00A0576A"/>
    <w:rsid w:val="00A05E0E"/>
    <w:rsid w:val="00A0630B"/>
    <w:rsid w:val="00A06FCD"/>
    <w:rsid w:val="00A07654"/>
    <w:rsid w:val="00A11543"/>
    <w:rsid w:val="00A124D4"/>
    <w:rsid w:val="00A1263E"/>
    <w:rsid w:val="00A12A0A"/>
    <w:rsid w:val="00A142CE"/>
    <w:rsid w:val="00A15157"/>
    <w:rsid w:val="00A162AA"/>
    <w:rsid w:val="00A16FB6"/>
    <w:rsid w:val="00A17948"/>
    <w:rsid w:val="00A20CB8"/>
    <w:rsid w:val="00A22661"/>
    <w:rsid w:val="00A226E7"/>
    <w:rsid w:val="00A248DA"/>
    <w:rsid w:val="00A257C1"/>
    <w:rsid w:val="00A2607E"/>
    <w:rsid w:val="00A273B4"/>
    <w:rsid w:val="00A3271B"/>
    <w:rsid w:val="00A33B2E"/>
    <w:rsid w:val="00A33F2E"/>
    <w:rsid w:val="00A35937"/>
    <w:rsid w:val="00A35FA5"/>
    <w:rsid w:val="00A35FCF"/>
    <w:rsid w:val="00A36750"/>
    <w:rsid w:val="00A36CC5"/>
    <w:rsid w:val="00A373FE"/>
    <w:rsid w:val="00A3792A"/>
    <w:rsid w:val="00A411DB"/>
    <w:rsid w:val="00A41E16"/>
    <w:rsid w:val="00A42627"/>
    <w:rsid w:val="00A43A88"/>
    <w:rsid w:val="00A44F5B"/>
    <w:rsid w:val="00A461F0"/>
    <w:rsid w:val="00A468BC"/>
    <w:rsid w:val="00A46AA5"/>
    <w:rsid w:val="00A47C81"/>
    <w:rsid w:val="00A47D4E"/>
    <w:rsid w:val="00A532B5"/>
    <w:rsid w:val="00A5344D"/>
    <w:rsid w:val="00A54448"/>
    <w:rsid w:val="00A55020"/>
    <w:rsid w:val="00A55562"/>
    <w:rsid w:val="00A569C1"/>
    <w:rsid w:val="00A56B5F"/>
    <w:rsid w:val="00A571CB"/>
    <w:rsid w:val="00A6090D"/>
    <w:rsid w:val="00A60EDC"/>
    <w:rsid w:val="00A612DC"/>
    <w:rsid w:val="00A617AB"/>
    <w:rsid w:val="00A635C7"/>
    <w:rsid w:val="00A64A90"/>
    <w:rsid w:val="00A66080"/>
    <w:rsid w:val="00A6658E"/>
    <w:rsid w:val="00A67FA3"/>
    <w:rsid w:val="00A70E84"/>
    <w:rsid w:val="00A725C1"/>
    <w:rsid w:val="00A73784"/>
    <w:rsid w:val="00A74690"/>
    <w:rsid w:val="00A74D57"/>
    <w:rsid w:val="00A75361"/>
    <w:rsid w:val="00A754A7"/>
    <w:rsid w:val="00A75667"/>
    <w:rsid w:val="00A77FD2"/>
    <w:rsid w:val="00A80945"/>
    <w:rsid w:val="00A80FB1"/>
    <w:rsid w:val="00A8107A"/>
    <w:rsid w:val="00A82B41"/>
    <w:rsid w:val="00A835C3"/>
    <w:rsid w:val="00A83F7F"/>
    <w:rsid w:val="00A84909"/>
    <w:rsid w:val="00A8506D"/>
    <w:rsid w:val="00A858EE"/>
    <w:rsid w:val="00A87F7E"/>
    <w:rsid w:val="00A92E3E"/>
    <w:rsid w:val="00A92EAE"/>
    <w:rsid w:val="00A92F66"/>
    <w:rsid w:val="00A93C6D"/>
    <w:rsid w:val="00A949E4"/>
    <w:rsid w:val="00A94B30"/>
    <w:rsid w:val="00A9570C"/>
    <w:rsid w:val="00A963B8"/>
    <w:rsid w:val="00A978A4"/>
    <w:rsid w:val="00A9793D"/>
    <w:rsid w:val="00AA08E6"/>
    <w:rsid w:val="00AA095F"/>
    <w:rsid w:val="00AA3873"/>
    <w:rsid w:val="00AA5A2E"/>
    <w:rsid w:val="00AA5FBF"/>
    <w:rsid w:val="00AA6107"/>
    <w:rsid w:val="00AA6E07"/>
    <w:rsid w:val="00AA76D3"/>
    <w:rsid w:val="00AB0785"/>
    <w:rsid w:val="00AB13F3"/>
    <w:rsid w:val="00AB1BE0"/>
    <w:rsid w:val="00AB2188"/>
    <w:rsid w:val="00AB2330"/>
    <w:rsid w:val="00AB4812"/>
    <w:rsid w:val="00AB4D6D"/>
    <w:rsid w:val="00AB533C"/>
    <w:rsid w:val="00AB5A89"/>
    <w:rsid w:val="00AB602D"/>
    <w:rsid w:val="00AB6688"/>
    <w:rsid w:val="00AC0C87"/>
    <w:rsid w:val="00AC206B"/>
    <w:rsid w:val="00AC3912"/>
    <w:rsid w:val="00AC3E13"/>
    <w:rsid w:val="00AC400D"/>
    <w:rsid w:val="00AC44FC"/>
    <w:rsid w:val="00AC535B"/>
    <w:rsid w:val="00AC77AF"/>
    <w:rsid w:val="00AC7C49"/>
    <w:rsid w:val="00AD0BC3"/>
    <w:rsid w:val="00AD1768"/>
    <w:rsid w:val="00AD242D"/>
    <w:rsid w:val="00AD57A3"/>
    <w:rsid w:val="00AD6EA9"/>
    <w:rsid w:val="00AD7B40"/>
    <w:rsid w:val="00AE03D8"/>
    <w:rsid w:val="00AE07A0"/>
    <w:rsid w:val="00AE1208"/>
    <w:rsid w:val="00AE43D0"/>
    <w:rsid w:val="00AE6526"/>
    <w:rsid w:val="00AE6E82"/>
    <w:rsid w:val="00AE7076"/>
    <w:rsid w:val="00AE731B"/>
    <w:rsid w:val="00AE7427"/>
    <w:rsid w:val="00AF100C"/>
    <w:rsid w:val="00AF1742"/>
    <w:rsid w:val="00AF1A23"/>
    <w:rsid w:val="00AF1AAD"/>
    <w:rsid w:val="00AF1B9F"/>
    <w:rsid w:val="00AF1C10"/>
    <w:rsid w:val="00AF26A5"/>
    <w:rsid w:val="00AF2D33"/>
    <w:rsid w:val="00AF348F"/>
    <w:rsid w:val="00AF39A3"/>
    <w:rsid w:val="00AF3A1D"/>
    <w:rsid w:val="00AF3ABD"/>
    <w:rsid w:val="00AF419B"/>
    <w:rsid w:val="00AF43B6"/>
    <w:rsid w:val="00AF45AB"/>
    <w:rsid w:val="00AF526C"/>
    <w:rsid w:val="00AF7D33"/>
    <w:rsid w:val="00B0020D"/>
    <w:rsid w:val="00B009FD"/>
    <w:rsid w:val="00B00EA1"/>
    <w:rsid w:val="00B01175"/>
    <w:rsid w:val="00B01810"/>
    <w:rsid w:val="00B01934"/>
    <w:rsid w:val="00B01F64"/>
    <w:rsid w:val="00B021C3"/>
    <w:rsid w:val="00B0258B"/>
    <w:rsid w:val="00B02E2F"/>
    <w:rsid w:val="00B02E8E"/>
    <w:rsid w:val="00B03328"/>
    <w:rsid w:val="00B03BE4"/>
    <w:rsid w:val="00B04815"/>
    <w:rsid w:val="00B0539A"/>
    <w:rsid w:val="00B0548E"/>
    <w:rsid w:val="00B058D3"/>
    <w:rsid w:val="00B062C7"/>
    <w:rsid w:val="00B064C2"/>
    <w:rsid w:val="00B07D69"/>
    <w:rsid w:val="00B100AE"/>
    <w:rsid w:val="00B100D1"/>
    <w:rsid w:val="00B12121"/>
    <w:rsid w:val="00B125BF"/>
    <w:rsid w:val="00B13975"/>
    <w:rsid w:val="00B13AC5"/>
    <w:rsid w:val="00B15357"/>
    <w:rsid w:val="00B159A7"/>
    <w:rsid w:val="00B15F51"/>
    <w:rsid w:val="00B175DE"/>
    <w:rsid w:val="00B214CE"/>
    <w:rsid w:val="00B22D98"/>
    <w:rsid w:val="00B2366F"/>
    <w:rsid w:val="00B23A53"/>
    <w:rsid w:val="00B24DB3"/>
    <w:rsid w:val="00B26874"/>
    <w:rsid w:val="00B26887"/>
    <w:rsid w:val="00B26AD3"/>
    <w:rsid w:val="00B27CF7"/>
    <w:rsid w:val="00B30EFC"/>
    <w:rsid w:val="00B316DD"/>
    <w:rsid w:val="00B32158"/>
    <w:rsid w:val="00B32541"/>
    <w:rsid w:val="00B3402C"/>
    <w:rsid w:val="00B344CC"/>
    <w:rsid w:val="00B35AFB"/>
    <w:rsid w:val="00B35CAF"/>
    <w:rsid w:val="00B36E6F"/>
    <w:rsid w:val="00B37106"/>
    <w:rsid w:val="00B3738A"/>
    <w:rsid w:val="00B37BD4"/>
    <w:rsid w:val="00B42DD6"/>
    <w:rsid w:val="00B43513"/>
    <w:rsid w:val="00B43A85"/>
    <w:rsid w:val="00B43F7A"/>
    <w:rsid w:val="00B45045"/>
    <w:rsid w:val="00B457C3"/>
    <w:rsid w:val="00B45BF9"/>
    <w:rsid w:val="00B466CB"/>
    <w:rsid w:val="00B47A45"/>
    <w:rsid w:val="00B50D3B"/>
    <w:rsid w:val="00B514CA"/>
    <w:rsid w:val="00B529C0"/>
    <w:rsid w:val="00B52A65"/>
    <w:rsid w:val="00B52F42"/>
    <w:rsid w:val="00B535B6"/>
    <w:rsid w:val="00B56DE9"/>
    <w:rsid w:val="00B571EF"/>
    <w:rsid w:val="00B57267"/>
    <w:rsid w:val="00B57E44"/>
    <w:rsid w:val="00B60E9B"/>
    <w:rsid w:val="00B614A8"/>
    <w:rsid w:val="00B61B84"/>
    <w:rsid w:val="00B62697"/>
    <w:rsid w:val="00B6351E"/>
    <w:rsid w:val="00B64F50"/>
    <w:rsid w:val="00B65706"/>
    <w:rsid w:val="00B66A79"/>
    <w:rsid w:val="00B67100"/>
    <w:rsid w:val="00B70819"/>
    <w:rsid w:val="00B70ED4"/>
    <w:rsid w:val="00B7223D"/>
    <w:rsid w:val="00B72936"/>
    <w:rsid w:val="00B72AB9"/>
    <w:rsid w:val="00B73EAD"/>
    <w:rsid w:val="00B73F8F"/>
    <w:rsid w:val="00B749DC"/>
    <w:rsid w:val="00B74BFF"/>
    <w:rsid w:val="00B75EE9"/>
    <w:rsid w:val="00B76F36"/>
    <w:rsid w:val="00B773EE"/>
    <w:rsid w:val="00B77BE8"/>
    <w:rsid w:val="00B80BC4"/>
    <w:rsid w:val="00B813A3"/>
    <w:rsid w:val="00B81CEF"/>
    <w:rsid w:val="00B82128"/>
    <w:rsid w:val="00B82BE1"/>
    <w:rsid w:val="00B8356F"/>
    <w:rsid w:val="00B84809"/>
    <w:rsid w:val="00B85322"/>
    <w:rsid w:val="00B854C9"/>
    <w:rsid w:val="00B8676C"/>
    <w:rsid w:val="00B86D46"/>
    <w:rsid w:val="00B86E72"/>
    <w:rsid w:val="00B87084"/>
    <w:rsid w:val="00B919F7"/>
    <w:rsid w:val="00B91F58"/>
    <w:rsid w:val="00B935F8"/>
    <w:rsid w:val="00B942AE"/>
    <w:rsid w:val="00B97C6D"/>
    <w:rsid w:val="00BA04E7"/>
    <w:rsid w:val="00BA07F4"/>
    <w:rsid w:val="00BA0AAE"/>
    <w:rsid w:val="00BA1B3B"/>
    <w:rsid w:val="00BA2DD0"/>
    <w:rsid w:val="00BA3AED"/>
    <w:rsid w:val="00BA43E4"/>
    <w:rsid w:val="00BA4CAB"/>
    <w:rsid w:val="00BA529E"/>
    <w:rsid w:val="00BA5E50"/>
    <w:rsid w:val="00BA65E2"/>
    <w:rsid w:val="00BA6A59"/>
    <w:rsid w:val="00BA6D9A"/>
    <w:rsid w:val="00BB0127"/>
    <w:rsid w:val="00BB115B"/>
    <w:rsid w:val="00BB118E"/>
    <w:rsid w:val="00BB1631"/>
    <w:rsid w:val="00BB20C5"/>
    <w:rsid w:val="00BB2454"/>
    <w:rsid w:val="00BB3D69"/>
    <w:rsid w:val="00BB3E34"/>
    <w:rsid w:val="00BC023D"/>
    <w:rsid w:val="00BC04E6"/>
    <w:rsid w:val="00BC0600"/>
    <w:rsid w:val="00BC0747"/>
    <w:rsid w:val="00BC0CCE"/>
    <w:rsid w:val="00BC1F4A"/>
    <w:rsid w:val="00BC2E22"/>
    <w:rsid w:val="00BC34B7"/>
    <w:rsid w:val="00BC4AC1"/>
    <w:rsid w:val="00BC5C6B"/>
    <w:rsid w:val="00BD080F"/>
    <w:rsid w:val="00BD1757"/>
    <w:rsid w:val="00BD1A86"/>
    <w:rsid w:val="00BD322A"/>
    <w:rsid w:val="00BD588C"/>
    <w:rsid w:val="00BD5F87"/>
    <w:rsid w:val="00BD5FC3"/>
    <w:rsid w:val="00BD6556"/>
    <w:rsid w:val="00BD6A35"/>
    <w:rsid w:val="00BD7E95"/>
    <w:rsid w:val="00BD7F55"/>
    <w:rsid w:val="00BE01D6"/>
    <w:rsid w:val="00BE218C"/>
    <w:rsid w:val="00BE28AA"/>
    <w:rsid w:val="00BE2B37"/>
    <w:rsid w:val="00BE3287"/>
    <w:rsid w:val="00BE33DE"/>
    <w:rsid w:val="00BE34E2"/>
    <w:rsid w:val="00BE370E"/>
    <w:rsid w:val="00BE3EE5"/>
    <w:rsid w:val="00BE55B6"/>
    <w:rsid w:val="00BE78FF"/>
    <w:rsid w:val="00BE7AA8"/>
    <w:rsid w:val="00BF0C3F"/>
    <w:rsid w:val="00BF14D1"/>
    <w:rsid w:val="00BF18CD"/>
    <w:rsid w:val="00BF2BEA"/>
    <w:rsid w:val="00BF32FE"/>
    <w:rsid w:val="00BF4393"/>
    <w:rsid w:val="00BF5610"/>
    <w:rsid w:val="00BF5709"/>
    <w:rsid w:val="00BF588D"/>
    <w:rsid w:val="00BF7AB8"/>
    <w:rsid w:val="00BF7BD9"/>
    <w:rsid w:val="00C003EE"/>
    <w:rsid w:val="00C00493"/>
    <w:rsid w:val="00C01D0F"/>
    <w:rsid w:val="00C01D37"/>
    <w:rsid w:val="00C02948"/>
    <w:rsid w:val="00C04865"/>
    <w:rsid w:val="00C05227"/>
    <w:rsid w:val="00C069C8"/>
    <w:rsid w:val="00C06E2C"/>
    <w:rsid w:val="00C07A4C"/>
    <w:rsid w:val="00C10619"/>
    <w:rsid w:val="00C10A45"/>
    <w:rsid w:val="00C10A69"/>
    <w:rsid w:val="00C11508"/>
    <w:rsid w:val="00C11570"/>
    <w:rsid w:val="00C117D1"/>
    <w:rsid w:val="00C11DE5"/>
    <w:rsid w:val="00C122F4"/>
    <w:rsid w:val="00C15A91"/>
    <w:rsid w:val="00C15A9B"/>
    <w:rsid w:val="00C16ECC"/>
    <w:rsid w:val="00C1713E"/>
    <w:rsid w:val="00C207FB"/>
    <w:rsid w:val="00C20A54"/>
    <w:rsid w:val="00C230C0"/>
    <w:rsid w:val="00C24570"/>
    <w:rsid w:val="00C2486B"/>
    <w:rsid w:val="00C2534C"/>
    <w:rsid w:val="00C267C9"/>
    <w:rsid w:val="00C31EE4"/>
    <w:rsid w:val="00C321A3"/>
    <w:rsid w:val="00C32BA4"/>
    <w:rsid w:val="00C3383C"/>
    <w:rsid w:val="00C33951"/>
    <w:rsid w:val="00C34774"/>
    <w:rsid w:val="00C35E7F"/>
    <w:rsid w:val="00C4110C"/>
    <w:rsid w:val="00C418ED"/>
    <w:rsid w:val="00C41F7B"/>
    <w:rsid w:val="00C4351B"/>
    <w:rsid w:val="00C4370A"/>
    <w:rsid w:val="00C43BF5"/>
    <w:rsid w:val="00C43CB5"/>
    <w:rsid w:val="00C4456F"/>
    <w:rsid w:val="00C4461A"/>
    <w:rsid w:val="00C45462"/>
    <w:rsid w:val="00C46BF4"/>
    <w:rsid w:val="00C5140D"/>
    <w:rsid w:val="00C517DA"/>
    <w:rsid w:val="00C5189E"/>
    <w:rsid w:val="00C51C8A"/>
    <w:rsid w:val="00C51DBB"/>
    <w:rsid w:val="00C54006"/>
    <w:rsid w:val="00C54A6E"/>
    <w:rsid w:val="00C54BD4"/>
    <w:rsid w:val="00C54D01"/>
    <w:rsid w:val="00C552F6"/>
    <w:rsid w:val="00C5648E"/>
    <w:rsid w:val="00C56B7D"/>
    <w:rsid w:val="00C573F0"/>
    <w:rsid w:val="00C60ED8"/>
    <w:rsid w:val="00C61A42"/>
    <w:rsid w:val="00C62A4C"/>
    <w:rsid w:val="00C62C0E"/>
    <w:rsid w:val="00C63472"/>
    <w:rsid w:val="00C63B8B"/>
    <w:rsid w:val="00C64126"/>
    <w:rsid w:val="00C64543"/>
    <w:rsid w:val="00C6596B"/>
    <w:rsid w:val="00C66248"/>
    <w:rsid w:val="00C66762"/>
    <w:rsid w:val="00C71097"/>
    <w:rsid w:val="00C73365"/>
    <w:rsid w:val="00C73856"/>
    <w:rsid w:val="00C73CDC"/>
    <w:rsid w:val="00C743F3"/>
    <w:rsid w:val="00C7530D"/>
    <w:rsid w:val="00C7639E"/>
    <w:rsid w:val="00C81EFC"/>
    <w:rsid w:val="00C83585"/>
    <w:rsid w:val="00C845E5"/>
    <w:rsid w:val="00C8479F"/>
    <w:rsid w:val="00C852DB"/>
    <w:rsid w:val="00C8546F"/>
    <w:rsid w:val="00C85506"/>
    <w:rsid w:val="00C85F66"/>
    <w:rsid w:val="00C86160"/>
    <w:rsid w:val="00C876E7"/>
    <w:rsid w:val="00C90548"/>
    <w:rsid w:val="00C9140E"/>
    <w:rsid w:val="00C91982"/>
    <w:rsid w:val="00C92039"/>
    <w:rsid w:val="00C92CE3"/>
    <w:rsid w:val="00C9327B"/>
    <w:rsid w:val="00C93E2C"/>
    <w:rsid w:val="00C942A1"/>
    <w:rsid w:val="00C94320"/>
    <w:rsid w:val="00C94C7C"/>
    <w:rsid w:val="00C94CB0"/>
    <w:rsid w:val="00C95640"/>
    <w:rsid w:val="00C96455"/>
    <w:rsid w:val="00C9731B"/>
    <w:rsid w:val="00C97B7E"/>
    <w:rsid w:val="00CA1639"/>
    <w:rsid w:val="00CA24BA"/>
    <w:rsid w:val="00CA2A41"/>
    <w:rsid w:val="00CA4730"/>
    <w:rsid w:val="00CA60EE"/>
    <w:rsid w:val="00CA6AFA"/>
    <w:rsid w:val="00CA6C71"/>
    <w:rsid w:val="00CA726C"/>
    <w:rsid w:val="00CA7C50"/>
    <w:rsid w:val="00CB03B2"/>
    <w:rsid w:val="00CB0994"/>
    <w:rsid w:val="00CB138E"/>
    <w:rsid w:val="00CB2483"/>
    <w:rsid w:val="00CB2849"/>
    <w:rsid w:val="00CB39A5"/>
    <w:rsid w:val="00CB5B9F"/>
    <w:rsid w:val="00CB64EE"/>
    <w:rsid w:val="00CB6B83"/>
    <w:rsid w:val="00CB6D44"/>
    <w:rsid w:val="00CB751E"/>
    <w:rsid w:val="00CB76EA"/>
    <w:rsid w:val="00CC08A7"/>
    <w:rsid w:val="00CC18CB"/>
    <w:rsid w:val="00CC19A7"/>
    <w:rsid w:val="00CC20B4"/>
    <w:rsid w:val="00CC2841"/>
    <w:rsid w:val="00CC28B8"/>
    <w:rsid w:val="00CC2C57"/>
    <w:rsid w:val="00CC2DAE"/>
    <w:rsid w:val="00CC3010"/>
    <w:rsid w:val="00CC4200"/>
    <w:rsid w:val="00CC5AE0"/>
    <w:rsid w:val="00CC606F"/>
    <w:rsid w:val="00CC635C"/>
    <w:rsid w:val="00CC686D"/>
    <w:rsid w:val="00CC6A31"/>
    <w:rsid w:val="00CC7C81"/>
    <w:rsid w:val="00CD03F3"/>
    <w:rsid w:val="00CD0D2D"/>
    <w:rsid w:val="00CD26A4"/>
    <w:rsid w:val="00CD5026"/>
    <w:rsid w:val="00CE039E"/>
    <w:rsid w:val="00CE19E0"/>
    <w:rsid w:val="00CE23EB"/>
    <w:rsid w:val="00CE3775"/>
    <w:rsid w:val="00CE379A"/>
    <w:rsid w:val="00CE37DE"/>
    <w:rsid w:val="00CE4040"/>
    <w:rsid w:val="00CE4154"/>
    <w:rsid w:val="00CE4225"/>
    <w:rsid w:val="00CF0789"/>
    <w:rsid w:val="00CF0D03"/>
    <w:rsid w:val="00CF1714"/>
    <w:rsid w:val="00CF1AA1"/>
    <w:rsid w:val="00CF2594"/>
    <w:rsid w:val="00CF4000"/>
    <w:rsid w:val="00CF4048"/>
    <w:rsid w:val="00CF43E1"/>
    <w:rsid w:val="00CF6988"/>
    <w:rsid w:val="00CF787C"/>
    <w:rsid w:val="00CF7DED"/>
    <w:rsid w:val="00D00CAA"/>
    <w:rsid w:val="00D03943"/>
    <w:rsid w:val="00D04630"/>
    <w:rsid w:val="00D05ADB"/>
    <w:rsid w:val="00D060B8"/>
    <w:rsid w:val="00D0779C"/>
    <w:rsid w:val="00D110DF"/>
    <w:rsid w:val="00D12000"/>
    <w:rsid w:val="00D14869"/>
    <w:rsid w:val="00D16F1F"/>
    <w:rsid w:val="00D17727"/>
    <w:rsid w:val="00D23514"/>
    <w:rsid w:val="00D23D20"/>
    <w:rsid w:val="00D24203"/>
    <w:rsid w:val="00D27566"/>
    <w:rsid w:val="00D3046E"/>
    <w:rsid w:val="00D30904"/>
    <w:rsid w:val="00D30AEE"/>
    <w:rsid w:val="00D30AF2"/>
    <w:rsid w:val="00D30DDE"/>
    <w:rsid w:val="00D3101B"/>
    <w:rsid w:val="00D31D6F"/>
    <w:rsid w:val="00D320D7"/>
    <w:rsid w:val="00D3379F"/>
    <w:rsid w:val="00D35A64"/>
    <w:rsid w:val="00D35B25"/>
    <w:rsid w:val="00D41C8E"/>
    <w:rsid w:val="00D441EF"/>
    <w:rsid w:val="00D4432B"/>
    <w:rsid w:val="00D445C0"/>
    <w:rsid w:val="00D44C37"/>
    <w:rsid w:val="00D44FB9"/>
    <w:rsid w:val="00D4520A"/>
    <w:rsid w:val="00D459B5"/>
    <w:rsid w:val="00D46308"/>
    <w:rsid w:val="00D501F2"/>
    <w:rsid w:val="00D5071B"/>
    <w:rsid w:val="00D50AAB"/>
    <w:rsid w:val="00D50E85"/>
    <w:rsid w:val="00D510BF"/>
    <w:rsid w:val="00D51639"/>
    <w:rsid w:val="00D51A13"/>
    <w:rsid w:val="00D51B3E"/>
    <w:rsid w:val="00D528C4"/>
    <w:rsid w:val="00D53178"/>
    <w:rsid w:val="00D537BA"/>
    <w:rsid w:val="00D54049"/>
    <w:rsid w:val="00D543EA"/>
    <w:rsid w:val="00D54E39"/>
    <w:rsid w:val="00D550F1"/>
    <w:rsid w:val="00D572A1"/>
    <w:rsid w:val="00D57D82"/>
    <w:rsid w:val="00D60438"/>
    <w:rsid w:val="00D60460"/>
    <w:rsid w:val="00D606C9"/>
    <w:rsid w:val="00D6075F"/>
    <w:rsid w:val="00D61BA0"/>
    <w:rsid w:val="00D62610"/>
    <w:rsid w:val="00D6366A"/>
    <w:rsid w:val="00D636CC"/>
    <w:rsid w:val="00D6613E"/>
    <w:rsid w:val="00D66921"/>
    <w:rsid w:val="00D67449"/>
    <w:rsid w:val="00D67519"/>
    <w:rsid w:val="00D70C51"/>
    <w:rsid w:val="00D712CC"/>
    <w:rsid w:val="00D7132C"/>
    <w:rsid w:val="00D71507"/>
    <w:rsid w:val="00D719F9"/>
    <w:rsid w:val="00D72722"/>
    <w:rsid w:val="00D72CB9"/>
    <w:rsid w:val="00D72F4A"/>
    <w:rsid w:val="00D73A8F"/>
    <w:rsid w:val="00D73D0F"/>
    <w:rsid w:val="00D74557"/>
    <w:rsid w:val="00D75617"/>
    <w:rsid w:val="00D76DAA"/>
    <w:rsid w:val="00D814A4"/>
    <w:rsid w:val="00D82369"/>
    <w:rsid w:val="00D8288F"/>
    <w:rsid w:val="00D83421"/>
    <w:rsid w:val="00D83423"/>
    <w:rsid w:val="00D837D7"/>
    <w:rsid w:val="00D83E73"/>
    <w:rsid w:val="00D8462E"/>
    <w:rsid w:val="00D84B5E"/>
    <w:rsid w:val="00D859C0"/>
    <w:rsid w:val="00D8629C"/>
    <w:rsid w:val="00D87BC6"/>
    <w:rsid w:val="00D90F52"/>
    <w:rsid w:val="00D92408"/>
    <w:rsid w:val="00D92654"/>
    <w:rsid w:val="00D92E1F"/>
    <w:rsid w:val="00D940A0"/>
    <w:rsid w:val="00D94FE6"/>
    <w:rsid w:val="00D9616A"/>
    <w:rsid w:val="00DA09C1"/>
    <w:rsid w:val="00DA24AD"/>
    <w:rsid w:val="00DA28C6"/>
    <w:rsid w:val="00DA355A"/>
    <w:rsid w:val="00DA4638"/>
    <w:rsid w:val="00DB189F"/>
    <w:rsid w:val="00DB1C98"/>
    <w:rsid w:val="00DB2E69"/>
    <w:rsid w:val="00DB2E95"/>
    <w:rsid w:val="00DB4CB3"/>
    <w:rsid w:val="00DB60EA"/>
    <w:rsid w:val="00DB6E41"/>
    <w:rsid w:val="00DB70E8"/>
    <w:rsid w:val="00DC1B41"/>
    <w:rsid w:val="00DC1E5A"/>
    <w:rsid w:val="00DC350B"/>
    <w:rsid w:val="00DC3D99"/>
    <w:rsid w:val="00DC3EF5"/>
    <w:rsid w:val="00DC4292"/>
    <w:rsid w:val="00DC45EC"/>
    <w:rsid w:val="00DC557C"/>
    <w:rsid w:val="00DC7105"/>
    <w:rsid w:val="00DC7215"/>
    <w:rsid w:val="00DC78F7"/>
    <w:rsid w:val="00DD0A75"/>
    <w:rsid w:val="00DD1711"/>
    <w:rsid w:val="00DD1CFB"/>
    <w:rsid w:val="00DD244D"/>
    <w:rsid w:val="00DD25EB"/>
    <w:rsid w:val="00DD2B4C"/>
    <w:rsid w:val="00DD3FA3"/>
    <w:rsid w:val="00DD6098"/>
    <w:rsid w:val="00DD7170"/>
    <w:rsid w:val="00DD7696"/>
    <w:rsid w:val="00DE012E"/>
    <w:rsid w:val="00DE0428"/>
    <w:rsid w:val="00DE0723"/>
    <w:rsid w:val="00DE07E2"/>
    <w:rsid w:val="00DE217D"/>
    <w:rsid w:val="00DE3158"/>
    <w:rsid w:val="00DE332C"/>
    <w:rsid w:val="00DE53AE"/>
    <w:rsid w:val="00DE57E3"/>
    <w:rsid w:val="00DE5DFF"/>
    <w:rsid w:val="00DF071F"/>
    <w:rsid w:val="00DF0CBA"/>
    <w:rsid w:val="00DF1009"/>
    <w:rsid w:val="00DF1535"/>
    <w:rsid w:val="00DF18F9"/>
    <w:rsid w:val="00DF3902"/>
    <w:rsid w:val="00DF3C73"/>
    <w:rsid w:val="00DF3E80"/>
    <w:rsid w:val="00DF46EA"/>
    <w:rsid w:val="00DF49BF"/>
    <w:rsid w:val="00DF5BB3"/>
    <w:rsid w:val="00DF636F"/>
    <w:rsid w:val="00DF65AE"/>
    <w:rsid w:val="00DF6E01"/>
    <w:rsid w:val="00E000B0"/>
    <w:rsid w:val="00E03117"/>
    <w:rsid w:val="00E039EB"/>
    <w:rsid w:val="00E03DB0"/>
    <w:rsid w:val="00E069FE"/>
    <w:rsid w:val="00E078D7"/>
    <w:rsid w:val="00E111CE"/>
    <w:rsid w:val="00E11222"/>
    <w:rsid w:val="00E1225D"/>
    <w:rsid w:val="00E124CC"/>
    <w:rsid w:val="00E1511B"/>
    <w:rsid w:val="00E16E6C"/>
    <w:rsid w:val="00E17417"/>
    <w:rsid w:val="00E17953"/>
    <w:rsid w:val="00E20AF0"/>
    <w:rsid w:val="00E21FEA"/>
    <w:rsid w:val="00E2359D"/>
    <w:rsid w:val="00E23FCF"/>
    <w:rsid w:val="00E24225"/>
    <w:rsid w:val="00E24AD1"/>
    <w:rsid w:val="00E24DDC"/>
    <w:rsid w:val="00E25E64"/>
    <w:rsid w:val="00E2619A"/>
    <w:rsid w:val="00E30375"/>
    <w:rsid w:val="00E30AC9"/>
    <w:rsid w:val="00E30D48"/>
    <w:rsid w:val="00E31275"/>
    <w:rsid w:val="00E31521"/>
    <w:rsid w:val="00E31E02"/>
    <w:rsid w:val="00E32520"/>
    <w:rsid w:val="00E32557"/>
    <w:rsid w:val="00E34B65"/>
    <w:rsid w:val="00E35DB3"/>
    <w:rsid w:val="00E3602D"/>
    <w:rsid w:val="00E373F0"/>
    <w:rsid w:val="00E379BB"/>
    <w:rsid w:val="00E37F4A"/>
    <w:rsid w:val="00E37F70"/>
    <w:rsid w:val="00E41D28"/>
    <w:rsid w:val="00E41D2B"/>
    <w:rsid w:val="00E4290A"/>
    <w:rsid w:val="00E42999"/>
    <w:rsid w:val="00E43251"/>
    <w:rsid w:val="00E432A4"/>
    <w:rsid w:val="00E44478"/>
    <w:rsid w:val="00E44BB1"/>
    <w:rsid w:val="00E46D4B"/>
    <w:rsid w:val="00E47035"/>
    <w:rsid w:val="00E47DEF"/>
    <w:rsid w:val="00E50A1E"/>
    <w:rsid w:val="00E50FB2"/>
    <w:rsid w:val="00E52034"/>
    <w:rsid w:val="00E52047"/>
    <w:rsid w:val="00E52557"/>
    <w:rsid w:val="00E52843"/>
    <w:rsid w:val="00E53632"/>
    <w:rsid w:val="00E55A4B"/>
    <w:rsid w:val="00E57BD9"/>
    <w:rsid w:val="00E6136E"/>
    <w:rsid w:val="00E627FC"/>
    <w:rsid w:val="00E62B7F"/>
    <w:rsid w:val="00E637FE"/>
    <w:rsid w:val="00E6385C"/>
    <w:rsid w:val="00E63931"/>
    <w:rsid w:val="00E70056"/>
    <w:rsid w:val="00E7110A"/>
    <w:rsid w:val="00E73A97"/>
    <w:rsid w:val="00E73C31"/>
    <w:rsid w:val="00E74BC0"/>
    <w:rsid w:val="00E77522"/>
    <w:rsid w:val="00E80F7D"/>
    <w:rsid w:val="00E820C3"/>
    <w:rsid w:val="00E83129"/>
    <w:rsid w:val="00E8393E"/>
    <w:rsid w:val="00E84854"/>
    <w:rsid w:val="00E8510E"/>
    <w:rsid w:val="00E858E9"/>
    <w:rsid w:val="00E908E3"/>
    <w:rsid w:val="00E90D3D"/>
    <w:rsid w:val="00E91005"/>
    <w:rsid w:val="00E913D4"/>
    <w:rsid w:val="00E932DC"/>
    <w:rsid w:val="00E93644"/>
    <w:rsid w:val="00E93C19"/>
    <w:rsid w:val="00E94B5C"/>
    <w:rsid w:val="00E9525B"/>
    <w:rsid w:val="00E95C5C"/>
    <w:rsid w:val="00E96A6C"/>
    <w:rsid w:val="00E97EB1"/>
    <w:rsid w:val="00EA189D"/>
    <w:rsid w:val="00EA27BC"/>
    <w:rsid w:val="00EA286D"/>
    <w:rsid w:val="00EA3715"/>
    <w:rsid w:val="00EA4410"/>
    <w:rsid w:val="00EA47AE"/>
    <w:rsid w:val="00EA48B8"/>
    <w:rsid w:val="00EA5C9D"/>
    <w:rsid w:val="00EA6FD8"/>
    <w:rsid w:val="00EA73BD"/>
    <w:rsid w:val="00EB31C0"/>
    <w:rsid w:val="00EB4086"/>
    <w:rsid w:val="00EB458A"/>
    <w:rsid w:val="00EB4A20"/>
    <w:rsid w:val="00EB6C20"/>
    <w:rsid w:val="00EC068D"/>
    <w:rsid w:val="00EC0B63"/>
    <w:rsid w:val="00EC217A"/>
    <w:rsid w:val="00EC235D"/>
    <w:rsid w:val="00EC2410"/>
    <w:rsid w:val="00EC34B0"/>
    <w:rsid w:val="00EC36A5"/>
    <w:rsid w:val="00EC5D74"/>
    <w:rsid w:val="00EC632E"/>
    <w:rsid w:val="00ED01E6"/>
    <w:rsid w:val="00ED1566"/>
    <w:rsid w:val="00ED2969"/>
    <w:rsid w:val="00ED4707"/>
    <w:rsid w:val="00ED5483"/>
    <w:rsid w:val="00ED5D92"/>
    <w:rsid w:val="00ED78AF"/>
    <w:rsid w:val="00ED7908"/>
    <w:rsid w:val="00EE0116"/>
    <w:rsid w:val="00EE186D"/>
    <w:rsid w:val="00EE1A76"/>
    <w:rsid w:val="00EE1BBE"/>
    <w:rsid w:val="00EE4AEC"/>
    <w:rsid w:val="00EE576D"/>
    <w:rsid w:val="00EE60C5"/>
    <w:rsid w:val="00EE6BDB"/>
    <w:rsid w:val="00EE6D4F"/>
    <w:rsid w:val="00EE6E25"/>
    <w:rsid w:val="00EE70DD"/>
    <w:rsid w:val="00EF2E04"/>
    <w:rsid w:val="00EF2F47"/>
    <w:rsid w:val="00EF300F"/>
    <w:rsid w:val="00EF37DC"/>
    <w:rsid w:val="00EF4358"/>
    <w:rsid w:val="00EF4507"/>
    <w:rsid w:val="00EF4904"/>
    <w:rsid w:val="00EF4FC3"/>
    <w:rsid w:val="00EF5782"/>
    <w:rsid w:val="00EF65A3"/>
    <w:rsid w:val="00EF690B"/>
    <w:rsid w:val="00EF7679"/>
    <w:rsid w:val="00F00DC2"/>
    <w:rsid w:val="00F0213D"/>
    <w:rsid w:val="00F024D2"/>
    <w:rsid w:val="00F0283E"/>
    <w:rsid w:val="00F02C0D"/>
    <w:rsid w:val="00F032D5"/>
    <w:rsid w:val="00F033E5"/>
    <w:rsid w:val="00F03A6A"/>
    <w:rsid w:val="00F05432"/>
    <w:rsid w:val="00F05918"/>
    <w:rsid w:val="00F06A87"/>
    <w:rsid w:val="00F06B70"/>
    <w:rsid w:val="00F1333B"/>
    <w:rsid w:val="00F136D2"/>
    <w:rsid w:val="00F13A6A"/>
    <w:rsid w:val="00F13F18"/>
    <w:rsid w:val="00F150B9"/>
    <w:rsid w:val="00F158F9"/>
    <w:rsid w:val="00F16CE9"/>
    <w:rsid w:val="00F17918"/>
    <w:rsid w:val="00F202BB"/>
    <w:rsid w:val="00F20530"/>
    <w:rsid w:val="00F2073F"/>
    <w:rsid w:val="00F210E3"/>
    <w:rsid w:val="00F237C8"/>
    <w:rsid w:val="00F23EFF"/>
    <w:rsid w:val="00F2501D"/>
    <w:rsid w:val="00F25CC9"/>
    <w:rsid w:val="00F26695"/>
    <w:rsid w:val="00F2719C"/>
    <w:rsid w:val="00F27666"/>
    <w:rsid w:val="00F27776"/>
    <w:rsid w:val="00F308C1"/>
    <w:rsid w:val="00F30F1C"/>
    <w:rsid w:val="00F31A93"/>
    <w:rsid w:val="00F31B44"/>
    <w:rsid w:val="00F31E98"/>
    <w:rsid w:val="00F32705"/>
    <w:rsid w:val="00F333AF"/>
    <w:rsid w:val="00F33A1E"/>
    <w:rsid w:val="00F34613"/>
    <w:rsid w:val="00F35185"/>
    <w:rsid w:val="00F351E1"/>
    <w:rsid w:val="00F36544"/>
    <w:rsid w:val="00F36AFB"/>
    <w:rsid w:val="00F40E92"/>
    <w:rsid w:val="00F4127A"/>
    <w:rsid w:val="00F4392E"/>
    <w:rsid w:val="00F440E8"/>
    <w:rsid w:val="00F44B89"/>
    <w:rsid w:val="00F4621D"/>
    <w:rsid w:val="00F46BD4"/>
    <w:rsid w:val="00F46D87"/>
    <w:rsid w:val="00F47836"/>
    <w:rsid w:val="00F518AA"/>
    <w:rsid w:val="00F538E4"/>
    <w:rsid w:val="00F53CE5"/>
    <w:rsid w:val="00F54FA8"/>
    <w:rsid w:val="00F5673F"/>
    <w:rsid w:val="00F642AD"/>
    <w:rsid w:val="00F662FE"/>
    <w:rsid w:val="00F70C2C"/>
    <w:rsid w:val="00F70F83"/>
    <w:rsid w:val="00F72D52"/>
    <w:rsid w:val="00F73F71"/>
    <w:rsid w:val="00F746A2"/>
    <w:rsid w:val="00F749EA"/>
    <w:rsid w:val="00F74AD5"/>
    <w:rsid w:val="00F754EE"/>
    <w:rsid w:val="00F75877"/>
    <w:rsid w:val="00F76535"/>
    <w:rsid w:val="00F7692E"/>
    <w:rsid w:val="00F77ED0"/>
    <w:rsid w:val="00F80BD7"/>
    <w:rsid w:val="00F82501"/>
    <w:rsid w:val="00F82980"/>
    <w:rsid w:val="00F82AF0"/>
    <w:rsid w:val="00F82F9F"/>
    <w:rsid w:val="00F856DE"/>
    <w:rsid w:val="00F8606B"/>
    <w:rsid w:val="00F86F0F"/>
    <w:rsid w:val="00F87B53"/>
    <w:rsid w:val="00F90170"/>
    <w:rsid w:val="00F90942"/>
    <w:rsid w:val="00F911ED"/>
    <w:rsid w:val="00F912C3"/>
    <w:rsid w:val="00F91607"/>
    <w:rsid w:val="00F93721"/>
    <w:rsid w:val="00F9408A"/>
    <w:rsid w:val="00F9469B"/>
    <w:rsid w:val="00F94CA0"/>
    <w:rsid w:val="00F9664E"/>
    <w:rsid w:val="00F97164"/>
    <w:rsid w:val="00F97EF8"/>
    <w:rsid w:val="00FA12DF"/>
    <w:rsid w:val="00FA3358"/>
    <w:rsid w:val="00FA3AEC"/>
    <w:rsid w:val="00FA41F1"/>
    <w:rsid w:val="00FA5323"/>
    <w:rsid w:val="00FA61CB"/>
    <w:rsid w:val="00FA7523"/>
    <w:rsid w:val="00FA798F"/>
    <w:rsid w:val="00FA79CF"/>
    <w:rsid w:val="00FB030D"/>
    <w:rsid w:val="00FB0611"/>
    <w:rsid w:val="00FB0BAF"/>
    <w:rsid w:val="00FB5040"/>
    <w:rsid w:val="00FB55ED"/>
    <w:rsid w:val="00FC0217"/>
    <w:rsid w:val="00FC03C0"/>
    <w:rsid w:val="00FC0420"/>
    <w:rsid w:val="00FC06DE"/>
    <w:rsid w:val="00FC1507"/>
    <w:rsid w:val="00FC2C5D"/>
    <w:rsid w:val="00FC4B2C"/>
    <w:rsid w:val="00FC5778"/>
    <w:rsid w:val="00FC6A11"/>
    <w:rsid w:val="00FD10EC"/>
    <w:rsid w:val="00FD222B"/>
    <w:rsid w:val="00FD2673"/>
    <w:rsid w:val="00FD2765"/>
    <w:rsid w:val="00FD3218"/>
    <w:rsid w:val="00FD3A22"/>
    <w:rsid w:val="00FD4A1B"/>
    <w:rsid w:val="00FD4F38"/>
    <w:rsid w:val="00FD5813"/>
    <w:rsid w:val="00FD58D2"/>
    <w:rsid w:val="00FD5AAF"/>
    <w:rsid w:val="00FD7869"/>
    <w:rsid w:val="00FD7B02"/>
    <w:rsid w:val="00FE0385"/>
    <w:rsid w:val="00FE0654"/>
    <w:rsid w:val="00FE1605"/>
    <w:rsid w:val="00FE218E"/>
    <w:rsid w:val="00FE2762"/>
    <w:rsid w:val="00FE2D2C"/>
    <w:rsid w:val="00FE3A42"/>
    <w:rsid w:val="00FE3C39"/>
    <w:rsid w:val="00FE3F8C"/>
    <w:rsid w:val="00FE4697"/>
    <w:rsid w:val="00FE533A"/>
    <w:rsid w:val="00FE57D7"/>
    <w:rsid w:val="00FE5919"/>
    <w:rsid w:val="00FE5D35"/>
    <w:rsid w:val="00FE63F4"/>
    <w:rsid w:val="00FF04BA"/>
    <w:rsid w:val="00FF0E01"/>
    <w:rsid w:val="00FF10E4"/>
    <w:rsid w:val="00FF1348"/>
    <w:rsid w:val="00FF2798"/>
    <w:rsid w:val="00FF3DA9"/>
    <w:rsid w:val="00FF4BCE"/>
    <w:rsid w:val="00FF4EE2"/>
    <w:rsid w:val="00FF54BB"/>
    <w:rsid w:val="00FF5990"/>
    <w:rsid w:val="00FF648F"/>
    <w:rsid w:val="00FF7212"/>
    <w:rsid w:val="00FF7E1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EF0"/>
  </w:style>
  <w:style w:type="paragraph" w:styleId="Heading1">
    <w:name w:val="heading 1"/>
    <w:basedOn w:val="Normal"/>
    <w:next w:val="Normal"/>
    <w:link w:val="Heading1Char"/>
    <w:uiPriority w:val="9"/>
    <w:qFormat/>
    <w:rsid w:val="00B153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D71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170"/>
    <w:rPr>
      <w:sz w:val="20"/>
      <w:szCs w:val="20"/>
    </w:rPr>
  </w:style>
  <w:style w:type="character" w:styleId="FootnoteReference">
    <w:name w:val="footnote reference"/>
    <w:basedOn w:val="DefaultParagraphFont"/>
    <w:uiPriority w:val="99"/>
    <w:semiHidden/>
    <w:unhideWhenUsed/>
    <w:rsid w:val="00DD7170"/>
    <w:rPr>
      <w:vertAlign w:val="superscript"/>
    </w:rPr>
  </w:style>
  <w:style w:type="character" w:styleId="Hyperlink">
    <w:name w:val="Hyperlink"/>
    <w:basedOn w:val="DefaultParagraphFont"/>
    <w:uiPriority w:val="99"/>
    <w:unhideWhenUsed/>
    <w:rsid w:val="00DD7170"/>
    <w:rPr>
      <w:color w:val="0000FF" w:themeColor="hyperlink"/>
      <w:u w:val="single"/>
    </w:rPr>
  </w:style>
  <w:style w:type="paragraph" w:styleId="BalloonText">
    <w:name w:val="Balloon Text"/>
    <w:basedOn w:val="Normal"/>
    <w:link w:val="BalloonTextChar"/>
    <w:uiPriority w:val="99"/>
    <w:semiHidden/>
    <w:unhideWhenUsed/>
    <w:rsid w:val="00854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4CB"/>
    <w:rPr>
      <w:rFonts w:ascii="Tahoma" w:hAnsi="Tahoma" w:cs="Tahoma"/>
      <w:sz w:val="16"/>
      <w:szCs w:val="16"/>
    </w:rPr>
  </w:style>
  <w:style w:type="paragraph" w:styleId="Caption">
    <w:name w:val="caption"/>
    <w:basedOn w:val="Normal"/>
    <w:next w:val="Normal"/>
    <w:uiPriority w:val="35"/>
    <w:unhideWhenUsed/>
    <w:qFormat/>
    <w:rsid w:val="008544CB"/>
    <w:pPr>
      <w:spacing w:line="240" w:lineRule="auto"/>
    </w:pPr>
    <w:rPr>
      <w:b/>
      <w:bCs/>
      <w:color w:val="4F81BD" w:themeColor="accent1"/>
      <w:sz w:val="18"/>
      <w:szCs w:val="18"/>
    </w:rPr>
  </w:style>
  <w:style w:type="table" w:styleId="TableGrid">
    <w:name w:val="Table Grid"/>
    <w:basedOn w:val="TableNormal"/>
    <w:uiPriority w:val="59"/>
    <w:rsid w:val="00C46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99"/>
    <w:qFormat/>
    <w:rsid w:val="0059717C"/>
    <w:pPr>
      <w:autoSpaceDE w:val="0"/>
      <w:autoSpaceDN w:val="0"/>
      <w:spacing w:before="240" w:after="60" w:line="240" w:lineRule="auto"/>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59717C"/>
    <w:rPr>
      <w:rFonts w:ascii="Arial" w:hAnsi="Arial" w:cs="Arial"/>
      <w:b/>
      <w:bCs/>
      <w:kern w:val="28"/>
      <w:sz w:val="32"/>
      <w:szCs w:val="32"/>
    </w:rPr>
  </w:style>
  <w:style w:type="paragraph" w:styleId="ListParagraph">
    <w:name w:val="List Paragraph"/>
    <w:basedOn w:val="Normal"/>
    <w:uiPriority w:val="34"/>
    <w:qFormat/>
    <w:rsid w:val="00B15357"/>
    <w:pPr>
      <w:ind w:left="720"/>
      <w:contextualSpacing/>
    </w:pPr>
  </w:style>
  <w:style w:type="character" w:customStyle="1" w:styleId="Heading1Char">
    <w:name w:val="Heading 1 Char"/>
    <w:basedOn w:val="DefaultParagraphFont"/>
    <w:link w:val="Heading1"/>
    <w:uiPriority w:val="9"/>
    <w:rsid w:val="00B15357"/>
    <w:rPr>
      <w:rFonts w:asciiTheme="majorHAnsi" w:eastAsiaTheme="majorEastAsia" w:hAnsiTheme="majorHAnsi" w:cstheme="majorBidi"/>
      <w:b/>
      <w:bCs/>
      <w:color w:val="365F91" w:themeColor="accent1" w:themeShade="BF"/>
      <w:sz w:val="28"/>
      <w:szCs w:val="28"/>
    </w:rPr>
  </w:style>
  <w:style w:type="table" w:customStyle="1" w:styleId="LightList">
    <w:name w:val="Light List"/>
    <w:basedOn w:val="TableNormal"/>
    <w:uiPriority w:val="61"/>
    <w:rsid w:val="00A26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semiHidden/>
    <w:unhideWhenUsed/>
    <w:qFormat/>
    <w:rsid w:val="007C5F2A"/>
    <w:pPr>
      <w:outlineLvl w:val="9"/>
    </w:pPr>
    <w:rPr>
      <w:lang w:eastAsia="en-US"/>
    </w:rPr>
  </w:style>
  <w:style w:type="paragraph" w:styleId="TOC1">
    <w:name w:val="toc 1"/>
    <w:basedOn w:val="Normal"/>
    <w:next w:val="Normal"/>
    <w:autoRedefine/>
    <w:uiPriority w:val="39"/>
    <w:unhideWhenUsed/>
    <w:rsid w:val="007C5F2A"/>
    <w:pPr>
      <w:spacing w:after="100"/>
    </w:pPr>
  </w:style>
  <w:style w:type="table" w:customStyle="1" w:styleId="LightList-Accent1">
    <w:name w:val="Light List Accent 1"/>
    <w:basedOn w:val="TableNormal"/>
    <w:uiPriority w:val="61"/>
    <w:rsid w:val="00957F4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ite">
    <w:name w:val="HTML Cite"/>
    <w:basedOn w:val="DefaultParagraphFont"/>
    <w:uiPriority w:val="99"/>
    <w:semiHidden/>
    <w:unhideWhenUsed/>
    <w:rsid w:val="00F912C3"/>
    <w:rPr>
      <w:i/>
      <w:iCs/>
    </w:rPr>
  </w:style>
  <w:style w:type="character" w:styleId="FollowedHyperlink">
    <w:name w:val="FollowedHyperlink"/>
    <w:basedOn w:val="DefaultParagraphFont"/>
    <w:uiPriority w:val="99"/>
    <w:semiHidden/>
    <w:unhideWhenUsed/>
    <w:rsid w:val="002202E1"/>
    <w:rPr>
      <w:color w:val="800080" w:themeColor="followedHyperlink"/>
      <w:u w:val="single"/>
    </w:rPr>
  </w:style>
  <w:style w:type="character" w:styleId="PlaceholderText">
    <w:name w:val="Placeholder Text"/>
    <w:basedOn w:val="DefaultParagraphFont"/>
    <w:uiPriority w:val="99"/>
    <w:semiHidden/>
    <w:rsid w:val="00CA1639"/>
    <w:rPr>
      <w:color w:val="808080"/>
    </w:rPr>
  </w:style>
</w:styles>
</file>

<file path=word/webSettings.xml><?xml version="1.0" encoding="utf-8"?>
<w:webSettings xmlns:r="http://schemas.openxmlformats.org/officeDocument/2006/relationships" xmlns:w="http://schemas.openxmlformats.org/wordprocessingml/2006/main">
  <w:divs>
    <w:div w:id="42377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atnf.csiro.au/dif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ieeexplore.ieee.org/iel6/29/26190/01164557.pdf"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arxiv.org/abs/astro-ph/0006222v2"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arxiv.org/pdf/astro-ph/0502310" TargetMode="External"/><Relationship Id="rId38" Type="http://schemas.openxmlformats.org/officeDocument/2006/relationships/hyperlink" Target="http://ieeexplore.ieee.org/iel5/9248/29344/01326226.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ieeexplore.ieee.org/stamp/stamp.jsp?arnumber=04731746"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www.springerlink.com/content/74x042n77330115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arma.sourceforge.n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ieeexplore.ieee.org/iel6/29/26204/01165054.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thcad UniMath">
    <w:panose1 w:val="00000000000000000000"/>
    <w:charset w:val="00"/>
    <w:family w:val="modern"/>
    <w:notTrueType/>
    <w:pitch w:val="variable"/>
    <w:sig w:usb0="800000C3" w:usb1="100060E9" w:usb2="00000000" w:usb3="00000000" w:csb0="00000009"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03987"/>
    <w:rsid w:val="00F0398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398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0D611-7EB6-4705-889E-C838E74FA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18266</TotalTime>
  <Pages>23</Pages>
  <Words>6991</Words>
  <Characters>39849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46747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jwagner</dc:creator>
  <cp:lastModifiedBy>jwagner</cp:lastModifiedBy>
  <cp:revision>2376</cp:revision>
  <cp:lastPrinted>2011-09-04T23:22:00Z</cp:lastPrinted>
  <dcterms:created xsi:type="dcterms:W3CDTF">2011-08-18T14:48:00Z</dcterms:created>
  <dcterms:modified xsi:type="dcterms:W3CDTF">2011-09-08T13:53:00Z</dcterms:modified>
</cp:coreProperties>
</file>