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FF" w:rsidRDefault="007059FF" w:rsidP="005E01A2">
      <w:pPr>
        <w:jc w:val="both"/>
        <w:rPr>
          <w:rFonts w:ascii="Arial" w:hAnsi="Arial" w:cs="Arial"/>
          <w:sz w:val="28"/>
          <w:szCs w:val="28"/>
        </w:rPr>
      </w:pPr>
    </w:p>
    <w:p w:rsidR="005E01A2" w:rsidRDefault="005E01A2" w:rsidP="005E01A2">
      <w:pPr>
        <w:jc w:val="both"/>
        <w:rPr>
          <w:rFonts w:ascii="Arial" w:hAnsi="Arial" w:cs="Arial"/>
          <w:sz w:val="28"/>
          <w:szCs w:val="28"/>
        </w:rPr>
      </w:pPr>
    </w:p>
    <w:p w:rsidR="005E01A2" w:rsidRPr="00220D13" w:rsidRDefault="005E01A2" w:rsidP="005E01A2">
      <w:pPr>
        <w:ind w:left="3686"/>
        <w:jc w:val="both"/>
        <w:rPr>
          <w:rFonts w:ascii="Arial" w:eastAsia="MS Mincho" w:hAnsi="Arial" w:cs="Arial"/>
          <w:b/>
          <w:i/>
          <w:sz w:val="28"/>
          <w:szCs w:val="28"/>
          <w:u w:val="single"/>
        </w:rPr>
      </w:pPr>
      <w:r w:rsidRPr="00220D13">
        <w:rPr>
          <w:rFonts w:ascii="Arial" w:eastAsia="MS Mincho" w:hAnsi="Arial" w:cs="Arial"/>
          <w:b/>
          <w:i/>
          <w:sz w:val="28"/>
          <w:szCs w:val="28"/>
          <w:u w:val="single"/>
        </w:rPr>
        <w:t>NOTA TÉCNICA</w:t>
      </w:r>
    </w:p>
    <w:p w:rsidR="005E01A2" w:rsidRPr="00220D13" w:rsidRDefault="005E01A2" w:rsidP="005E01A2">
      <w:pPr>
        <w:shd w:val="clear" w:color="auto" w:fill="FFFFFF"/>
        <w:ind w:left="3686"/>
        <w:jc w:val="both"/>
        <w:rPr>
          <w:rFonts w:ascii="Arial" w:eastAsia="MS Mincho" w:hAnsi="Arial" w:cs="Arial"/>
          <w:i/>
          <w:sz w:val="28"/>
          <w:szCs w:val="28"/>
        </w:rPr>
      </w:pPr>
    </w:p>
    <w:p w:rsidR="005E01A2" w:rsidRPr="00220D13" w:rsidRDefault="005E01A2" w:rsidP="005E01A2">
      <w:pPr>
        <w:shd w:val="clear" w:color="auto" w:fill="FFFFFF"/>
        <w:ind w:left="3686"/>
        <w:jc w:val="both"/>
        <w:rPr>
          <w:rFonts w:ascii="Arial" w:eastAsia="MS Mincho" w:hAnsi="Arial" w:cs="Arial"/>
          <w:i/>
          <w:sz w:val="28"/>
          <w:szCs w:val="28"/>
        </w:rPr>
      </w:pPr>
    </w:p>
    <w:p w:rsidR="005E01A2" w:rsidRPr="002D14E7" w:rsidRDefault="005E01A2" w:rsidP="005E01A2">
      <w:pPr>
        <w:shd w:val="clear" w:color="auto" w:fill="FFFFFF"/>
        <w:ind w:left="3686"/>
        <w:jc w:val="both"/>
        <w:rPr>
          <w:rFonts w:ascii="Arial" w:hAnsi="Arial" w:cs="Arial"/>
          <w:color w:val="000000"/>
          <w:sz w:val="28"/>
          <w:szCs w:val="28"/>
        </w:rPr>
      </w:pPr>
      <w:r w:rsidRPr="002D14E7">
        <w:rPr>
          <w:rFonts w:ascii="Arial" w:eastAsia="MS Mincho" w:hAnsi="Arial" w:cs="Arial"/>
          <w:sz w:val="28"/>
          <w:szCs w:val="28"/>
        </w:rPr>
        <w:t xml:space="preserve">Projeto de Lei da Câmara nº </w:t>
      </w:r>
      <w:r w:rsidR="00404F68">
        <w:rPr>
          <w:rFonts w:ascii="Arial" w:eastAsia="MS Mincho" w:hAnsi="Arial" w:cs="Arial"/>
          <w:sz w:val="28"/>
          <w:szCs w:val="28"/>
        </w:rPr>
        <w:t>4.050</w:t>
      </w:r>
      <w:r w:rsidR="00EE569A" w:rsidRPr="002D14E7">
        <w:rPr>
          <w:rFonts w:ascii="Arial" w:eastAsia="MS Mincho" w:hAnsi="Arial" w:cs="Arial"/>
          <w:sz w:val="28"/>
          <w:szCs w:val="28"/>
        </w:rPr>
        <w:t>, de 200</w:t>
      </w:r>
      <w:r w:rsidR="003F709A">
        <w:rPr>
          <w:rFonts w:ascii="Arial" w:eastAsia="MS Mincho" w:hAnsi="Arial" w:cs="Arial"/>
          <w:sz w:val="28"/>
          <w:szCs w:val="28"/>
        </w:rPr>
        <w:t>4</w:t>
      </w:r>
      <w:r w:rsidRPr="002D14E7">
        <w:rPr>
          <w:rFonts w:ascii="Arial" w:eastAsia="MS Mincho" w:hAnsi="Arial" w:cs="Arial"/>
          <w:sz w:val="28"/>
          <w:szCs w:val="28"/>
        </w:rPr>
        <w:t>,</w:t>
      </w:r>
      <w:r w:rsidR="00EE569A" w:rsidRPr="002D14E7">
        <w:rPr>
          <w:rFonts w:ascii="Arial" w:eastAsia="MS Mincho" w:hAnsi="Arial" w:cs="Arial"/>
          <w:sz w:val="28"/>
          <w:szCs w:val="28"/>
        </w:rPr>
        <w:t xml:space="preserve"> que </w:t>
      </w:r>
      <w:r w:rsidR="00404F68">
        <w:rPr>
          <w:rFonts w:ascii="Arial" w:eastAsia="MS Mincho" w:hAnsi="Arial" w:cs="Arial"/>
          <w:sz w:val="28"/>
          <w:szCs w:val="28"/>
        </w:rPr>
        <w:t>torna o desfibrilador equipamento obrigatóri</w:t>
      </w:r>
      <w:r w:rsidR="00EE569A" w:rsidRPr="002D14E7">
        <w:rPr>
          <w:rFonts w:ascii="Arial" w:eastAsia="MS Mincho" w:hAnsi="Arial" w:cs="Arial"/>
          <w:sz w:val="28"/>
          <w:szCs w:val="28"/>
        </w:rPr>
        <w:t>o</w:t>
      </w:r>
      <w:r w:rsidR="00404F68">
        <w:rPr>
          <w:rFonts w:ascii="Arial" w:eastAsia="MS Mincho" w:hAnsi="Arial" w:cs="Arial"/>
          <w:sz w:val="28"/>
          <w:szCs w:val="28"/>
        </w:rPr>
        <w:t xml:space="preserve"> nas hipóteses em que menciona.</w:t>
      </w:r>
    </w:p>
    <w:p w:rsidR="005E01A2" w:rsidRPr="00220D13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Pr="00220D13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74772E" w:rsidRDefault="005E01A2" w:rsidP="005E01A2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220D13">
        <w:rPr>
          <w:rFonts w:ascii="Arial" w:hAnsi="Arial" w:cs="Arial"/>
          <w:color w:val="000000"/>
          <w:sz w:val="28"/>
          <w:szCs w:val="28"/>
        </w:rPr>
        <w:tab/>
        <w:t xml:space="preserve">A proposição legislativa </w:t>
      </w:r>
      <w:r w:rsidR="00CF6881">
        <w:rPr>
          <w:rFonts w:ascii="Arial" w:hAnsi="Arial" w:cs="Arial"/>
          <w:color w:val="000000"/>
          <w:sz w:val="28"/>
          <w:szCs w:val="28"/>
        </w:rPr>
        <w:t xml:space="preserve">torna </w:t>
      </w:r>
      <w:r w:rsidR="00C83A69">
        <w:rPr>
          <w:rFonts w:ascii="Arial" w:hAnsi="Arial" w:cs="Arial"/>
          <w:color w:val="000000"/>
          <w:sz w:val="28"/>
          <w:szCs w:val="28"/>
        </w:rPr>
        <w:t xml:space="preserve">os desfibriladores cardíacos externos </w:t>
      </w:r>
      <w:proofErr w:type="spellStart"/>
      <w:proofErr w:type="gramStart"/>
      <w:r w:rsidR="00C83A69">
        <w:rPr>
          <w:rFonts w:ascii="Arial" w:hAnsi="Arial" w:cs="Arial"/>
          <w:color w:val="000000"/>
          <w:sz w:val="28"/>
          <w:szCs w:val="28"/>
        </w:rPr>
        <w:t>semi-automáticos</w:t>
      </w:r>
      <w:proofErr w:type="spellEnd"/>
      <w:proofErr w:type="gramEnd"/>
      <w:r w:rsidR="00C83A69">
        <w:rPr>
          <w:rFonts w:ascii="Arial" w:hAnsi="Arial" w:cs="Arial"/>
          <w:color w:val="000000"/>
          <w:sz w:val="28"/>
          <w:szCs w:val="28"/>
        </w:rPr>
        <w:t xml:space="preserve"> equipamentos </w:t>
      </w:r>
      <w:r w:rsidR="00CF6881">
        <w:rPr>
          <w:rFonts w:ascii="Arial" w:hAnsi="Arial" w:cs="Arial"/>
          <w:color w:val="000000"/>
          <w:sz w:val="28"/>
          <w:szCs w:val="28"/>
        </w:rPr>
        <w:t>obrigatório</w:t>
      </w:r>
      <w:r w:rsidR="00C83A69">
        <w:rPr>
          <w:rFonts w:ascii="Arial" w:hAnsi="Arial" w:cs="Arial"/>
          <w:color w:val="000000"/>
          <w:sz w:val="28"/>
          <w:szCs w:val="28"/>
        </w:rPr>
        <w:t>s</w:t>
      </w:r>
      <w:r w:rsidR="0074772E">
        <w:rPr>
          <w:rFonts w:ascii="Arial" w:hAnsi="Arial" w:cs="Arial"/>
          <w:color w:val="000000"/>
          <w:sz w:val="28"/>
          <w:szCs w:val="28"/>
        </w:rPr>
        <w:t xml:space="preserve"> em:</w:t>
      </w:r>
    </w:p>
    <w:p w:rsidR="00242AEB" w:rsidRDefault="00242AEB" w:rsidP="0074772E">
      <w:pPr>
        <w:shd w:val="clear" w:color="auto" w:fill="FFFFFF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</w:p>
    <w:p w:rsidR="00B92663" w:rsidRDefault="0074772E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74772E">
        <w:rPr>
          <w:rFonts w:ascii="Arial" w:hAnsi="Arial" w:cs="Arial"/>
          <w:sz w:val="28"/>
          <w:szCs w:val="28"/>
        </w:rPr>
        <w:t>I – estações rodoviárias e ferroviárias, portos, aeroportos, centros comerciais, estádios e ginásios esportivos, hotéis, templos e outros locais com aglomeração ou circulação de pessoas igual ou superior a 2.000 (duas mil) por dia;</w:t>
      </w:r>
    </w:p>
    <w:p w:rsidR="00B92663" w:rsidRDefault="00B92663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B92663" w:rsidRDefault="0074772E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74772E">
        <w:rPr>
          <w:rFonts w:ascii="Arial" w:hAnsi="Arial" w:cs="Arial"/>
          <w:sz w:val="28"/>
          <w:szCs w:val="28"/>
        </w:rPr>
        <w:t xml:space="preserve"> II – sedes de eventos de qualquer natureza cuja previsão de concentração ou circulação de pessoas seja igual ou superior a 2.000 (duas mil) por dia; </w:t>
      </w:r>
    </w:p>
    <w:p w:rsidR="00B92663" w:rsidRDefault="00B92663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B92663" w:rsidRDefault="0074772E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74772E">
        <w:rPr>
          <w:rFonts w:ascii="Arial" w:hAnsi="Arial" w:cs="Arial"/>
          <w:sz w:val="28"/>
          <w:szCs w:val="28"/>
        </w:rPr>
        <w:t xml:space="preserve">III – trens, metrôs, </w:t>
      </w:r>
      <w:r w:rsidRPr="008053DF">
        <w:rPr>
          <w:rFonts w:ascii="Arial" w:hAnsi="Arial" w:cs="Arial"/>
          <w:b/>
          <w:sz w:val="32"/>
          <w:szCs w:val="32"/>
          <w:u w:val="single"/>
        </w:rPr>
        <w:t>aeronaves</w:t>
      </w:r>
      <w:r w:rsidRPr="0074772E">
        <w:rPr>
          <w:rFonts w:ascii="Arial" w:hAnsi="Arial" w:cs="Arial"/>
          <w:sz w:val="28"/>
          <w:szCs w:val="28"/>
        </w:rPr>
        <w:t xml:space="preserve"> e embarcações com capacidade igual ou superior a 100 (cem) passageiros; </w:t>
      </w:r>
    </w:p>
    <w:p w:rsidR="00B92663" w:rsidRDefault="00B92663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B92663" w:rsidRDefault="0074772E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 w:rsidRPr="0074772E">
        <w:rPr>
          <w:rFonts w:ascii="Arial" w:hAnsi="Arial" w:cs="Arial"/>
          <w:sz w:val="28"/>
          <w:szCs w:val="28"/>
        </w:rPr>
        <w:t xml:space="preserve">IV – ambulâncias e viaturas de resgate, policiais e de bombeiros. </w:t>
      </w:r>
    </w:p>
    <w:p w:rsidR="00B92663" w:rsidRDefault="00B92663" w:rsidP="0074772E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74772E" w:rsidRPr="008053DF" w:rsidRDefault="008053DF" w:rsidP="008053DF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Ainda, dispõe que é </w:t>
      </w:r>
      <w:r w:rsidR="0074772E" w:rsidRPr="0074772E">
        <w:rPr>
          <w:rFonts w:ascii="Arial" w:hAnsi="Arial" w:cs="Arial"/>
          <w:sz w:val="28"/>
          <w:szCs w:val="28"/>
        </w:rPr>
        <w:t xml:space="preserve">obrigatória a presença de pessoa, com ou sem treinamento clínico, designada e treinada para o uso do desfibrilador e para a realização de outros procedimentos práticos auxiliares envolvidos na técnica de ressuscitação cardiopulmonar, nos locais </w:t>
      </w:r>
      <w:r w:rsidR="008915A8">
        <w:rPr>
          <w:rFonts w:ascii="Arial" w:hAnsi="Arial" w:cs="Arial"/>
          <w:sz w:val="28"/>
          <w:szCs w:val="28"/>
        </w:rPr>
        <w:t xml:space="preserve">acima </w:t>
      </w:r>
      <w:r w:rsidR="0074772E" w:rsidRPr="0074772E">
        <w:rPr>
          <w:rFonts w:ascii="Arial" w:hAnsi="Arial" w:cs="Arial"/>
          <w:sz w:val="28"/>
          <w:szCs w:val="28"/>
        </w:rPr>
        <w:t>previstos</w:t>
      </w:r>
      <w:r w:rsidR="008915A8">
        <w:rPr>
          <w:rFonts w:ascii="Arial" w:hAnsi="Arial" w:cs="Arial"/>
          <w:sz w:val="28"/>
          <w:szCs w:val="28"/>
        </w:rPr>
        <w:t>.</w:t>
      </w:r>
      <w:r w:rsidR="0074772E" w:rsidRPr="0074772E">
        <w:rPr>
          <w:rFonts w:ascii="Arial" w:hAnsi="Arial" w:cs="Arial"/>
          <w:sz w:val="28"/>
          <w:szCs w:val="28"/>
        </w:rPr>
        <w:t xml:space="preserve"> </w:t>
      </w:r>
    </w:p>
    <w:p w:rsidR="00242AEB" w:rsidRPr="00242AEB" w:rsidRDefault="00242AEB" w:rsidP="00242AEB">
      <w:p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</w:p>
    <w:p w:rsidR="005E01A2" w:rsidRDefault="005E01A2" w:rsidP="005E01A2">
      <w:pPr>
        <w:shd w:val="clear" w:color="auto" w:fill="FFFFFF"/>
        <w:jc w:val="both"/>
        <w:rPr>
          <w:rFonts w:ascii="Arial" w:hAnsi="Arial" w:cs="Arial"/>
          <w:sz w:val="28"/>
          <w:szCs w:val="28"/>
        </w:rPr>
      </w:pPr>
    </w:p>
    <w:p w:rsidR="005E01A2" w:rsidRDefault="00242AEB" w:rsidP="00242AE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 I –</w:t>
      </w:r>
    </w:p>
    <w:p w:rsidR="00242AEB" w:rsidRPr="00242AEB" w:rsidRDefault="00242AEB" w:rsidP="00242AEB">
      <w:pPr>
        <w:jc w:val="center"/>
        <w:rPr>
          <w:rFonts w:ascii="Arial" w:hAnsi="Arial" w:cs="Arial"/>
          <w:b/>
          <w:sz w:val="28"/>
          <w:szCs w:val="28"/>
        </w:rPr>
      </w:pPr>
    </w:p>
    <w:p w:rsidR="00242AEB" w:rsidRPr="00F0194A" w:rsidRDefault="00242AEB" w:rsidP="00F0194A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3A5805" w:rsidRPr="00522234">
        <w:rPr>
          <w:rFonts w:ascii="Arial" w:hAnsi="Arial" w:cs="Arial"/>
          <w:color w:val="000000"/>
          <w:sz w:val="28"/>
          <w:szCs w:val="28"/>
        </w:rPr>
        <w:t xml:space="preserve"> </w:t>
      </w:r>
      <w:r w:rsidR="00F0194A">
        <w:rPr>
          <w:rFonts w:ascii="Arial" w:hAnsi="Arial" w:cs="Arial"/>
          <w:color w:val="000000"/>
          <w:sz w:val="28"/>
          <w:szCs w:val="28"/>
        </w:rPr>
        <w:t xml:space="preserve">O </w:t>
      </w:r>
      <w:r w:rsidRPr="00F0194A">
        <w:rPr>
          <w:rFonts w:ascii="Arial" w:hAnsi="Arial" w:cs="Arial"/>
          <w:color w:val="000000"/>
          <w:sz w:val="28"/>
          <w:szCs w:val="28"/>
        </w:rPr>
        <w:t>PL</w:t>
      </w:r>
      <w:r w:rsidR="0006444B">
        <w:rPr>
          <w:rFonts w:ascii="Arial" w:hAnsi="Arial" w:cs="Arial"/>
          <w:color w:val="000000"/>
          <w:sz w:val="28"/>
          <w:szCs w:val="28"/>
        </w:rPr>
        <w:t xml:space="preserve">, ao incluir </w:t>
      </w:r>
      <w:r w:rsidR="0006444B" w:rsidRPr="00311935">
        <w:rPr>
          <w:rFonts w:ascii="Arial" w:hAnsi="Arial" w:cs="Arial"/>
          <w:b/>
          <w:color w:val="000000"/>
          <w:sz w:val="28"/>
          <w:szCs w:val="28"/>
          <w:u w:val="single"/>
        </w:rPr>
        <w:t>aeronaves</w:t>
      </w:r>
      <w:r w:rsidR="0006444B">
        <w:rPr>
          <w:rFonts w:ascii="Arial" w:hAnsi="Arial" w:cs="Arial"/>
          <w:color w:val="000000"/>
          <w:sz w:val="28"/>
          <w:szCs w:val="28"/>
        </w:rPr>
        <w:t>,</w:t>
      </w:r>
      <w:r w:rsidRPr="00F0194A">
        <w:rPr>
          <w:rFonts w:ascii="Arial" w:hAnsi="Arial" w:cs="Arial"/>
          <w:color w:val="000000"/>
          <w:sz w:val="28"/>
          <w:szCs w:val="28"/>
        </w:rPr>
        <w:t xml:space="preserve"> invade a esfera de competência normativa atribuída à Agência Nacional de Aviação </w:t>
      </w:r>
      <w:r w:rsidRPr="00F0194A">
        <w:rPr>
          <w:rFonts w:ascii="Arial" w:hAnsi="Arial" w:cs="Arial"/>
          <w:color w:val="000000"/>
          <w:sz w:val="28"/>
          <w:szCs w:val="28"/>
        </w:rPr>
        <w:lastRenderedPageBreak/>
        <w:t>Civil, nos termos da Lei nº 11.182, de 2005</w:t>
      </w:r>
      <w:r w:rsidR="00F0194A">
        <w:rPr>
          <w:rFonts w:ascii="Arial" w:hAnsi="Arial" w:cs="Arial"/>
          <w:color w:val="000000"/>
          <w:sz w:val="28"/>
          <w:szCs w:val="28"/>
        </w:rPr>
        <w:t>.</w:t>
      </w:r>
    </w:p>
    <w:p w:rsidR="00242AEB" w:rsidRDefault="00242AEB" w:rsidP="00242AEB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 w:rsidRPr="00F0194A">
        <w:rPr>
          <w:rFonts w:ascii="Arial" w:hAnsi="Arial" w:cs="Arial"/>
          <w:sz w:val="28"/>
          <w:szCs w:val="28"/>
        </w:rPr>
        <w:t>Com efeito, à ANAC compete regular e fiscalizar as atividades da aviação civil, competindo-lhe, especialmente, a expedição de regulamentos para a execução de normas da aviação civil</w:t>
      </w:r>
      <w:r w:rsidR="00936BF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74957">
        <w:rPr>
          <w:rFonts w:ascii="Arial" w:hAnsi="Arial" w:cs="Arial"/>
          <w:i/>
          <w:sz w:val="28"/>
          <w:szCs w:val="28"/>
        </w:rPr>
        <w:t>verbis</w:t>
      </w:r>
      <w:proofErr w:type="spellEnd"/>
      <w:r w:rsidR="00B74957">
        <w:rPr>
          <w:rFonts w:ascii="Arial" w:hAnsi="Arial" w:cs="Arial"/>
          <w:sz w:val="28"/>
          <w:szCs w:val="28"/>
        </w:rPr>
        <w:t>:</w:t>
      </w:r>
    </w:p>
    <w:p w:rsidR="00626B3E" w:rsidRPr="00B74957" w:rsidRDefault="00626B3E" w:rsidP="00242AEB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</w:p>
    <w:p w:rsidR="00B74957" w:rsidRPr="00B74957" w:rsidRDefault="00F319A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B74957" w:rsidRPr="00B74957">
        <w:rPr>
          <w:rFonts w:ascii="Arial" w:hAnsi="Arial" w:cs="Arial"/>
          <w:i/>
          <w:sz w:val="28"/>
          <w:szCs w:val="28"/>
        </w:rPr>
        <w:t xml:space="preserve">Art. 8 o Cabe à ANAC adotar as medidas necessárias para o </w:t>
      </w:r>
      <w:r w:rsidR="00B74957" w:rsidRPr="0046490B">
        <w:rPr>
          <w:rFonts w:ascii="Arial" w:hAnsi="Arial" w:cs="Arial"/>
          <w:i/>
          <w:sz w:val="28"/>
          <w:szCs w:val="28"/>
        </w:rPr>
        <w:t>atendimento do interesse público e para o desenvolvimento</w:t>
      </w:r>
      <w:r w:rsidR="00B74957" w:rsidRPr="00B74957">
        <w:rPr>
          <w:rFonts w:ascii="Arial" w:hAnsi="Arial" w:cs="Arial"/>
          <w:b/>
          <w:i/>
          <w:sz w:val="28"/>
          <w:szCs w:val="28"/>
        </w:rPr>
        <w:t xml:space="preserve"> e</w:t>
      </w:r>
      <w:r w:rsidR="00B74957" w:rsidRPr="00B74957">
        <w:rPr>
          <w:rFonts w:ascii="Arial" w:hAnsi="Arial" w:cs="Arial"/>
          <w:i/>
          <w:sz w:val="28"/>
          <w:szCs w:val="28"/>
        </w:rPr>
        <w:t xml:space="preserve"> fomento da aviação civil, da </w:t>
      </w:r>
      <w:proofErr w:type="spellStart"/>
      <w:proofErr w:type="gramStart"/>
      <w:r w:rsidR="00B74957" w:rsidRPr="00B74957">
        <w:rPr>
          <w:rFonts w:ascii="Arial" w:hAnsi="Arial" w:cs="Arial"/>
          <w:i/>
          <w:sz w:val="28"/>
          <w:szCs w:val="28"/>
        </w:rPr>
        <w:t>infra-estrutura</w:t>
      </w:r>
      <w:proofErr w:type="spellEnd"/>
      <w:proofErr w:type="gramEnd"/>
      <w:r w:rsidR="00B74957" w:rsidRPr="00B74957">
        <w:rPr>
          <w:rFonts w:ascii="Arial" w:hAnsi="Arial" w:cs="Arial"/>
          <w:i/>
          <w:sz w:val="28"/>
          <w:szCs w:val="28"/>
        </w:rPr>
        <w:t xml:space="preserve"> aeronáutica e aeroportuária do País, atuando com independência, legalidade, impessoalidade e publicidade, competindo-lhe:</w:t>
      </w:r>
    </w:p>
    <w:p w:rsidR="00B74957" w:rsidRPr="00B74957" w:rsidRDefault="0046490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i/>
          <w:color w:val="000000"/>
          <w:sz w:val="28"/>
          <w:szCs w:val="28"/>
        </w:rPr>
      </w:pPr>
      <w:proofErr w:type="gramStart"/>
      <w:r>
        <w:rPr>
          <w:rFonts w:ascii="Arial" w:hAnsi="Arial" w:cs="Arial"/>
          <w:i/>
          <w:color w:val="000000"/>
          <w:sz w:val="28"/>
          <w:szCs w:val="28"/>
        </w:rPr>
        <w:t>..................................................................................</w:t>
      </w:r>
      <w:proofErr w:type="gramEnd"/>
    </w:p>
    <w:p w:rsidR="00242AEB" w:rsidRDefault="00242AE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color w:val="000000"/>
          <w:sz w:val="28"/>
          <w:szCs w:val="28"/>
        </w:rPr>
      </w:pPr>
      <w:r w:rsidRPr="00B74957">
        <w:rPr>
          <w:rFonts w:ascii="Arial" w:hAnsi="Arial" w:cs="Arial"/>
          <w:i/>
          <w:color w:val="000000"/>
          <w:sz w:val="28"/>
          <w:szCs w:val="28"/>
        </w:rPr>
        <w:t xml:space="preserve">X – </w:t>
      </w:r>
      <w:r w:rsidRPr="0046490B">
        <w:rPr>
          <w:rFonts w:ascii="Arial" w:hAnsi="Arial" w:cs="Arial"/>
          <w:b/>
          <w:i/>
          <w:color w:val="000000"/>
          <w:sz w:val="28"/>
          <w:szCs w:val="28"/>
        </w:rPr>
        <w:t>regular e fiscalizar os serviços aéreos, os produtos e processos aeronáuticos, a formação e o treinamento de pessoal especializado</w:t>
      </w:r>
      <w:r w:rsidRPr="00B74957">
        <w:rPr>
          <w:rFonts w:ascii="Arial" w:hAnsi="Arial" w:cs="Arial"/>
          <w:i/>
          <w:color w:val="000000"/>
          <w:sz w:val="28"/>
          <w:szCs w:val="28"/>
        </w:rPr>
        <w:t>, os serviços auxiliares, a segurança da aviação civil, a facilitação do transporte aéreo, a habilitação de tripulantes, as emissões de poluentes e o ruído aeronáutico, os sistemas de reservas, a movimentação de passageiros e carga e as demais atividades de aviação civil;</w:t>
      </w:r>
      <w:proofErr w:type="gramStart"/>
      <w:r w:rsidR="00F319AB">
        <w:rPr>
          <w:rFonts w:ascii="Arial" w:hAnsi="Arial" w:cs="Arial"/>
          <w:color w:val="000000"/>
          <w:sz w:val="28"/>
          <w:szCs w:val="28"/>
        </w:rPr>
        <w:t>”</w:t>
      </w:r>
      <w:proofErr w:type="gramEnd"/>
    </w:p>
    <w:p w:rsidR="00F319AB" w:rsidRDefault="00F319AB" w:rsidP="00B74957">
      <w:pPr>
        <w:spacing w:before="100" w:beforeAutospacing="1" w:after="100" w:afterAutospacing="1"/>
        <w:ind w:left="2098"/>
        <w:jc w:val="both"/>
        <w:rPr>
          <w:rFonts w:ascii="Arial" w:hAnsi="Arial" w:cs="Arial"/>
          <w:color w:val="000000"/>
          <w:sz w:val="28"/>
          <w:szCs w:val="28"/>
        </w:rPr>
      </w:pPr>
    </w:p>
    <w:p w:rsidR="007365A1" w:rsidRPr="00B0522C" w:rsidRDefault="00F319AB" w:rsidP="00B0522C">
      <w:pPr>
        <w:spacing w:before="100" w:beforeAutospacing="1" w:after="100" w:afterAutospacing="1"/>
        <w:ind w:left="209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- II -</w:t>
      </w:r>
    </w:p>
    <w:p w:rsidR="00975438" w:rsidRDefault="00975438" w:rsidP="00D35528">
      <w:pPr>
        <w:jc w:val="both"/>
        <w:rPr>
          <w:rFonts w:ascii="Arial" w:hAnsi="Arial" w:cs="Arial"/>
          <w:sz w:val="28"/>
          <w:szCs w:val="28"/>
        </w:rPr>
      </w:pPr>
    </w:p>
    <w:p w:rsidR="00D35528" w:rsidRPr="00D35528" w:rsidRDefault="00253F02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0522C">
        <w:rPr>
          <w:rFonts w:ascii="Arial" w:hAnsi="Arial" w:cs="Arial"/>
          <w:sz w:val="28"/>
          <w:szCs w:val="28"/>
        </w:rPr>
        <w:t>O</w:t>
      </w:r>
      <w:r w:rsidR="002D14E7">
        <w:rPr>
          <w:rFonts w:ascii="Arial" w:hAnsi="Arial" w:cs="Arial"/>
          <w:sz w:val="28"/>
          <w:szCs w:val="28"/>
        </w:rPr>
        <w:t xml:space="preserve"> manuseio do desf</w:t>
      </w:r>
      <w:r w:rsidR="00D35528" w:rsidRPr="00D35528">
        <w:rPr>
          <w:rFonts w:ascii="Arial" w:hAnsi="Arial" w:cs="Arial"/>
          <w:sz w:val="28"/>
          <w:szCs w:val="28"/>
        </w:rPr>
        <w:t>ib</w:t>
      </w:r>
      <w:r w:rsidR="002D14E7">
        <w:rPr>
          <w:rFonts w:ascii="Arial" w:hAnsi="Arial" w:cs="Arial"/>
          <w:sz w:val="28"/>
          <w:szCs w:val="28"/>
        </w:rPr>
        <w:t>r</w:t>
      </w:r>
      <w:r w:rsidR="00D35528" w:rsidRPr="00D35528">
        <w:rPr>
          <w:rFonts w:ascii="Arial" w:hAnsi="Arial" w:cs="Arial"/>
          <w:sz w:val="28"/>
          <w:szCs w:val="28"/>
        </w:rPr>
        <w:t xml:space="preserve">ilador exige não somente </w:t>
      </w:r>
      <w:proofErr w:type="gramStart"/>
      <w:r w:rsidR="00D35528" w:rsidRPr="00D35528">
        <w:rPr>
          <w:rFonts w:ascii="Arial" w:hAnsi="Arial" w:cs="Arial"/>
          <w:sz w:val="28"/>
          <w:szCs w:val="28"/>
        </w:rPr>
        <w:t>treinamento</w:t>
      </w:r>
      <w:r>
        <w:rPr>
          <w:rFonts w:ascii="Arial" w:hAnsi="Arial" w:cs="Arial"/>
          <w:sz w:val="28"/>
          <w:szCs w:val="28"/>
        </w:rPr>
        <w:t xml:space="preserve"> extenso especifico</w:t>
      </w:r>
      <w:proofErr w:type="gramEnd"/>
      <w:r>
        <w:rPr>
          <w:rFonts w:ascii="Arial" w:hAnsi="Arial" w:cs="Arial"/>
          <w:sz w:val="28"/>
          <w:szCs w:val="28"/>
        </w:rPr>
        <w:t xml:space="preserve">, mas também </w:t>
      </w:r>
      <w:r w:rsidR="00D35528" w:rsidRPr="00D35528">
        <w:rPr>
          <w:rFonts w:ascii="Arial" w:hAnsi="Arial" w:cs="Arial"/>
          <w:sz w:val="28"/>
          <w:szCs w:val="28"/>
        </w:rPr>
        <w:t>a manutenção da proficiência, assim como a pilotagem de aeronaves. No caso dos p</w:t>
      </w:r>
      <w:r>
        <w:rPr>
          <w:rFonts w:ascii="Arial" w:hAnsi="Arial" w:cs="Arial"/>
          <w:sz w:val="28"/>
          <w:szCs w:val="28"/>
        </w:rPr>
        <w:t>aramédicos e bombeiros, esses sã</w:t>
      </w:r>
      <w:r w:rsidR="00D35528" w:rsidRPr="00D35528">
        <w:rPr>
          <w:rFonts w:ascii="Arial" w:hAnsi="Arial" w:cs="Arial"/>
          <w:sz w:val="28"/>
          <w:szCs w:val="28"/>
        </w:rPr>
        <w:t>o submetidos a treinamento de suporte básico de vida (duração mínima de um mês), al</w:t>
      </w:r>
      <w:r w:rsidR="00C17303">
        <w:rPr>
          <w:rFonts w:ascii="Arial" w:hAnsi="Arial" w:cs="Arial"/>
          <w:sz w:val="28"/>
          <w:szCs w:val="28"/>
        </w:rPr>
        <w:t>é</w:t>
      </w:r>
      <w:r w:rsidR="00D35528" w:rsidRPr="00D35528">
        <w:rPr>
          <w:rFonts w:ascii="Arial" w:hAnsi="Arial" w:cs="Arial"/>
          <w:sz w:val="28"/>
          <w:szCs w:val="28"/>
        </w:rPr>
        <w:t xml:space="preserve">m de primeiros socorros, mas mantém sua proficiência em função da frequência dos atendimentos e do emprego do equipamento. Mesmo assim, muitas vezes, as equipes de resgate recorrem </w:t>
      </w:r>
      <w:r w:rsidR="00C17303">
        <w:rPr>
          <w:rFonts w:ascii="Arial" w:hAnsi="Arial" w:cs="Arial"/>
          <w:sz w:val="28"/>
          <w:szCs w:val="28"/>
        </w:rPr>
        <w:t>às equipes do SAMU, que incluem um mé</w:t>
      </w:r>
      <w:r w:rsidR="00D35528" w:rsidRPr="00D35528">
        <w:rPr>
          <w:rFonts w:ascii="Arial" w:hAnsi="Arial" w:cs="Arial"/>
          <w:sz w:val="28"/>
          <w:szCs w:val="28"/>
        </w:rPr>
        <w:t>dico para orientar a utilização ou não deste equipamento;</w:t>
      </w:r>
    </w:p>
    <w:p w:rsidR="00D35528" w:rsidRP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lastRenderedPageBreak/>
        <w:t> </w:t>
      </w:r>
    </w:p>
    <w:p w:rsidR="00D35528" w:rsidRPr="00D35528" w:rsidRDefault="00C17303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Mais, a</w:t>
      </w:r>
      <w:r w:rsidR="00C45703">
        <w:rPr>
          <w:rFonts w:ascii="Arial" w:hAnsi="Arial" w:cs="Arial"/>
          <w:sz w:val="28"/>
          <w:szCs w:val="28"/>
        </w:rPr>
        <w:t xml:space="preserve"> utilização do desf</w:t>
      </w:r>
      <w:r w:rsidR="00D35528" w:rsidRPr="00D35528">
        <w:rPr>
          <w:rFonts w:ascii="Arial" w:hAnsi="Arial" w:cs="Arial"/>
          <w:sz w:val="28"/>
          <w:szCs w:val="28"/>
        </w:rPr>
        <w:t>ib</w:t>
      </w:r>
      <w:r w:rsidR="00C45703">
        <w:rPr>
          <w:rFonts w:ascii="Arial" w:hAnsi="Arial" w:cs="Arial"/>
          <w:sz w:val="28"/>
          <w:szCs w:val="28"/>
        </w:rPr>
        <w:t>r</w:t>
      </w:r>
      <w:r w:rsidR="00D35528" w:rsidRPr="00D35528">
        <w:rPr>
          <w:rFonts w:ascii="Arial" w:hAnsi="Arial" w:cs="Arial"/>
          <w:sz w:val="28"/>
          <w:szCs w:val="28"/>
        </w:rPr>
        <w:t>ilador preconiza um procedimento especializado para diagn</w:t>
      </w:r>
      <w:r>
        <w:rPr>
          <w:rFonts w:ascii="Arial" w:hAnsi="Arial" w:cs="Arial"/>
          <w:sz w:val="28"/>
          <w:szCs w:val="28"/>
        </w:rPr>
        <w:t>ó</w:t>
      </w:r>
      <w:r w:rsidR="00D35528" w:rsidRPr="00D35528">
        <w:rPr>
          <w:rFonts w:ascii="Arial" w:hAnsi="Arial" w:cs="Arial"/>
          <w:sz w:val="28"/>
          <w:szCs w:val="28"/>
        </w:rPr>
        <w:t xml:space="preserve">stico e indicação da intensidade de aplicação. O </w:t>
      </w:r>
      <w:r>
        <w:rPr>
          <w:rFonts w:ascii="Arial" w:hAnsi="Arial" w:cs="Arial"/>
          <w:sz w:val="28"/>
          <w:szCs w:val="28"/>
        </w:rPr>
        <w:t>diagnó</w:t>
      </w:r>
      <w:r w:rsidR="00D35528" w:rsidRPr="00D35528">
        <w:rPr>
          <w:rFonts w:ascii="Arial" w:hAnsi="Arial" w:cs="Arial"/>
          <w:sz w:val="28"/>
          <w:szCs w:val="28"/>
        </w:rPr>
        <w:t xml:space="preserve">stico incorreto </w:t>
      </w:r>
      <w:r>
        <w:rPr>
          <w:rFonts w:ascii="Arial" w:hAnsi="Arial" w:cs="Arial"/>
          <w:sz w:val="28"/>
          <w:szCs w:val="28"/>
        </w:rPr>
        <w:t>é</w:t>
      </w:r>
      <w:r w:rsidR="00D35528" w:rsidRPr="00D35528">
        <w:rPr>
          <w:rFonts w:ascii="Arial" w:hAnsi="Arial" w:cs="Arial"/>
          <w:sz w:val="28"/>
          <w:szCs w:val="28"/>
        </w:rPr>
        <w:t xml:space="preserve"> de alto risco, em função da dificuldade para encontrar o pulso de alguns pacientes em situação de estresse. Existem diagnósticos diferenciais que não recomendam sua utilização, tais como a síndrome vaso vagal, e a atividade elétrica sem pulso (AESP). O uso incorreto pode induzir arritmias em pacientes sem parada</w:t>
      </w:r>
      <w:r w:rsidR="003204A2">
        <w:rPr>
          <w:rFonts w:ascii="Arial" w:hAnsi="Arial" w:cs="Arial"/>
          <w:sz w:val="28"/>
          <w:szCs w:val="28"/>
        </w:rPr>
        <w:t>, com consequências deletérias à saú</w:t>
      </w:r>
      <w:r w:rsidR="00D35528" w:rsidRPr="00D35528">
        <w:rPr>
          <w:rFonts w:ascii="Arial" w:hAnsi="Arial" w:cs="Arial"/>
          <w:sz w:val="28"/>
          <w:szCs w:val="28"/>
        </w:rPr>
        <w:t>de</w:t>
      </w:r>
      <w:r w:rsidR="003204A2">
        <w:rPr>
          <w:rFonts w:ascii="Arial" w:hAnsi="Arial" w:cs="Arial"/>
          <w:sz w:val="28"/>
          <w:szCs w:val="28"/>
        </w:rPr>
        <w:t>.</w:t>
      </w:r>
    </w:p>
    <w:p w:rsid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p w:rsidR="004B0600" w:rsidRDefault="004B0600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Portanto, embora o PL revele preocup</w:t>
      </w:r>
      <w:r w:rsidR="00311935">
        <w:rPr>
          <w:rFonts w:ascii="Arial" w:hAnsi="Arial" w:cs="Arial"/>
          <w:sz w:val="28"/>
          <w:szCs w:val="28"/>
        </w:rPr>
        <w:t>ação com a saúde das pessoas</w:t>
      </w:r>
      <w:r w:rsidR="00731E4C">
        <w:rPr>
          <w:rFonts w:ascii="Arial" w:hAnsi="Arial" w:cs="Arial"/>
          <w:sz w:val="28"/>
          <w:szCs w:val="28"/>
        </w:rPr>
        <w:t xml:space="preserve">, a sua </w:t>
      </w:r>
      <w:proofErr w:type="gramStart"/>
      <w:r w:rsidR="00731E4C">
        <w:rPr>
          <w:rFonts w:ascii="Arial" w:hAnsi="Arial" w:cs="Arial"/>
          <w:sz w:val="28"/>
          <w:szCs w:val="28"/>
        </w:rPr>
        <w:t>implementação</w:t>
      </w:r>
      <w:proofErr w:type="gramEnd"/>
      <w:r w:rsidR="00731E4C">
        <w:rPr>
          <w:rFonts w:ascii="Arial" w:hAnsi="Arial" w:cs="Arial"/>
          <w:sz w:val="28"/>
          <w:szCs w:val="28"/>
        </w:rPr>
        <w:t xml:space="preserve"> pode </w:t>
      </w:r>
      <w:r w:rsidR="00CE194C">
        <w:rPr>
          <w:rFonts w:ascii="Arial" w:hAnsi="Arial" w:cs="Arial"/>
          <w:sz w:val="28"/>
          <w:szCs w:val="28"/>
        </w:rPr>
        <w:t>significar</w:t>
      </w:r>
      <w:r w:rsidR="00731E4C">
        <w:rPr>
          <w:rFonts w:ascii="Arial" w:hAnsi="Arial" w:cs="Arial"/>
          <w:sz w:val="28"/>
          <w:szCs w:val="28"/>
        </w:rPr>
        <w:t xml:space="preserve">, na prática, sério risco </w:t>
      </w:r>
      <w:r w:rsidR="00AE0C34">
        <w:rPr>
          <w:rFonts w:ascii="Arial" w:hAnsi="Arial" w:cs="Arial"/>
          <w:sz w:val="28"/>
          <w:szCs w:val="28"/>
        </w:rPr>
        <w:t>para a vida da</w:t>
      </w:r>
      <w:r w:rsidR="00F72532">
        <w:rPr>
          <w:rFonts w:ascii="Arial" w:hAnsi="Arial" w:cs="Arial"/>
          <w:sz w:val="28"/>
          <w:szCs w:val="28"/>
        </w:rPr>
        <w:t>s mesm</w:t>
      </w:r>
      <w:r w:rsidR="00AE0C34">
        <w:rPr>
          <w:rFonts w:ascii="Arial" w:hAnsi="Arial" w:cs="Arial"/>
          <w:sz w:val="28"/>
          <w:szCs w:val="28"/>
        </w:rPr>
        <w:t>a</w:t>
      </w:r>
      <w:bookmarkStart w:id="0" w:name="_GoBack"/>
      <w:bookmarkEnd w:id="0"/>
      <w:r w:rsidR="00F72532">
        <w:rPr>
          <w:rFonts w:ascii="Arial" w:hAnsi="Arial" w:cs="Arial"/>
          <w:sz w:val="28"/>
          <w:szCs w:val="28"/>
        </w:rPr>
        <w:t xml:space="preserve">s, devido à alta complexidade </w:t>
      </w:r>
      <w:r w:rsidR="0016067F">
        <w:rPr>
          <w:rFonts w:ascii="Arial" w:hAnsi="Arial" w:cs="Arial"/>
          <w:sz w:val="28"/>
          <w:szCs w:val="28"/>
        </w:rPr>
        <w:t>do procedimento.</w:t>
      </w:r>
    </w:p>
    <w:p w:rsidR="00816C2A" w:rsidRDefault="00816C2A" w:rsidP="00B0522C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366CC5" w:rsidRDefault="00366CC5" w:rsidP="00B0522C">
      <w:pPr>
        <w:shd w:val="clear" w:color="auto" w:fill="FFFFFF"/>
        <w:ind w:firstLine="708"/>
        <w:jc w:val="both"/>
        <w:rPr>
          <w:rFonts w:ascii="Arial" w:hAnsi="Arial" w:cs="Arial"/>
          <w:sz w:val="28"/>
          <w:szCs w:val="28"/>
        </w:rPr>
      </w:pPr>
    </w:p>
    <w:p w:rsidR="005B0141" w:rsidRDefault="005B0141" w:rsidP="00D35528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5B0141" w:rsidRDefault="005B0141" w:rsidP="00D3552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Pelas razões acima expostas, </w:t>
      </w:r>
      <w:r w:rsidRPr="005B0141">
        <w:rPr>
          <w:rFonts w:ascii="Arial" w:hAnsi="Arial" w:cs="Arial"/>
          <w:color w:val="000000"/>
          <w:sz w:val="28"/>
          <w:szCs w:val="28"/>
        </w:rPr>
        <w:t xml:space="preserve">entendemos </w:t>
      </w:r>
      <w:r w:rsidR="00FC1D85">
        <w:rPr>
          <w:rFonts w:ascii="Arial" w:hAnsi="Arial" w:cs="Arial"/>
          <w:sz w:val="28"/>
          <w:szCs w:val="28"/>
        </w:rPr>
        <w:t xml:space="preserve">que o Projeto de Lei nº </w:t>
      </w:r>
      <w:r w:rsidR="00366CC5">
        <w:rPr>
          <w:rFonts w:ascii="Arial" w:hAnsi="Arial" w:cs="Arial"/>
          <w:sz w:val="28"/>
          <w:szCs w:val="28"/>
        </w:rPr>
        <w:t>4.050</w:t>
      </w:r>
      <w:r w:rsidRPr="005B0141">
        <w:rPr>
          <w:rFonts w:ascii="Arial" w:hAnsi="Arial" w:cs="Arial"/>
          <w:sz w:val="28"/>
          <w:szCs w:val="28"/>
        </w:rPr>
        <w:t>/20</w:t>
      </w:r>
      <w:r w:rsidR="00FC1D85">
        <w:rPr>
          <w:rFonts w:ascii="Arial" w:hAnsi="Arial" w:cs="Arial"/>
          <w:sz w:val="28"/>
          <w:szCs w:val="28"/>
        </w:rPr>
        <w:t>0</w:t>
      </w:r>
      <w:r w:rsidR="00366CC5">
        <w:rPr>
          <w:rFonts w:ascii="Arial" w:hAnsi="Arial" w:cs="Arial"/>
          <w:sz w:val="28"/>
          <w:szCs w:val="28"/>
        </w:rPr>
        <w:t>4</w:t>
      </w:r>
      <w:r w:rsidRPr="005B0141">
        <w:rPr>
          <w:rFonts w:ascii="Arial" w:hAnsi="Arial" w:cs="Arial"/>
          <w:sz w:val="28"/>
          <w:szCs w:val="28"/>
        </w:rPr>
        <w:t xml:space="preserve"> deve ser rejeitado em sua integridade</w:t>
      </w:r>
      <w:r w:rsidR="00FC1D85">
        <w:rPr>
          <w:rFonts w:ascii="Arial" w:hAnsi="Arial" w:cs="Arial"/>
          <w:sz w:val="28"/>
          <w:szCs w:val="28"/>
        </w:rPr>
        <w:t>.</w:t>
      </w: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D35528">
      <w:pPr>
        <w:jc w:val="both"/>
        <w:rPr>
          <w:rFonts w:ascii="Arial" w:hAnsi="Arial" w:cs="Arial"/>
          <w:sz w:val="28"/>
          <w:szCs w:val="28"/>
        </w:rPr>
      </w:pPr>
    </w:p>
    <w:p w:rsidR="00FC1D85" w:rsidRDefault="00FC1D85" w:rsidP="00FC1D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Márcio Mollo</w:t>
      </w:r>
    </w:p>
    <w:p w:rsidR="00FC1D85" w:rsidRPr="005B0141" w:rsidRDefault="00FC1D85" w:rsidP="00FC1D8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OAB/DF 13.331</w:t>
      </w:r>
    </w:p>
    <w:p w:rsidR="00D35528" w:rsidRPr="00D35528" w:rsidRDefault="00D35528" w:rsidP="00D35528">
      <w:pPr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p w:rsidR="00D35528" w:rsidRPr="00D35528" w:rsidRDefault="00D35528" w:rsidP="00D35528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D35528">
        <w:rPr>
          <w:rFonts w:ascii="Arial" w:hAnsi="Arial" w:cs="Arial"/>
          <w:sz w:val="28"/>
          <w:szCs w:val="28"/>
        </w:rPr>
        <w:t> </w:t>
      </w:r>
    </w:p>
    <w:sectPr w:rsidR="00D35528" w:rsidRPr="00D35528" w:rsidSect="0057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183F"/>
    <w:multiLevelType w:val="hybridMultilevel"/>
    <w:tmpl w:val="85FA6420"/>
    <w:lvl w:ilvl="0" w:tplc="16DA20C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1A2"/>
    <w:rsid w:val="000322A9"/>
    <w:rsid w:val="0006444B"/>
    <w:rsid w:val="00074556"/>
    <w:rsid w:val="00133A9C"/>
    <w:rsid w:val="0016067F"/>
    <w:rsid w:val="001E38CB"/>
    <w:rsid w:val="001F35D6"/>
    <w:rsid w:val="00242AEB"/>
    <w:rsid w:val="00253F02"/>
    <w:rsid w:val="002D14E7"/>
    <w:rsid w:val="002F07FD"/>
    <w:rsid w:val="00311935"/>
    <w:rsid w:val="003204A2"/>
    <w:rsid w:val="00360007"/>
    <w:rsid w:val="00366CC5"/>
    <w:rsid w:val="00374689"/>
    <w:rsid w:val="003A5805"/>
    <w:rsid w:val="003F709A"/>
    <w:rsid w:val="00404F68"/>
    <w:rsid w:val="0046490B"/>
    <w:rsid w:val="004B0600"/>
    <w:rsid w:val="00507138"/>
    <w:rsid w:val="005330CD"/>
    <w:rsid w:val="00541FF3"/>
    <w:rsid w:val="00574DE9"/>
    <w:rsid w:val="005B0141"/>
    <w:rsid w:val="005B71A9"/>
    <w:rsid w:val="005D5564"/>
    <w:rsid w:val="005E01A2"/>
    <w:rsid w:val="00626B3E"/>
    <w:rsid w:val="00702995"/>
    <w:rsid w:val="007059FF"/>
    <w:rsid w:val="00707E95"/>
    <w:rsid w:val="00731E4C"/>
    <w:rsid w:val="007365A1"/>
    <w:rsid w:val="0074772E"/>
    <w:rsid w:val="00774488"/>
    <w:rsid w:val="007D281B"/>
    <w:rsid w:val="008053DF"/>
    <w:rsid w:val="00816C2A"/>
    <w:rsid w:val="0087281B"/>
    <w:rsid w:val="008915A8"/>
    <w:rsid w:val="008A6B28"/>
    <w:rsid w:val="00936BFF"/>
    <w:rsid w:val="00975438"/>
    <w:rsid w:val="00A54DEE"/>
    <w:rsid w:val="00AC02C4"/>
    <w:rsid w:val="00AE0C34"/>
    <w:rsid w:val="00B0522C"/>
    <w:rsid w:val="00B246A8"/>
    <w:rsid w:val="00B74957"/>
    <w:rsid w:val="00B92663"/>
    <w:rsid w:val="00BB3D99"/>
    <w:rsid w:val="00BD0B9F"/>
    <w:rsid w:val="00C0643C"/>
    <w:rsid w:val="00C17303"/>
    <w:rsid w:val="00C45703"/>
    <w:rsid w:val="00C571CF"/>
    <w:rsid w:val="00C83A69"/>
    <w:rsid w:val="00CE194C"/>
    <w:rsid w:val="00CF6881"/>
    <w:rsid w:val="00D35528"/>
    <w:rsid w:val="00DA09C0"/>
    <w:rsid w:val="00DE40DA"/>
    <w:rsid w:val="00EE569A"/>
    <w:rsid w:val="00F0194A"/>
    <w:rsid w:val="00F319AB"/>
    <w:rsid w:val="00F72532"/>
    <w:rsid w:val="00FA6AF5"/>
    <w:rsid w:val="00FC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82AA44-C2D3-45C9-A74C-A4496676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José Márcio</cp:lastModifiedBy>
  <cp:revision>2</cp:revision>
  <dcterms:created xsi:type="dcterms:W3CDTF">2015-08-25T18:01:00Z</dcterms:created>
  <dcterms:modified xsi:type="dcterms:W3CDTF">2015-08-25T18:01:00Z</dcterms:modified>
</cp:coreProperties>
</file>