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OCEANCO Y7xx</w:t>
        <w:br/>
      </w:r>
      <w:r>
        <w:rPr>
          <w:b/>
          <w:sz w:val="44"/>
        </w:rPr>
        <w:t>Refit &amp; Historical Yard-Period Report</w:t>
      </w:r>
    </w:p>
    <w:p>
      <w:pPr>
        <w:jc w:val="center"/>
      </w:pPr>
      <w:r>
        <w:br/>
        <w:t>22 identified Y7xx vessels</w:t>
        <w:br/>
        <w:t>45 publicly evidenced yard/refit records</w:t>
        <w:br/>
        <w:t>Research cutoff: 26 September 2026</w:t>
      </w:r>
    </w:p>
    <w:p>
      <w:pPr>
        <w:jc w:val="center"/>
      </w:pPr>
      <w:r>
        <w:rPr>
          <w:i/>
        </w:rPr>
        <w:t>Management working paper. Public-source intelligence only; not a class, flag, invoice or owner-account verified maintenance history.</w:t>
      </w:r>
    </w:p>
    <w:p>
      <w:r>
        <w:br w:type="page"/>
      </w:r>
    </w:p>
    <w:p>
      <w:pPr>
        <w:pStyle w:val="Heading1"/>
      </w:pPr>
      <w:r>
        <w:t>1. Executive summary</w:t>
      </w:r>
    </w:p>
    <w:p>
      <w:r>
        <w:rPr>
          <w:b/>
        </w:rPr>
        <w:t xml:space="preserve">Coverage. </w:t>
      </w:r>
      <w:r>
        <w:t>This report identifies 45 post-delivery refit, rebuild, repair, survey or significant yard-period records across 17 of the 22 identified Oceanco Y7xx vessels. Five vessels have no sufficiently reliable public post-delivery yard period located through the cutoff: SHODAN (Y716), Seven Seas (Y720), Koru (Y721), Leviathan (Y722) and DreAMBoat (Y726). This is an evidence limitation, not proof that no work occurred.</w:t>
      </w:r>
    </w:p>
    <w:p>
      <w:r>
        <w:rPr>
          <w:b/>
        </w:rPr>
        <w:t xml:space="preserve">Largest documented programmes. </w:t>
      </w:r>
      <w:r>
        <w:t>Draak (Y709) was comprehensively rebuilt by Oceanco Life Cycle Support from approximately mid-2023 to June 2026 for a new expedition/support role. KAOS (Y714) underwent a roughly 19-month Lürssen/Blohm+Voss refit from March 2019 to November 2020, including about 1,500 m² of renewed interior plus exterior modifications.</w:t>
      </w:r>
    </w:p>
    <w:p>
      <w:r>
        <w:rPr>
          <w:b/>
        </w:rPr>
        <w:t xml:space="preserve">Recurring yard pattern. </w:t>
      </w:r>
      <w:r>
        <w:t>Navantia Cartagena is the most frequently evidenced Mediterranean repair location in the public record, particularly for Vibrant Curiosity, Sunrays, Bravo Eugenia, Batello/Amevi and Black Pearl. Oceanco's Dutch Life Cycle Support capability becomes more prominent on later builder-led projects.</w:t>
      </w:r>
    </w:p>
    <w:p>
      <w:r>
        <w:rPr>
          <w:b/>
        </w:rPr>
        <w:t xml:space="preserve">Cost position. </w:t>
      </w:r>
      <w:r>
        <w:t>No reliable public total project-cost figure was located for the recorded refits. Reported cost therefore remains 'Undisclosed'. Separate indicative planning bands are used only where scope is sufficiently described, anchored to industry refit benchmarks and deliberately widened for 75–110m+ custom yachts. [S25]</w:t>
      </w:r>
    </w:p>
    <w:p>
      <w:pPr>
        <w:pStyle w:val="Heading1"/>
      </w:pPr>
      <w:r>
        <w:t>2. Methodology and evidence standard</w:t>
      </w:r>
    </w:p>
    <w:p>
      <w:pPr>
        <w:pStyle w:val="ListBullet"/>
      </w:pPr>
      <w:r>
        <w:t>Primary preference was given to Oceanco, the refit yard, specialist contractors and owner/project-team statements. Specialist trade press and brokers were used where primary material was unavailable.</w:t>
      </w:r>
    </w:p>
    <w:p>
      <w:pPr>
        <w:pStyle w:val="ListBullet"/>
      </w:pPr>
      <w:r>
        <w:t>New-build construction and pre-delivery outfitting were excluded from the refit register.</w:t>
      </w:r>
    </w:p>
    <w:p>
      <w:pPr>
        <w:pStyle w:val="ListBullet"/>
      </w:pPr>
      <w:r>
        <w:t>Dates remain at the precision supported by the source. Year-only and season-only evidence is not converted into invented exact dates.</w:t>
      </w:r>
    </w:p>
    <w:p>
      <w:pPr>
        <w:pStyle w:val="ListBullet"/>
      </w:pPr>
      <w:r>
        <w:t>Conflicting records are preserved. Proyacht's Batello entry names the 80m Batello but labels it Y709; Batello is Y701 and Y709 is Draak.</w:t>
      </w:r>
    </w:p>
    <w:p>
      <w:pPr>
        <w:pStyle w:val="ListBullet"/>
      </w:pPr>
      <w:r>
        <w:t>Indicative cost bands are planning intelligence only. Where the work list is too vague, no estimate is made.</w:t>
      </w:r>
    </w:p>
    <w:p>
      <w:pPr>
        <w:pStyle w:val="Heading1"/>
      </w:pPr>
      <w:r>
        <w:t>3. Fleet-level findings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Yard / facility</w:t>
            </w:r>
          </w:p>
        </w:tc>
        <w:tc>
          <w:tcPr>
            <w:tcW w:type="dxa" w:w="3408"/>
            <w:vAlign w:val="center"/>
          </w:tcPr>
          <w:p>
            <w:r>
              <w:rPr>
                <w:sz w:val="17"/>
              </w:rPr>
              <w:t>Recorded periods</w:t>
            </w:r>
          </w:p>
        </w:tc>
        <w:tc>
          <w:tcPr>
            <w:tcW w:type="dxa" w:w="3408"/>
            <w:vAlign w:val="center"/>
          </w:tcPr>
          <w:p>
            <w:r>
              <w:rPr>
                <w:sz w:val="17"/>
              </w:rPr>
              <w:t>Observation</w:t>
            </w:r>
          </w:p>
        </w:tc>
      </w:tr>
      <w:tr>
        <w:tc>
          <w:tcPr>
            <w:tcW w:type="dxa" w:w="3408"/>
            <w:vAlign w:val="center"/>
          </w:tcPr>
          <w:p>
            <w:r>
              <w:rPr>
                <w:sz w:val="17"/>
              </w:rPr>
              <w:t>Navantia Cartagena</w:t>
            </w:r>
          </w:p>
        </w:tc>
        <w:tc>
          <w:tcPr>
            <w:tcW w:type="dxa" w:w="3408"/>
            <w:vAlign w:val="center"/>
          </w:tcPr>
          <w:p>
            <w:r>
              <w:rPr>
                <w:sz w:val="17"/>
              </w:rPr>
              <w:t>15</w:t>
            </w:r>
          </w:p>
        </w:tc>
        <w:tc>
          <w:tcPr>
            <w:tcW w:type="dxa" w:w="3408"/>
            <w:vAlign w:val="center"/>
          </w:tcPr>
          <w:p>
            <w:r>
              <w:rPr>
                <w:sz w:val="17"/>
              </w:rPr>
              <w:t>Strong recurring repair/dry-dock relationship across several Y7xx yachts.</w:t>
            </w:r>
          </w:p>
        </w:tc>
      </w:tr>
      <w:tr>
        <w:tc>
          <w:tcPr>
            <w:tcW w:type="dxa" w:w="3408"/>
            <w:vAlign w:val="center"/>
          </w:tcPr>
          <w:p>
            <w:r>
              <w:rPr>
                <w:sz w:val="17"/>
              </w:rPr>
              <w:t>Oceanco Life Cycle Support</w:t>
            </w:r>
          </w:p>
        </w:tc>
        <w:tc>
          <w:tcPr>
            <w:tcW w:type="dxa" w:w="3408"/>
            <w:vAlign w:val="center"/>
          </w:tcPr>
          <w:p>
            <w:r>
              <w:rPr>
                <w:sz w:val="17"/>
              </w:rPr>
              <w:t>2</w:t>
            </w:r>
          </w:p>
        </w:tc>
        <w:tc>
          <w:tcPr>
            <w:tcW w:type="dxa" w:w="3408"/>
            <w:vAlign w:val="center"/>
          </w:tcPr>
          <w:p>
            <w:r>
              <w:rPr>
                <w:sz w:val="17"/>
              </w:rPr>
              <w:t>Builder-led lifecycle/refit support.</w:t>
            </w:r>
          </w:p>
        </w:tc>
      </w:tr>
      <w:tr>
        <w:tc>
          <w:tcPr>
            <w:tcW w:type="dxa" w:w="3408"/>
            <w:vAlign w:val="center"/>
          </w:tcPr>
          <w:p>
            <w:r>
              <w:rPr>
                <w:sz w:val="17"/>
              </w:rPr>
              <w:t>Oceanco</w:t>
            </w:r>
          </w:p>
        </w:tc>
        <w:tc>
          <w:tcPr>
            <w:tcW w:type="dxa" w:w="3408"/>
            <w:vAlign w:val="center"/>
          </w:tcPr>
          <w:p>
            <w:r>
              <w:rPr>
                <w:sz w:val="17"/>
              </w:rPr>
              <w:t>2</w:t>
            </w:r>
          </w:p>
        </w:tc>
        <w:tc>
          <w:tcPr>
            <w:tcW w:type="dxa" w:w="3408"/>
            <w:vAlign w:val="center"/>
          </w:tcPr>
          <w:p>
            <w:r>
              <w:rPr>
                <w:sz w:val="17"/>
              </w:rPr>
              <w:t>Builder-led lifecycle/refit support.</w:t>
            </w:r>
          </w:p>
        </w:tc>
      </w:tr>
      <w:tr>
        <w:tc>
          <w:tcPr>
            <w:tcW w:type="dxa" w:w="3408"/>
            <w:vAlign w:val="center"/>
          </w:tcPr>
          <w:p>
            <w:r>
              <w:rPr>
                <w:sz w:val="17"/>
              </w:rPr>
              <w:t>Oceanco Life Cycle Support / Zwijndrecht</w:t>
            </w:r>
          </w:p>
        </w:tc>
        <w:tc>
          <w:tcPr>
            <w:tcW w:type="dxa" w:w="3408"/>
            <w:vAlign w:val="center"/>
          </w:tcPr>
          <w:p>
            <w:r>
              <w:rPr>
                <w:sz w:val="17"/>
              </w:rPr>
              <w:t>1</w:t>
            </w:r>
          </w:p>
        </w:tc>
        <w:tc>
          <w:tcPr>
            <w:tcW w:type="dxa" w:w="3408"/>
            <w:vAlign w:val="center"/>
          </w:tcPr>
          <w:p>
            <w:r>
              <w:rPr>
                <w:sz w:val="17"/>
              </w:rPr>
              <w:t>Builder-led lifecycle/refit support.</w:t>
            </w:r>
          </w:p>
        </w:tc>
      </w:tr>
      <w:tr>
        <w:tc>
          <w:tcPr>
            <w:tcW w:type="dxa" w:w="3408"/>
            <w:vAlign w:val="center"/>
          </w:tcPr>
          <w:p>
            <w:r>
              <w:rPr>
                <w:sz w:val="17"/>
              </w:rPr>
              <w:t>Martinique Shipyard</w:t>
            </w:r>
          </w:p>
        </w:tc>
        <w:tc>
          <w:tcPr>
            <w:tcW w:type="dxa" w:w="3408"/>
            <w:vAlign w:val="center"/>
          </w:tcPr>
          <w:p>
            <w:r>
              <w:rPr>
                <w:sz w:val="17"/>
              </w:rPr>
              <w:t>1</w:t>
            </w:r>
          </w:p>
        </w:tc>
        <w:tc>
          <w:tcPr>
            <w:tcW w:type="dxa" w:w="3408"/>
            <w:vAlign w:val="center"/>
          </w:tcPr>
          <w:p>
            <w:r>
              <w:rPr>
                <w:sz w:val="17"/>
              </w:rPr>
              <w:t>Publicly documented specialist yard period.</w:t>
            </w:r>
          </w:p>
        </w:tc>
      </w:tr>
      <w:tr>
        <w:tc>
          <w:tcPr>
            <w:tcW w:type="dxa" w:w="3408"/>
            <w:vAlign w:val="center"/>
          </w:tcPr>
          <w:p>
            <w:r>
              <w:rPr>
                <w:sz w:val="17"/>
              </w:rPr>
              <w:t>Multiple: Oceanco; St. Maarten; La Ciotat</w:t>
            </w:r>
          </w:p>
        </w:tc>
        <w:tc>
          <w:tcPr>
            <w:tcW w:type="dxa" w:w="3408"/>
            <w:vAlign w:val="center"/>
          </w:tcPr>
          <w:p>
            <w:r>
              <w:rPr>
                <w:sz w:val="17"/>
              </w:rPr>
              <w:t>1</w:t>
            </w:r>
          </w:p>
        </w:tc>
        <w:tc>
          <w:tcPr>
            <w:tcW w:type="dxa" w:w="3408"/>
            <w:vAlign w:val="center"/>
          </w:tcPr>
          <w:p>
            <w:r>
              <w:rPr>
                <w:sz w:val="17"/>
              </w:rPr>
              <w:t>Builder-led lifecycle/refit support.</w:t>
            </w:r>
          </w:p>
        </w:tc>
      </w:tr>
      <w:tr>
        <w:tc>
          <w:tcPr>
            <w:tcW w:type="dxa" w:w="3408"/>
            <w:vAlign w:val="center"/>
          </w:tcPr>
          <w:p>
            <w:r>
              <w:rPr>
                <w:sz w:val="17"/>
              </w:rPr>
              <w:t>Palumbo Superyachts Refit Malta</w:t>
            </w:r>
          </w:p>
        </w:tc>
        <w:tc>
          <w:tcPr>
            <w:tcW w:type="dxa" w:w="3408"/>
            <w:vAlign w:val="center"/>
          </w:tcPr>
          <w:p>
            <w:r>
              <w:rPr>
                <w:sz w:val="17"/>
              </w:rPr>
              <w:t>1</w:t>
            </w:r>
          </w:p>
        </w:tc>
        <w:tc>
          <w:tcPr>
            <w:tcW w:type="dxa" w:w="3408"/>
            <w:vAlign w:val="center"/>
          </w:tcPr>
          <w:p>
            <w:r>
              <w:rPr>
                <w:sz w:val="17"/>
              </w:rPr>
              <w:t>Major paint, deck-construction and emissions-upgrade example.</w:t>
            </w:r>
          </w:p>
        </w:tc>
      </w:tr>
      <w:tr>
        <w:tc>
          <w:tcPr>
            <w:tcW w:type="dxa" w:w="3408"/>
            <w:vAlign w:val="center"/>
          </w:tcPr>
          <w:p>
            <w:r>
              <w:rPr>
                <w:sz w:val="17"/>
              </w:rPr>
              <w:t>Navantia Cartagena (yard presence confirmed)</w:t>
            </w:r>
          </w:p>
        </w:tc>
        <w:tc>
          <w:tcPr>
            <w:tcW w:type="dxa" w:w="3408"/>
            <w:vAlign w:val="center"/>
          </w:tcPr>
          <w:p>
            <w:r>
              <w:rPr>
                <w:sz w:val="17"/>
              </w:rPr>
              <w:t>1</w:t>
            </w:r>
          </w:p>
        </w:tc>
        <w:tc>
          <w:tcPr>
            <w:tcW w:type="dxa" w:w="3408"/>
            <w:vAlign w:val="center"/>
          </w:tcPr>
          <w:p>
            <w:r>
              <w:rPr>
                <w:sz w:val="17"/>
              </w:rPr>
              <w:t>Strong recurring repair/dry-dock relationship across several Y7xx yachts.</w:t>
            </w:r>
          </w:p>
        </w:tc>
      </w:tr>
    </w:tbl>
    <w:p>
      <w:r>
        <w:t>The evidence separates into three broad patterns: recurring annual/class-cycle maintenance; ownership-change refits refreshing interior, paint, electronics and guest amenities; and transformational rebuilds where mission, layout or technical architecture changes materially.</w:t>
      </w:r>
    </w:p>
    <w:p>
      <w:pPr>
        <w:pStyle w:val="Heading1"/>
      </w:pPr>
      <w:r>
        <w:t>4. Chronological vessel histories</w:t>
      </w:r>
    </w:p>
    <w:p>
      <w:pPr>
        <w:pStyle w:val="Heading2"/>
      </w:pPr>
      <w:r>
        <w:t>Y701  |  Batello</w:t>
      </w:r>
    </w:p>
    <w:p>
      <w:r>
        <w:t>Delivered 2007; approximately 80.0 m LOA. Former names: Amevi; Aalto.</w:t>
      </w:r>
    </w:p>
    <w:p>
      <w:r>
        <w:rPr>
          <w:b/>
        </w:rPr>
        <w:t>2012-Q2 to 2012-Q2  |  Dry-dock / maintenance</w:t>
      </w:r>
    </w:p>
    <w:p>
      <w:r>
        <w:t>Navantia Cartagena, Cartagena, Spain</w:t>
      </w:r>
    </w:p>
    <w:p>
      <w:r>
        <w:t>Lifted on Syncrolift; stabiliser servicing.</w:t>
      </w:r>
    </w:p>
    <w:p>
      <w:r>
        <w:rPr>
          <w:b/>
        </w:rPr>
        <w:t xml:space="preserve">Cost: </w:t>
      </w:r>
      <w:r>
        <w:t>Undisclosed</w:t>
      </w:r>
      <w:r>
        <w:t xml:space="preserve"> | Planning estimate: €0.5m–€2m</w:t>
      </w:r>
      <w:r>
        <w:t xml:space="preserve"> | Basis: Routine 80m dry-dock/service planning band; public scope limited.</w:t>
      </w:r>
    </w:p>
    <w:p>
      <w:r>
        <w:rPr>
          <w:b/>
        </w:rPr>
        <w:t xml:space="preserve">Evidence: </w:t>
      </w:r>
      <w:r>
        <w:t>High confidence; Yard / trade press; [S1]</w:t>
      </w:r>
    </w:p>
    <w:p>
      <w:r>
        <w:rPr>
          <w:b/>
        </w:rPr>
        <w:t>2019 to 2019  |  Repair / maintenance</w:t>
      </w:r>
    </w:p>
    <w:p>
      <w:r>
        <w:t>Navantia Cartagena, Cartagena, Spain</w:t>
      </w:r>
    </w:p>
    <w:p>
      <w:r>
        <w:t>Navantia lists AMEVI among 2019 megayacht repair projects; detailed work scope not publicly disclosed.</w:t>
      </w:r>
    </w:p>
    <w:p>
      <w:r>
        <w:rPr>
          <w:b/>
        </w:rPr>
        <w:t xml:space="preserve">Cost: </w:t>
      </w:r>
      <w:r>
        <w:t>Undisclosed</w:t>
      </w:r>
    </w:p>
    <w:p>
      <w:r>
        <w:rPr>
          <w:b/>
        </w:rPr>
        <w:t xml:space="preserve">Evidence: </w:t>
      </w:r>
      <w:r>
        <w:t>High confidence; Shipyard; [S2]</w:t>
      </w:r>
    </w:p>
    <w:p>
      <w:r>
        <w:rPr>
          <w:b/>
        </w:rPr>
        <w:t>2021 to 2021  |  Refit</w:t>
      </w:r>
    </w:p>
    <w:p>
      <w:r>
        <w:t>Unverified</w:t>
      </w:r>
    </w:p>
    <w:p>
      <w:r>
        <w:t>A 2024 industry summary reports refits in 2019, 2021, 2022 and 2024; 2021 yard and scope not identified in sources reviewed.</w:t>
      </w:r>
    </w:p>
    <w:p>
      <w:r>
        <w:rPr>
          <w:b/>
        </w:rPr>
        <w:t xml:space="preserve">Cost: </w:t>
      </w:r>
      <w:r>
        <w:t>Undisclosed</w:t>
      </w:r>
    </w:p>
    <w:p>
      <w:r>
        <w:rPr>
          <w:b/>
        </w:rPr>
        <w:t xml:space="preserve">Evidence: </w:t>
      </w:r>
      <w:r>
        <w:t>Low confidence; Industry forum / secondary; [S3]</w:t>
      </w:r>
    </w:p>
    <w:p>
      <w:r>
        <w:rPr>
          <w:b/>
        </w:rPr>
        <w:t>2022 to 2022  |  Refit</w:t>
      </w:r>
    </w:p>
    <w:p>
      <w:r>
        <w:t>Unverified</w:t>
      </w:r>
    </w:p>
    <w:p>
      <w:r>
        <w:t>Multiple yacht databases report a 2022 refit; public detail on yard and scope was not located.</w:t>
      </w:r>
    </w:p>
    <w:p>
      <w:r>
        <w:rPr>
          <w:b/>
        </w:rPr>
        <w:t xml:space="preserve">Cost: </w:t>
      </w:r>
      <w:r>
        <w:t>Undisclosed</w:t>
      </w:r>
    </w:p>
    <w:p>
      <w:r>
        <w:rPr>
          <w:b/>
        </w:rPr>
        <w:t xml:space="preserve">Evidence: </w:t>
      </w:r>
      <w:r>
        <w:t>Medium confidence; Yacht database; [S4]</w:t>
      </w:r>
    </w:p>
    <w:p>
      <w:r>
        <w:rPr>
          <w:b/>
        </w:rPr>
        <w:t>2024 to 2024  |  Refit</w:t>
      </w:r>
    </w:p>
    <w:p>
      <w:r>
        <w:t>Unverified</w:t>
      </w:r>
    </w:p>
    <w:p>
      <w:r>
        <w:t>Market material identifies a 2024 refit before Monaco Yacht Show / sale campaign; scope not publicly detailed.</w:t>
      </w:r>
    </w:p>
    <w:p>
      <w:r>
        <w:rPr>
          <w:b/>
        </w:rPr>
        <w:t xml:space="preserve">Cost: </w:t>
      </w:r>
      <w:r>
        <w:t>Undisclosed</w:t>
      </w:r>
      <w:r>
        <w:t xml:space="preserve"> | Planning estimate: €2m–€8m</w:t>
      </w:r>
      <w:r>
        <w:t xml:space="preserve"> | Basis: Planning-only band for a reported 80m refit with unknown scope; deliberately wide.</w:t>
      </w:r>
    </w:p>
    <w:p>
      <w:r>
        <w:rPr>
          <w:b/>
        </w:rPr>
        <w:t xml:space="preserve">Evidence: </w:t>
      </w:r>
      <w:r>
        <w:t>Medium confidence; Broker; [S5]</w:t>
      </w:r>
    </w:p>
    <w:p>
      <w:r>
        <w:rPr>
          <w:b/>
        </w:rPr>
        <w:t>2025 to 2025  |  Refit / outfitting</w:t>
      </w:r>
    </w:p>
    <w:p>
      <w:r>
        <w:t>Oceanco Life Cycle Support / Zwijndrecht, Zwijndrecht, Netherlands</w:t>
      </w:r>
    </w:p>
    <w:p>
      <w:r>
        <w:t>Post-sale refit. Proyacht records 143 hours covering outfitting, safety plan, construction work and storage plan. Oceanco later described charter-ready play features introduced in the 2025 refit.</w:t>
      </w:r>
    </w:p>
    <w:p>
      <w:r>
        <w:rPr>
          <w:b/>
        </w:rPr>
        <w:t xml:space="preserve">Known project parties: </w:t>
      </w:r>
      <w:r>
        <w:t>Proyacht; Oceanco</w:t>
      </w:r>
    </w:p>
    <w:p>
      <w:r>
        <w:rPr>
          <w:b/>
        </w:rPr>
        <w:t xml:space="preserve">Cost: </w:t>
      </w:r>
      <w:r>
        <w:t>Undisclosed</w:t>
      </w:r>
      <w:r>
        <w:t xml:space="preserve"> | Planning estimate: €3m–€10m</w:t>
      </w:r>
      <w:r>
        <w:t xml:space="preserve"> | Basis: Planning band for 80m post-sale refit; contractor hours represent only one supplier, not total project labour.</w:t>
      </w:r>
    </w:p>
    <w:p>
      <w:r>
        <w:rPr>
          <w:b/>
        </w:rPr>
        <w:t xml:space="preserve">Evidence: </w:t>
      </w:r>
      <w:r>
        <w:t>Medium confidence; Contractor; [S6]</w:t>
      </w:r>
    </w:p>
    <w:p>
      <w:r>
        <w:rPr>
          <w:b/>
        </w:rPr>
        <w:t xml:space="preserve">Qualification: </w:t>
      </w:r>
      <w:r>
        <w:t>Proyacht page incorrectly labels the entry 'Oceanco - Y709' while naming Batello and 80m; treated as Batello with a source-conflict flag.</w:t>
      </w:r>
    </w:p>
    <w:p>
      <w:pPr>
        <w:pStyle w:val="Heading2"/>
      </w:pPr>
      <w:r>
        <w:t>Y702  |  Alfa Nero</w:t>
      </w:r>
    </w:p>
    <w:p>
      <w:r>
        <w:t>Delivered 2007; approximately 82.0 m LOA.</w:t>
      </w:r>
    </w:p>
    <w:p>
      <w:r>
        <w:rPr>
          <w:b/>
        </w:rPr>
        <w:t>2024 to 2024  |  Comprehensive mechanical &amp; cosmetic refit</w:t>
      </w:r>
    </w:p>
    <w:p>
      <w:r>
        <w:t>Martinique Shipyard, Fort-de-France, Martinique</w:t>
      </w:r>
    </w:p>
    <w:p>
      <w:r>
        <w:t>Propellers removed/polished; shaft-line seals replaced; steering gear serviced; hull valves overhauled; hydraulic tender-garage/boarding systems recalibrated; antifouling/anodes renewed; black hull repainted; deck hardware repairs; water heater, HVAC cleaning, glass elevator service; soft furnishings, beach club/gym equipment, chase boat and toys refreshed.</w:t>
      </w:r>
    </w:p>
    <w:p>
      <w:r>
        <w:rPr>
          <w:b/>
        </w:rPr>
        <w:t xml:space="preserve">Known project parties: </w:t>
      </w:r>
      <w:r>
        <w:t>FEMA Marine (management)</w:t>
      </w:r>
    </w:p>
    <w:p>
      <w:r>
        <w:rPr>
          <w:b/>
        </w:rPr>
        <w:t xml:space="preserve">Cost: </w:t>
      </w:r>
      <w:r>
        <w:t>Undisclosed</w:t>
      </w:r>
      <w:r>
        <w:t xml:space="preserve"> | Planning estimate: €5m–€15m</w:t>
      </w:r>
      <w:r>
        <w:t xml:space="preserve"> | Basis: Major 82m mechanical/cosmetic refit planning band based on detailed scope.</w:t>
      </w:r>
    </w:p>
    <w:p>
      <w:r>
        <w:rPr>
          <w:b/>
        </w:rPr>
        <w:t xml:space="preserve">Evidence: </w:t>
      </w:r>
      <w:r>
        <w:t>High confidence; Broker / project description; [S7]</w:t>
      </w:r>
    </w:p>
    <w:p>
      <w:r>
        <w:rPr>
          <w:b/>
        </w:rPr>
        <w:t>2024 to 2026  |  Follow-on service / support</w:t>
      </w:r>
    </w:p>
    <w:p>
      <w:r>
        <w:t>Multiple: Oceanco; St. Maarten; La Ciotat, Multiple, Netherlands / Sint Maarten / France</w:t>
      </w:r>
    </w:p>
    <w:p>
      <w:r>
        <w:t>Proyacht records 389 hours since 2024 across Oceanco, St. Maarten and La Ciotat. Scope not itemised.</w:t>
      </w:r>
    </w:p>
    <w:p>
      <w:r>
        <w:rPr>
          <w:b/>
        </w:rPr>
        <w:t xml:space="preserve">Known project parties: </w:t>
      </w:r>
      <w:r>
        <w:t>Proyacht</w:t>
      </w:r>
    </w:p>
    <w:p>
      <w:r>
        <w:rPr>
          <w:b/>
        </w:rPr>
        <w:t xml:space="preserve">Cost: </w:t>
      </w:r>
      <w:r>
        <w:t>Undisclosed</w:t>
      </w:r>
      <w:r>
        <w:t xml:space="preserve"> | Basis: Supplier-hours only; not enough information for total-project estimate.</w:t>
      </w:r>
    </w:p>
    <w:p>
      <w:r>
        <w:rPr>
          <w:b/>
        </w:rPr>
        <w:t xml:space="preserve">Evidence: </w:t>
      </w:r>
      <w:r>
        <w:t>Medium confidence; Contractor; [S6]</w:t>
      </w:r>
    </w:p>
    <w:p>
      <w:pPr>
        <w:pStyle w:val="Heading2"/>
      </w:pPr>
      <w:r>
        <w:t>Y703  |  Wheels</w:t>
      </w:r>
    </w:p>
    <w:p>
      <w:r>
        <w:t>Delivered 2008; approximately 75.5 m LOA. Former names: Anastasia.</w:t>
      </w:r>
    </w:p>
    <w:p>
      <w:r>
        <w:rPr>
          <w:b/>
        </w:rPr>
        <w:t>2022 to 2022  |  Extensive refit</w:t>
      </w:r>
    </w:p>
    <w:p>
      <w:r>
        <w:t>Unverified</w:t>
      </w:r>
    </w:p>
    <w:p>
      <w:r>
        <w:t>Charter sources describe an extensive 2022 refit bringing systems and interior up to current standard; newly designed main and upper saloons are reported.</w:t>
      </w:r>
    </w:p>
    <w:p>
      <w:r>
        <w:rPr>
          <w:b/>
        </w:rPr>
        <w:t xml:space="preserve">Cost: </w:t>
      </w:r>
      <w:r>
        <w:t>Undisclosed</w:t>
      </w:r>
      <w:r>
        <w:t xml:space="preserve"> | Planning estimate: €5m–€15m</w:t>
      </w:r>
      <w:r>
        <w:t xml:space="preserve"> | Basis: Major 75.5m systems/interior refit planning band.</w:t>
      </w:r>
    </w:p>
    <w:p>
      <w:r>
        <w:rPr>
          <w:b/>
        </w:rPr>
        <w:t xml:space="preserve">Evidence: </w:t>
      </w:r>
      <w:r>
        <w:t>Medium confidence; Charter / secondary; [S8]</w:t>
      </w:r>
    </w:p>
    <w:p>
      <w:r>
        <w:rPr>
          <w:b/>
        </w:rPr>
        <w:t>2023-Q4 to 2024  |  Major refit / emissions upgrade</w:t>
      </w:r>
    </w:p>
    <w:p>
      <w:r>
        <w:t>Palumbo Superyachts Refit Malta, Malta, Malta</w:t>
      </w:r>
    </w:p>
    <w:p>
      <w:r>
        <w:t>Full superstructure repaint; new sundeck construction; new sunroof, Jacuzzi and custom sunbathing furniture; DPF filtration system installed on main engines to reduce emissions.</w:t>
      </w:r>
    </w:p>
    <w:p>
      <w:r>
        <w:rPr>
          <w:b/>
        </w:rPr>
        <w:t xml:space="preserve">Known project parties: </w:t>
      </w:r>
      <w:r>
        <w:t>Palumbo SY Refit Malta</w:t>
      </w:r>
    </w:p>
    <w:p>
      <w:r>
        <w:rPr>
          <w:b/>
        </w:rPr>
        <w:t xml:space="preserve">Cost: </w:t>
      </w:r>
      <w:r>
        <w:t>Undisclosed</w:t>
      </w:r>
      <w:r>
        <w:t xml:space="preserve"> | Planning estimate: €6m–€18m</w:t>
      </w:r>
      <w:r>
        <w:t xml:space="preserve"> | Basis: Major 75.5m paint, structural deck and emissions-system refit planning band.</w:t>
      </w:r>
    </w:p>
    <w:p>
      <w:r>
        <w:rPr>
          <w:b/>
        </w:rPr>
        <w:t xml:space="preserve">Evidence: </w:t>
      </w:r>
      <w:r>
        <w:t>High confidence; Shipyard interview / trade; [S9]</w:t>
      </w:r>
    </w:p>
    <w:p>
      <w:pPr>
        <w:pStyle w:val="Heading2"/>
      </w:pPr>
      <w:r>
        <w:t>Y704  |  Vibrant Curiosity</w:t>
      </w:r>
    </w:p>
    <w:p>
      <w:r>
        <w:t>Delivered 2009; approximately 85.5 m LOA.</w:t>
      </w:r>
    </w:p>
    <w:p>
      <w:r>
        <w:rPr>
          <w:b/>
        </w:rPr>
        <w:t>2018 to 2018  |  Repair / maintenance</w:t>
      </w:r>
    </w:p>
    <w:p>
      <w:r>
        <w:t>Navantia Cartagena, Cartagena, Spain</w:t>
      </w:r>
    </w:p>
    <w:p>
      <w:r>
        <w:t>Navantia lists the yacht among megayacht repair projects for this year; individual work list not publicly disclosed.</w:t>
      </w:r>
    </w:p>
    <w:p>
      <w:r>
        <w:rPr>
          <w:b/>
        </w:rPr>
        <w:t xml:space="preserve">Cost: </w:t>
      </w:r>
      <w:r>
        <w:t>Undisclosed</w:t>
      </w:r>
    </w:p>
    <w:p>
      <w:r>
        <w:rPr>
          <w:b/>
        </w:rPr>
        <w:t xml:space="preserve">Evidence: </w:t>
      </w:r>
      <w:r>
        <w:t>High confidence; Shipyard; [S2]</w:t>
      </w:r>
    </w:p>
    <w:p>
      <w:r>
        <w:rPr>
          <w:b/>
        </w:rPr>
        <w:t>2020 to 2020  |  Repair / maintenance</w:t>
      </w:r>
    </w:p>
    <w:p>
      <w:r>
        <w:t>Navantia Cartagena, Cartagena, Spain</w:t>
      </w:r>
    </w:p>
    <w:p>
      <w:r>
        <w:t>Navantia lists the yacht among megayacht repair projects for this year; individual work list not publicly disclosed.</w:t>
      </w:r>
    </w:p>
    <w:p>
      <w:r>
        <w:rPr>
          <w:b/>
        </w:rPr>
        <w:t xml:space="preserve">Cost: </w:t>
      </w:r>
      <w:r>
        <w:t>Undisclosed</w:t>
      </w:r>
    </w:p>
    <w:p>
      <w:r>
        <w:rPr>
          <w:b/>
        </w:rPr>
        <w:t xml:space="preserve">Evidence: </w:t>
      </w:r>
      <w:r>
        <w:t>High confidence; Shipyard; [S2]</w:t>
      </w:r>
    </w:p>
    <w:p>
      <w:r>
        <w:rPr>
          <w:b/>
        </w:rPr>
        <w:t>2021 to 2021  |  Repair / maintenance</w:t>
      </w:r>
    </w:p>
    <w:p>
      <w:r>
        <w:t>Navantia Cartagena, Cartagena, Spain</w:t>
      </w:r>
    </w:p>
    <w:p>
      <w:r>
        <w:t>Navantia lists the yacht among megayacht repair projects for this year; individual work list not publicly disclosed.</w:t>
      </w:r>
    </w:p>
    <w:p>
      <w:r>
        <w:rPr>
          <w:b/>
        </w:rPr>
        <w:t xml:space="preserve">Cost: </w:t>
      </w:r>
      <w:r>
        <w:t>Undisclosed</w:t>
      </w:r>
    </w:p>
    <w:p>
      <w:r>
        <w:rPr>
          <w:b/>
        </w:rPr>
        <w:t xml:space="preserve">Evidence: </w:t>
      </w:r>
      <w:r>
        <w:t>High confidence; Shipyard; [S2]</w:t>
      </w:r>
    </w:p>
    <w:p>
      <w:r>
        <w:rPr>
          <w:b/>
        </w:rPr>
        <w:t>2022 to 2022  |  Repair / maintenance</w:t>
      </w:r>
    </w:p>
    <w:p>
      <w:r>
        <w:t>Navantia Cartagena, Cartagena, Spain</w:t>
      </w:r>
    </w:p>
    <w:p>
      <w:r>
        <w:t>Navantia lists the yacht among megayacht repair projects for this year; individual work list not publicly disclosed.</w:t>
      </w:r>
    </w:p>
    <w:p>
      <w:r>
        <w:rPr>
          <w:b/>
        </w:rPr>
        <w:t xml:space="preserve">Cost: </w:t>
      </w:r>
      <w:r>
        <w:t>Undisclosed</w:t>
      </w:r>
    </w:p>
    <w:p>
      <w:r>
        <w:rPr>
          <w:b/>
        </w:rPr>
        <w:t xml:space="preserve">Evidence: </w:t>
      </w:r>
      <w:r>
        <w:t>High confidence; Shipyard; [S2]</w:t>
      </w:r>
    </w:p>
    <w:p>
      <w:r>
        <w:rPr>
          <w:b/>
        </w:rPr>
        <w:t>2023 to 2023  |  Repair / maintenance</w:t>
      </w:r>
    </w:p>
    <w:p>
      <w:r>
        <w:t>Navantia Cartagena, Cartagena, Spain</w:t>
      </w:r>
    </w:p>
    <w:p>
      <w:r>
        <w:t>Navantia lists the yacht among megayacht repair projects for this year; individual work list not publicly disclosed.</w:t>
      </w:r>
    </w:p>
    <w:p>
      <w:r>
        <w:rPr>
          <w:b/>
        </w:rPr>
        <w:t xml:space="preserve">Cost: </w:t>
      </w:r>
      <w:r>
        <w:t>Undisclosed</w:t>
      </w:r>
    </w:p>
    <w:p>
      <w:r>
        <w:rPr>
          <w:b/>
        </w:rPr>
        <w:t xml:space="preserve">Evidence: </w:t>
      </w:r>
      <w:r>
        <w:t>High confidence; Shipyard; [S2]</w:t>
      </w:r>
    </w:p>
    <w:p>
      <w:r>
        <w:rPr>
          <w:b/>
        </w:rPr>
        <w:t>2019 to 2019  |  Dry-dock / maintenance</w:t>
      </w:r>
    </w:p>
    <w:p>
      <w:r>
        <w:t>Navantia Cartagena, Cartagena, Spain</w:t>
      </w:r>
    </w:p>
    <w:p>
      <w:r>
        <w:t>Dry-docked for stabiliser service; Navantia also lists the yacht among its 2019 repair projects.</w:t>
      </w:r>
    </w:p>
    <w:p>
      <w:r>
        <w:rPr>
          <w:b/>
        </w:rPr>
        <w:t xml:space="preserve">Cost: </w:t>
      </w:r>
      <w:r>
        <w:t>Undisclosed</w:t>
      </w:r>
      <w:r>
        <w:t xml:space="preserve"> | Planning estimate: €0.5m–€3m</w:t>
      </w:r>
      <w:r>
        <w:t xml:space="preserve"> | Basis: Routine 85m dry-dock/service planning band; actual scope may have been wider.</w:t>
      </w:r>
    </w:p>
    <w:p>
      <w:r>
        <w:rPr>
          <w:b/>
        </w:rPr>
        <w:t xml:space="preserve">Evidence: </w:t>
      </w:r>
      <w:r>
        <w:t>High confidence; Yard / trade press; [S1]</w:t>
      </w:r>
    </w:p>
    <w:p>
      <w:pPr>
        <w:pStyle w:val="Heading2"/>
      </w:pPr>
      <w:r>
        <w:t>Y705  |  Sunrays</w:t>
      </w:r>
    </w:p>
    <w:p>
      <w:r>
        <w:t>Delivered 2010; approximately 85.5 m LOA.</w:t>
      </w:r>
    </w:p>
    <w:p>
      <w:r>
        <w:rPr>
          <w:b/>
        </w:rPr>
        <w:t>2017-Spring to 2017-Spring  |  Annual refit</w:t>
      </w:r>
    </w:p>
    <w:p>
      <w:r>
        <w:t>Unverified</w:t>
      </w:r>
    </w:p>
    <w:p>
      <w:r>
        <w:t>Main-engine work; generator service; paint repairs; antifouling; stabiliser service and associated annual works.</w:t>
      </w:r>
    </w:p>
    <w:p>
      <w:r>
        <w:rPr>
          <w:b/>
        </w:rPr>
        <w:t xml:space="preserve">Cost: </w:t>
      </w:r>
      <w:r>
        <w:t>Undisclosed</w:t>
      </w:r>
      <w:r>
        <w:t xml:space="preserve"> | Planning estimate: €1m–€4m</w:t>
      </w:r>
      <w:r>
        <w:t xml:space="preserve"> | Basis: Annual 85m technical/paint yard-period planning band.</w:t>
      </w:r>
    </w:p>
    <w:p>
      <w:r>
        <w:rPr>
          <w:b/>
        </w:rPr>
        <w:t xml:space="preserve">Evidence: </w:t>
      </w:r>
      <w:r>
        <w:t>Medium confidence; Charter source; [S10]</w:t>
      </w:r>
    </w:p>
    <w:p>
      <w:r>
        <w:rPr>
          <w:b/>
        </w:rPr>
        <w:t>2018-Spring to 2018-Spring  |  Large annual refit</w:t>
      </w:r>
    </w:p>
    <w:p>
      <w:r>
        <w:t>Navantia Cartagena (yard presence confirmed), Cartagena, Spain</w:t>
      </w:r>
    </w:p>
    <w:p>
      <w:r>
        <w:t>General interior, exterior and engine works; multiple charter-focused upgrades. Navantia independently lists SUNRAYS among 2018 projects.</w:t>
      </w:r>
    </w:p>
    <w:p>
      <w:r>
        <w:rPr>
          <w:b/>
        </w:rPr>
        <w:t xml:space="preserve">Cost: </w:t>
      </w:r>
      <w:r>
        <w:t>Undisclosed</w:t>
      </w:r>
      <w:r>
        <w:t xml:space="preserve"> | Planning estimate: €3m–€10m</w:t>
      </w:r>
      <w:r>
        <w:t xml:space="preserve"> | Basis: Large 85m annual refit planning band.</w:t>
      </w:r>
    </w:p>
    <w:p>
      <w:r>
        <w:rPr>
          <w:b/>
        </w:rPr>
        <w:t xml:space="preserve">Evidence: </w:t>
      </w:r>
      <w:r>
        <w:t>Medium confidence; Charter source + shipyard list; [S10]</w:t>
      </w:r>
    </w:p>
    <w:p>
      <w:r>
        <w:rPr>
          <w:b/>
        </w:rPr>
        <w:t>2019 to 2019  |  Repair / maintenance</w:t>
      </w:r>
    </w:p>
    <w:p>
      <w:r>
        <w:t>Navantia Cartagena, Cartagena, Spain</w:t>
      </w:r>
    </w:p>
    <w:p>
      <w:r>
        <w:t>Navantia lists SUNRAYS among 2019 megayacht repair projects; detailed work list not public.</w:t>
      </w:r>
    </w:p>
    <w:p>
      <w:r>
        <w:rPr>
          <w:b/>
        </w:rPr>
        <w:t xml:space="preserve">Cost: </w:t>
      </w:r>
      <w:r>
        <w:t>Undisclosed</w:t>
      </w:r>
    </w:p>
    <w:p>
      <w:r>
        <w:rPr>
          <w:b/>
        </w:rPr>
        <w:t xml:space="preserve">Evidence: </w:t>
      </w:r>
      <w:r>
        <w:t>High confidence; Shipyard; [S2]</w:t>
      </w:r>
    </w:p>
    <w:p>
      <w:r>
        <w:rPr>
          <w:b/>
        </w:rPr>
        <w:t>2020 to 2020  |  10-year refit / class-cycle maintenance</w:t>
      </w:r>
    </w:p>
    <w:p>
      <w:r>
        <w:t>Navantia Cartagena, Cartagena, Spain</w:t>
      </w:r>
    </w:p>
    <w:p>
      <w:r>
        <w:t>Major 10-year refit involving hull, valves, tanks, engines and auxiliaries, systems, plus aesthetic and owner-improvement works.</w:t>
      </w:r>
    </w:p>
    <w:p>
      <w:r>
        <w:rPr>
          <w:b/>
        </w:rPr>
        <w:t xml:space="preserve">Cost: </w:t>
      </w:r>
      <w:r>
        <w:t>Undisclosed</w:t>
      </w:r>
      <w:r>
        <w:t xml:space="preserve"> | Planning estimate: €6m–€18m</w:t>
      </w:r>
      <w:r>
        <w:t xml:space="preserve"> | Basis: Major 85m 10-year technical + aesthetic refit planning band.</w:t>
      </w:r>
    </w:p>
    <w:p>
      <w:r>
        <w:rPr>
          <w:b/>
        </w:rPr>
        <w:t xml:space="preserve">Evidence: </w:t>
      </w:r>
      <w:r>
        <w:t>High confidence; Regional business press quoting yard activity; [S11]</w:t>
      </w:r>
    </w:p>
    <w:p>
      <w:r>
        <w:rPr>
          <w:b/>
        </w:rPr>
        <w:t>2021 to 2021  |  Repair / maintenance</w:t>
      </w:r>
    </w:p>
    <w:p>
      <w:r>
        <w:t>Navantia Cartagena, Cartagena, Spain</w:t>
      </w:r>
    </w:p>
    <w:p>
      <w:r>
        <w:t>Navantia lists SUNRAYS again among 2021 repair projects; scope not public.</w:t>
      </w:r>
    </w:p>
    <w:p>
      <w:r>
        <w:rPr>
          <w:b/>
        </w:rPr>
        <w:t xml:space="preserve">Cost: </w:t>
      </w:r>
      <w:r>
        <w:t>Undisclosed</w:t>
      </w:r>
    </w:p>
    <w:p>
      <w:r>
        <w:rPr>
          <w:b/>
        </w:rPr>
        <w:t xml:space="preserve">Evidence: </w:t>
      </w:r>
      <w:r>
        <w:t>High confidence; Shipyard; [S2]</w:t>
      </w:r>
    </w:p>
    <w:p>
      <w:r>
        <w:rPr>
          <w:b/>
        </w:rPr>
        <w:t>2026 to 2026  |  Refit</w:t>
      </w:r>
    </w:p>
    <w:p>
      <w:r>
        <w:t>Unverified</w:t>
      </w:r>
    </w:p>
    <w:p>
      <w:r>
        <w:t>Returned to charter market following a 2026 refit; public sources reviewed confirm the refit but not yard or detailed scope.</w:t>
      </w:r>
    </w:p>
    <w:p>
      <w:r>
        <w:rPr>
          <w:b/>
        </w:rPr>
        <w:t xml:space="preserve">Cost: </w:t>
      </w:r>
      <w:r>
        <w:t>Undisclosed</w:t>
      </w:r>
      <w:r>
        <w:t xml:space="preserve"> | Planning estimate: €2m–€8m</w:t>
      </w:r>
      <w:r>
        <w:t xml:space="preserve"> | Basis: Wide planning band due undisclosed scope.</w:t>
      </w:r>
    </w:p>
    <w:p>
      <w:r>
        <w:rPr>
          <w:b/>
        </w:rPr>
        <w:t xml:space="preserve">Evidence: </w:t>
      </w:r>
      <w:r>
        <w:t>Medium confidence; Broker / charter; [S12]</w:t>
      </w:r>
    </w:p>
    <w:p>
      <w:pPr>
        <w:pStyle w:val="Heading2"/>
      </w:pPr>
      <w:r>
        <w:t>Y706  |  Man of Steel</w:t>
      </w:r>
    </w:p>
    <w:p>
      <w:r>
        <w:t>Delivered 2010; approximately 86.0 m LOA. Former names: Seven Seas.</w:t>
      </w:r>
    </w:p>
    <w:p>
      <w:r>
        <w:rPr>
          <w:b/>
        </w:rPr>
        <w:t>2013-09 to 2013-12  |  Refit / repaint</w:t>
      </w:r>
    </w:p>
    <w:p>
      <w:r>
        <w:t>Amico &amp; Co, Genoa, Italy</w:t>
      </w:r>
    </w:p>
    <w:p>
      <w:r>
        <w:t>Three-month refit; Awlgrip blue hull topsides respray and various maintenance jobs. Managed with Oceanco after-sales and Wright Maritime Group; finish reported three days ahead of schedule.</w:t>
      </w:r>
    </w:p>
    <w:p>
      <w:r>
        <w:rPr>
          <w:b/>
        </w:rPr>
        <w:t xml:space="preserve">Known project parties: </w:t>
      </w:r>
      <w:r>
        <w:t>Oceanco After Sales; Wright Maritime Group; CCS / Alfa Bravo quality inspection</w:t>
      </w:r>
    </w:p>
    <w:p>
      <w:r>
        <w:rPr>
          <w:b/>
        </w:rPr>
        <w:t xml:space="preserve">Cost: </w:t>
      </w:r>
      <w:r>
        <w:t>Undisclosed</w:t>
      </w:r>
      <w:r>
        <w:t xml:space="preserve"> | Planning estimate: €2m–€6m</w:t>
      </w:r>
      <w:r>
        <w:t xml:space="preserve"> | Basis: 86m full topsides respray plus maintenance planning band.</w:t>
      </w:r>
    </w:p>
    <w:p>
      <w:r>
        <w:rPr>
          <w:b/>
        </w:rPr>
        <w:t xml:space="preserve">Evidence: </w:t>
      </w:r>
      <w:r>
        <w:t>High confidence; Shipyard; [S13]</w:t>
      </w:r>
    </w:p>
    <w:p>
      <w:r>
        <w:rPr>
          <w:b/>
        </w:rPr>
        <w:t>2021 to 2021  |  Interior refit</w:t>
      </w:r>
    </w:p>
    <w:p>
      <w:r>
        <w:t>Unspecified USA yard, USA</w:t>
      </w:r>
    </w:p>
    <w:p>
      <w:r>
        <w:t>Genesis Interiors records an 86m Seven Seas refit/interior project in the USA with Nuvolari &amp; Lenard.</w:t>
      </w:r>
    </w:p>
    <w:p>
      <w:r>
        <w:rPr>
          <w:b/>
        </w:rPr>
        <w:t xml:space="preserve">Known project parties: </w:t>
      </w:r>
      <w:r>
        <w:t>Genesis Interiors; Nuvolari &amp; Lenard</w:t>
      </w:r>
    </w:p>
    <w:p>
      <w:r>
        <w:rPr>
          <w:b/>
        </w:rPr>
        <w:t xml:space="preserve">Cost: </w:t>
      </w:r>
      <w:r>
        <w:t>Undisclosed</w:t>
      </w:r>
      <w:r>
        <w:t xml:space="preserve"> | Planning estimate: €2m–€8m</w:t>
      </w:r>
      <w:r>
        <w:t xml:space="preserve"> | Basis: Interior-focused 86m refit planning band; yard/duration unknown.</w:t>
      </w:r>
    </w:p>
    <w:p>
      <w:r>
        <w:rPr>
          <w:b/>
        </w:rPr>
        <w:t xml:space="preserve">Evidence: </w:t>
      </w:r>
      <w:r>
        <w:t>Medium confidence; Contractor; [S14]</w:t>
      </w:r>
    </w:p>
    <w:p>
      <w:r>
        <w:rPr>
          <w:b/>
        </w:rPr>
        <w:t>2022-Winter to 2023  |  Technical / cosmetic refit</w:t>
      </w:r>
    </w:p>
    <w:p>
      <w:r>
        <w:t>Unverified</w:t>
      </w:r>
    </w:p>
    <w:p>
      <w:r>
        <w:t>Paint; brighter exterior colours; new exterior cushions/fabrics; full bridge electronics upgrade; Starlink + 5G integration; floors redone; marble polished; tenders repainted/reupholstered with dashboard work; AC tuning/upgrades.</w:t>
      </w:r>
    </w:p>
    <w:p>
      <w:r>
        <w:rPr>
          <w:b/>
        </w:rPr>
        <w:t xml:space="preserve">Cost: </w:t>
      </w:r>
      <w:r>
        <w:t>Undisclosed</w:t>
      </w:r>
      <w:r>
        <w:t xml:space="preserve"> | Planning estimate: €4m–€12m</w:t>
      </w:r>
      <w:r>
        <w:t xml:space="preserve"> | Basis: 86m multi-discipline technical/cosmetic refit planning band.</w:t>
      </w:r>
    </w:p>
    <w:p>
      <w:r>
        <w:rPr>
          <w:b/>
        </w:rPr>
        <w:t xml:space="preserve">Evidence: </w:t>
      </w:r>
      <w:r>
        <w:t>Medium confidence; Charter / secondary; [S15]</w:t>
      </w:r>
    </w:p>
    <w:p>
      <w:r>
        <w:rPr>
          <w:b/>
        </w:rPr>
        <w:t>2024 to 2024  |  Interior / owner works</w:t>
      </w:r>
    </w:p>
    <w:p>
      <w:r>
        <w:t>Unspecified Italian yard, Italy</w:t>
      </w:r>
    </w:p>
    <w:p>
      <w:r>
        <w:t>Genesis Interiors records an 86m Man of Steel project in Italy in 2024, designer listed as Owner; exact work list not public.</w:t>
      </w:r>
    </w:p>
    <w:p>
      <w:r>
        <w:rPr>
          <w:b/>
        </w:rPr>
        <w:t xml:space="preserve">Known project parties: </w:t>
      </w:r>
      <w:r>
        <w:t>Genesis Interiors</w:t>
      </w:r>
    </w:p>
    <w:p>
      <w:r>
        <w:rPr>
          <w:b/>
        </w:rPr>
        <w:t xml:space="preserve">Cost: </w:t>
      </w:r>
      <w:r>
        <w:t>Undisclosed</w:t>
      </w:r>
    </w:p>
    <w:p>
      <w:r>
        <w:rPr>
          <w:b/>
        </w:rPr>
        <w:t xml:space="preserve">Evidence: </w:t>
      </w:r>
      <w:r>
        <w:t>Medium confidence; Contractor; [S14]</w:t>
      </w:r>
    </w:p>
    <w:p>
      <w:pPr>
        <w:pStyle w:val="Heading2"/>
      </w:pPr>
      <w:r>
        <w:t>Y707  |  Nirvana</w:t>
      </w:r>
    </w:p>
    <w:p>
      <w:r>
        <w:t>Delivered 2012; approximately 88.5 m LOA.</w:t>
      </w:r>
    </w:p>
    <w:p>
      <w:r>
        <w:rPr>
          <w:b/>
        </w:rPr>
        <w:t>2017 to 2017  |  Refit</w:t>
      </w:r>
    </w:p>
    <w:p>
      <w:r>
        <w:t>Oceanco / Refit CW (contractor reference), Netherlands, Netherlands</w:t>
      </w:r>
    </w:p>
    <w:p>
      <w:r>
        <w:t>Technical Marine UK records MY Nirvana as a refit/operational project at Oceanco/Refit CW; bluleu separately records a 2017 lighting refit on Y707. Full scope and dates are not public.</w:t>
      </w:r>
    </w:p>
    <w:p>
      <w:r>
        <w:rPr>
          <w:b/>
        </w:rPr>
        <w:t xml:space="preserve">Known project parties: </w:t>
      </w:r>
      <w:r>
        <w:t>Technical Marine UK; bluleu</w:t>
      </w:r>
    </w:p>
    <w:p>
      <w:r>
        <w:rPr>
          <w:b/>
        </w:rPr>
        <w:t xml:space="preserve">Cost: </w:t>
      </w:r>
      <w:r>
        <w:t>Undisclosed</w:t>
      </w:r>
      <w:r>
        <w:t xml:space="preserve"> | Planning estimate: €2m–€8m</w:t>
      </w:r>
      <w:r>
        <w:t xml:space="preserve"> | Basis: Wide planning band because only contractor-level evidence is public.</w:t>
      </w:r>
    </w:p>
    <w:p>
      <w:r>
        <w:rPr>
          <w:b/>
        </w:rPr>
        <w:t xml:space="preserve">Evidence: </w:t>
      </w:r>
      <w:r>
        <w:t>Medium confidence; Specialist contractor; [S16]</w:t>
      </w:r>
    </w:p>
    <w:p>
      <w:pPr>
        <w:pStyle w:val="Heading2"/>
      </w:pPr>
      <w:r>
        <w:t>Y708  |  Amore Vero</w:t>
      </w:r>
    </w:p>
    <w:p>
      <w:r>
        <w:t>Delivered 2013; approximately 85.6 m LOA. Former names: St. Princess Olga.</w:t>
      </w:r>
    </w:p>
    <w:p>
      <w:r>
        <w:rPr>
          <w:b/>
        </w:rPr>
        <w:t>2022 to 2022  |  Refit</w:t>
      </w:r>
    </w:p>
    <w:p>
      <w:r>
        <w:t>Unverified</w:t>
      </w:r>
    </w:p>
    <w:p>
      <w:r>
        <w:t>Brillouet's project reference lists M/Y Amore Vero (Oceanco, 289ft) as a 2022 refit. Public source does not identify the principal yard or work package.</w:t>
      </w:r>
    </w:p>
    <w:p>
      <w:r>
        <w:rPr>
          <w:b/>
        </w:rPr>
        <w:t xml:space="preserve">Known project parties: </w:t>
      </w:r>
      <w:r>
        <w:t>G. Brillouet</w:t>
      </w:r>
    </w:p>
    <w:p>
      <w:r>
        <w:rPr>
          <w:b/>
        </w:rPr>
        <w:t xml:space="preserve">Cost: </w:t>
      </w:r>
      <w:r>
        <w:t>Undisclosed</w:t>
      </w:r>
      <w:r>
        <w:t xml:space="preserve"> | Planning estimate: €2m–€10m</w:t>
      </w:r>
      <w:r>
        <w:t xml:space="preserve"> | Basis: Wide 85.5m refit planning band; scope not disclosed.</w:t>
      </w:r>
    </w:p>
    <w:p>
      <w:r>
        <w:rPr>
          <w:b/>
        </w:rPr>
        <w:t xml:space="preserve">Evidence: </w:t>
      </w:r>
      <w:r>
        <w:t>Medium confidence; Specialist contractor; [S17]</w:t>
      </w:r>
    </w:p>
    <w:p>
      <w:pPr>
        <w:pStyle w:val="Heading2"/>
      </w:pPr>
      <w:r>
        <w:t>Y709  |  Draak</w:t>
      </w:r>
    </w:p>
    <w:p>
      <w:r>
        <w:t>Delivered 2014; approximately 92.9 m LOA. Former names: Equanimity; Tranquility.</w:t>
      </w:r>
    </w:p>
    <w:p>
      <w:r>
        <w:rPr>
          <w:b/>
        </w:rPr>
        <w:t>2017 to 2017  |  Refit / lighting works</w:t>
      </w:r>
    </w:p>
    <w:p>
      <w:r>
        <w:t>Unverified</w:t>
      </w:r>
    </w:p>
    <w:p>
      <w:r>
        <w:t>bluleu records a 2017 refit on Equanimity / Tranquility Y709; public page establishes contractor involvement but not full project scope or yard.</w:t>
      </w:r>
    </w:p>
    <w:p>
      <w:r>
        <w:rPr>
          <w:b/>
        </w:rPr>
        <w:t xml:space="preserve">Known project parties: </w:t>
      </w:r>
      <w:r>
        <w:t>bluleu</w:t>
      </w:r>
    </w:p>
    <w:p>
      <w:r>
        <w:rPr>
          <w:b/>
        </w:rPr>
        <w:t xml:space="preserve">Cost: </w:t>
      </w:r>
      <w:r>
        <w:t>Undisclosed</w:t>
      </w:r>
    </w:p>
    <w:p>
      <w:r>
        <w:rPr>
          <w:b/>
        </w:rPr>
        <w:t xml:space="preserve">Evidence: </w:t>
      </w:r>
      <w:r>
        <w:t>Medium confidence; Specialist contractor; [S16]</w:t>
      </w:r>
    </w:p>
    <w:p>
      <w:r>
        <w:rPr>
          <w:b/>
        </w:rPr>
        <w:t>2023-06 approx. to 2026-06  |  Comprehensive rebuild / role conversion</w:t>
      </w:r>
    </w:p>
    <w:p>
      <w:r>
        <w:t>Oceanco Life Cycle Support, Alblasserdam &amp; Zwijndrecht, Netherlands</w:t>
      </w:r>
    </w:p>
    <w:p>
      <w:r>
        <w:t>Converted from luxury superyacht into expedition/support companion for Leviathan. Upper-deck aft helideck removed; heavy-duty tender deck and 12.6t jib crane added; boarding platform extended, increasing LOA by ~1m; former beach club/spa converted to dive centre with decompression chamber; main saloon converted to large crew mess and chef's lab; added crew/staff/guest capacity; major structural, layout, electrical and AV/IT changes; more than 58km of cabling replaced; dedicated dive tender and heavy lifting capability.</w:t>
      </w:r>
    </w:p>
    <w:p>
      <w:r>
        <w:rPr>
          <w:b/>
        </w:rPr>
        <w:t xml:space="preserve">Known project parties: </w:t>
      </w:r>
      <w:r>
        <w:t>Oceanco LCS; YTMC; Inkfish; Alewijnse; VBH; Kongsberg Maritime; Bond; Proyacht</w:t>
      </w:r>
    </w:p>
    <w:p>
      <w:r>
        <w:rPr>
          <w:b/>
        </w:rPr>
        <w:t xml:space="preserve">Cost: </w:t>
      </w:r>
      <w:r>
        <w:t>Undisclosed</w:t>
      </w:r>
      <w:r>
        <w:t xml:space="preserve"> | Planning estimate: €30m–€70m+</w:t>
      </w:r>
      <w:r>
        <w:t xml:space="preserve"> | Basis: Planning-only band for a ~3-year transformational 93m rebuild with major structural, systems, accommodation and mission-equipment changes. Public project cost is undisclosed.</w:t>
      </w:r>
    </w:p>
    <w:p>
      <w:r>
        <w:rPr>
          <w:b/>
        </w:rPr>
        <w:t xml:space="preserve">Evidence: </w:t>
      </w:r>
      <w:r>
        <w:t>High confidence; Oceanco release via PressMare; [S18]</w:t>
      </w:r>
    </w:p>
    <w:p>
      <w:r>
        <w:rPr>
          <w:b/>
        </w:rPr>
        <w:t xml:space="preserve">Qualification: </w:t>
      </w:r>
      <w:r>
        <w:t>Sources differ on whether the active refit phase is described as two or three years; acquisition/rethink began mid-2023, delivery was June 2026.</w:t>
      </w:r>
    </w:p>
    <w:p>
      <w:r>
        <w:rPr>
          <w:b/>
        </w:rPr>
        <w:t>2023 to 2026  |  Contractor work package within rebuild</w:t>
      </w:r>
    </w:p>
    <w:p>
      <w:r>
        <w:t>Oceanco, Alblasserdam &amp; Zwijndrecht, Netherlands</w:t>
      </w:r>
    </w:p>
    <w:p>
      <w:r>
        <w:t>Proyacht records 1,420 hours of outfit and construction work on Y709 since 2023.</w:t>
      </w:r>
    </w:p>
    <w:p>
      <w:r>
        <w:rPr>
          <w:b/>
        </w:rPr>
        <w:t xml:space="preserve">Known project parties: </w:t>
      </w:r>
      <w:r>
        <w:t>Proyacht</w:t>
      </w:r>
    </w:p>
    <w:p>
      <w:r>
        <w:rPr>
          <w:b/>
        </w:rPr>
        <w:t xml:space="preserve">Cost: </w:t>
      </w:r>
      <w:r>
        <w:t>Undisclosed</w:t>
      </w:r>
    </w:p>
    <w:p>
      <w:r>
        <w:rPr>
          <w:b/>
        </w:rPr>
        <w:t xml:space="preserve">Evidence: </w:t>
      </w:r>
      <w:r>
        <w:t>High confidence; Contractor; [S6]</w:t>
      </w:r>
    </w:p>
    <w:p>
      <w:pPr>
        <w:pStyle w:val="Heading2"/>
      </w:pPr>
      <w:r>
        <w:t>Y710  |  Samsara</w:t>
      </w:r>
    </w:p>
    <w:p>
      <w:r>
        <w:t>Delivered 2015; approximately 89.0 m LOA. Former names: Infinity; Cloud 9.</w:t>
      </w:r>
    </w:p>
    <w:p>
      <w:r>
        <w:rPr>
          <w:b/>
        </w:rPr>
        <w:t>2019 to 2019  |  Repair / maintenance</w:t>
      </w:r>
    </w:p>
    <w:p>
      <w:r>
        <w:t>Navantia Cartagena, Cartagena, Spain</w:t>
      </w:r>
    </w:p>
    <w:p>
      <w:r>
        <w:t>Navantia lists INFINITY among 2019 megayacht repair projects. bluleu separately records a 2019 refit on Infinity Y710, supporting the identification.</w:t>
      </w:r>
    </w:p>
    <w:p>
      <w:r>
        <w:rPr>
          <w:b/>
        </w:rPr>
        <w:t xml:space="preserve">Known project parties: </w:t>
      </w:r>
      <w:r>
        <w:t>bluleu</w:t>
      </w:r>
    </w:p>
    <w:p>
      <w:r>
        <w:rPr>
          <w:b/>
        </w:rPr>
        <w:t xml:space="preserve">Cost: </w:t>
      </w:r>
      <w:r>
        <w:t>Undisclosed</w:t>
      </w:r>
    </w:p>
    <w:p>
      <w:r>
        <w:rPr>
          <w:b/>
        </w:rPr>
        <w:t xml:space="preserve">Evidence: </w:t>
      </w:r>
      <w:r>
        <w:t>High confidence; Shipyard + contractor; [S2]</w:t>
      </w:r>
    </w:p>
    <w:p>
      <w:r>
        <w:rPr>
          <w:b/>
        </w:rPr>
        <w:t>2022 to 2022  |  Interior refit</w:t>
      </w:r>
    </w:p>
    <w:p>
      <w:r>
        <w:t>MB92 Barcelona, Barcelona, Spain</w:t>
      </w:r>
    </w:p>
    <w:p>
      <w:r>
        <w:t>Interior design updated by Vickers Studio during a refit at MB92 Barcelona.</w:t>
      </w:r>
    </w:p>
    <w:p>
      <w:r>
        <w:rPr>
          <w:b/>
        </w:rPr>
        <w:t xml:space="preserve">Known project parties: </w:t>
      </w:r>
      <w:r>
        <w:t>Vickers Studio; MB92</w:t>
      </w:r>
    </w:p>
    <w:p>
      <w:r>
        <w:rPr>
          <w:b/>
        </w:rPr>
        <w:t xml:space="preserve">Cost: </w:t>
      </w:r>
      <w:r>
        <w:t>Undisclosed</w:t>
      </w:r>
      <w:r>
        <w:t xml:space="preserve"> | Planning estimate: €3m–€10m</w:t>
      </w:r>
      <w:r>
        <w:t xml:space="preserve"> | Basis: 89m interior-led refit planning band; public cost not disclosed.</w:t>
      </w:r>
    </w:p>
    <w:p>
      <w:r>
        <w:rPr>
          <w:b/>
        </w:rPr>
        <w:t xml:space="preserve">Evidence: </w:t>
      </w:r>
      <w:r>
        <w:t>High confidence; SuperYacht Times; [S19]</w:t>
      </w:r>
    </w:p>
    <w:p>
      <w:r>
        <w:rPr>
          <w:b/>
        </w:rPr>
        <w:t>2024-10 to 2025-Q1 approx.  |  Refit</w:t>
      </w:r>
    </w:p>
    <w:p>
      <w:r>
        <w:t>Oceanco Life Cycle Support, Zwijndrecht, Netherlands</w:t>
      </w:r>
    </w:p>
    <w:p>
      <w:r>
        <w:t>Returned to the Netherlands in October 2024 for an Oceanco refit; details kept tightly under wraps. Reported seen in Rotterdam following completion in early 2025.</w:t>
      </w:r>
    </w:p>
    <w:p>
      <w:r>
        <w:rPr>
          <w:b/>
        </w:rPr>
        <w:t xml:space="preserve">Known project parties: </w:t>
      </w:r>
      <w:r>
        <w:t>Oceanco</w:t>
      </w:r>
    </w:p>
    <w:p>
      <w:r>
        <w:rPr>
          <w:b/>
        </w:rPr>
        <w:t xml:space="preserve">Cost: </w:t>
      </w:r>
      <w:r>
        <w:t>Undisclosed</w:t>
      </w:r>
      <w:r>
        <w:t xml:space="preserve"> | Planning estimate: €3m–€12m</w:t>
      </w:r>
      <w:r>
        <w:t xml:space="preserve"> | Basis: Wide 89m builder-refit planning band due undisclosed scope.</w:t>
      </w:r>
    </w:p>
    <w:p>
      <w:r>
        <w:rPr>
          <w:b/>
        </w:rPr>
        <w:t xml:space="preserve">Evidence: </w:t>
      </w:r>
      <w:r>
        <w:t>High confidence; SuperYacht Times; [S19]</w:t>
      </w:r>
    </w:p>
    <w:p>
      <w:pPr>
        <w:pStyle w:val="Heading2"/>
      </w:pPr>
      <w:r>
        <w:t>Y711  |  AQuiJo</w:t>
      </w:r>
    </w:p>
    <w:p>
      <w:r>
        <w:t>Delivered 2016; approximately 85.0 m LOA.</w:t>
      </w:r>
    </w:p>
    <w:p>
      <w:r>
        <w:rPr>
          <w:b/>
        </w:rPr>
        <w:t>2020 approx. to 2021 approx.  |  Five-year survey / refit</w:t>
      </w:r>
    </w:p>
    <w:p>
      <w:r>
        <w:t>Royal T Shipyards hall / Vitters, Harlingen, Netherlands</w:t>
      </w:r>
    </w:p>
    <w:p>
      <w:r>
        <w:t>Vitters rented a large Royal T Shipyards hall for AQuiJo's five-year survey. Contemporary technical reporting notes application of a new non-toxic, high-gloss bottom paint during the five-year refit.</w:t>
      </w:r>
    </w:p>
    <w:p>
      <w:r>
        <w:rPr>
          <w:b/>
        </w:rPr>
        <w:t xml:space="preserve">Known project parties: </w:t>
      </w:r>
      <w:r>
        <w:t>Vitters Shipyard; Royal T Shipyards</w:t>
      </w:r>
    </w:p>
    <w:p>
      <w:r>
        <w:rPr>
          <w:b/>
        </w:rPr>
        <w:t xml:space="preserve">Cost: </w:t>
      </w:r>
      <w:r>
        <w:t>Undisclosed</w:t>
      </w:r>
      <w:r>
        <w:t xml:space="preserve"> | Planning estimate: €3m–€10m</w:t>
      </w:r>
      <w:r>
        <w:t xml:space="preserve"> | Basis: 85m sailing yacht five-year survey/refit planning band; rig and sailing systems can materially change cost.</w:t>
      </w:r>
    </w:p>
    <w:p>
      <w:r>
        <w:rPr>
          <w:b/>
        </w:rPr>
        <w:t xml:space="preserve">Evidence: </w:t>
      </w:r>
      <w:r>
        <w:t>Medium confidence; Shipyard social / technical report; [S20]</w:t>
      </w:r>
    </w:p>
    <w:p>
      <w:r>
        <w:rPr>
          <w:b/>
        </w:rPr>
        <w:t>Date unverified to Date unverified  |  Maintenance &amp; upgrades</w:t>
      </w:r>
    </w:p>
    <w:p>
      <w:r>
        <w:t>Orams Marine, Auckland, New Zealand</w:t>
      </w:r>
    </w:p>
    <w:p>
      <w:r>
        <w:t>Orams Marine quotes AQuiJo's captain stating the yacht spent eight months at the yard completing a variety of maintenance and upgrade projects. Exact dates and itemised scope were not established from the public page.</w:t>
      </w:r>
    </w:p>
    <w:p>
      <w:r>
        <w:rPr>
          <w:b/>
        </w:rPr>
        <w:t xml:space="preserve">Known project parties: </w:t>
      </w:r>
      <w:r>
        <w:t>Orams Marine</w:t>
      </w:r>
    </w:p>
    <w:p>
      <w:r>
        <w:rPr>
          <w:b/>
        </w:rPr>
        <w:t xml:space="preserve">Cost: </w:t>
      </w:r>
      <w:r>
        <w:t>Undisclosed</w:t>
      </w:r>
      <w:r>
        <w:t xml:space="preserve"> | Planning estimate: €3m–€12m</w:t>
      </w:r>
      <w:r>
        <w:t xml:space="preserve"> | Basis: Eight-month 85m sailing-yacht maintenance/upgrade period; wide band due unknown work list.</w:t>
      </w:r>
    </w:p>
    <w:p>
      <w:r>
        <w:rPr>
          <w:b/>
        </w:rPr>
        <w:t xml:space="preserve">Evidence: </w:t>
      </w:r>
      <w:r>
        <w:t>Medium confidence; Shipyard testimonial; [S21]</w:t>
      </w:r>
    </w:p>
    <w:p>
      <w:pPr>
        <w:pStyle w:val="Heading2"/>
      </w:pPr>
      <w:r>
        <w:t>Y712  |  Black Pearl</w:t>
      </w:r>
    </w:p>
    <w:p>
      <w:r>
        <w:t>Delivered 2018; approximately 106.7 m LOA.</w:t>
      </w:r>
    </w:p>
    <w:p>
      <w:r>
        <w:rPr>
          <w:b/>
        </w:rPr>
        <w:t>2019 approx. to 2019 approx.  |  Dry-dock / maintenance</w:t>
      </w:r>
    </w:p>
    <w:p>
      <w:r>
        <w:t>Navantia Cartagena, Cartagena, Spain</w:t>
      </w:r>
    </w:p>
    <w:p>
      <w:r>
        <w:t>Dry-docked to replace stern-tube seals and wash/paint the hull bottom.</w:t>
      </w:r>
    </w:p>
    <w:p>
      <w:r>
        <w:rPr>
          <w:b/>
        </w:rPr>
        <w:t xml:space="preserve">Cost: </w:t>
      </w:r>
      <w:r>
        <w:t>Undisclosed</w:t>
      </w:r>
      <w:r>
        <w:t xml:space="preserve"> | Planning estimate: €0.5m–€3m</w:t>
      </w:r>
      <w:r>
        <w:t xml:space="preserve"> | Basis: Focused 107m underwater-body/running-gear maintenance planning band.</w:t>
      </w:r>
    </w:p>
    <w:p>
      <w:r>
        <w:rPr>
          <w:b/>
        </w:rPr>
        <w:t xml:space="preserve">Evidence: </w:t>
      </w:r>
      <w:r>
        <w:t>High confidence; Yard / trade press; [S1]</w:t>
      </w:r>
    </w:p>
    <w:p>
      <w:r>
        <w:rPr>
          <w:b/>
        </w:rPr>
        <w:t>2024 to 2024  |  Refit</w:t>
      </w:r>
    </w:p>
    <w:p>
      <w:r>
        <w:t>Unverified</w:t>
      </w:r>
    </w:p>
    <w:p>
      <w:r>
        <w:t>Public yacht data records 2024 as the last refit year, but detailed yard, dates and scope were not located in the sources reviewed.</w:t>
      </w:r>
    </w:p>
    <w:p>
      <w:r>
        <w:rPr>
          <w:b/>
        </w:rPr>
        <w:t xml:space="preserve">Cost: </w:t>
      </w:r>
      <w:r>
        <w:t>Undisclosed</w:t>
      </w:r>
      <w:r>
        <w:t xml:space="preserve"> | Planning estimate: €3m–€15m</w:t>
      </w:r>
      <w:r>
        <w:t xml:space="preserve"> | Basis: Very wide planning band for 107m sailing yacht; scope unverified.</w:t>
      </w:r>
    </w:p>
    <w:p>
      <w:r>
        <w:rPr>
          <w:b/>
        </w:rPr>
        <w:t xml:space="preserve">Evidence: </w:t>
      </w:r>
      <w:r>
        <w:t>Low confidence; Yacht database; [S22]</w:t>
      </w:r>
    </w:p>
    <w:p>
      <w:pPr>
        <w:pStyle w:val="Heading2"/>
      </w:pPr>
      <w:r>
        <w:t>Y714  |  KAOS</w:t>
      </w:r>
    </w:p>
    <w:p>
      <w:r>
        <w:t>Delivered 2017; approximately 110.0 m LOA. Former names: Jubilee.</w:t>
      </w:r>
    </w:p>
    <w:p>
      <w:r>
        <w:rPr>
          <w:b/>
        </w:rPr>
        <w:t>2019-03 to 2020-11  |  Major transformational refit</w:t>
      </w:r>
    </w:p>
    <w:p>
      <w:r>
        <w:t>Lürssen / Blohm+Voss, Hamburg, Germany</w:t>
      </w:r>
    </w:p>
    <w:p>
      <w:r>
        <w:t>Largest Lürssen refit at the time. Exterior modifications to main-deck and bridge-deck aft; new transom/aft arrangements; approximately 1,500m² of interior renewed and reconfigured; new and existing interior spaces redesigned. About 150 people worked simultaneously at peak.</w:t>
      </w:r>
    </w:p>
    <w:p>
      <w:r>
        <w:rPr>
          <w:b/>
        </w:rPr>
        <w:t xml:space="preserve">Known project parties: </w:t>
      </w:r>
      <w:r>
        <w:t>Lürssen; Reymond Langton Design; Sam Sorgiovanni; Burgess New Construction / owner reps</w:t>
      </w:r>
    </w:p>
    <w:p>
      <w:r>
        <w:rPr>
          <w:b/>
        </w:rPr>
        <w:t xml:space="preserve">Cost: </w:t>
      </w:r>
      <w:r>
        <w:t>Undisclosed</w:t>
      </w:r>
      <w:r>
        <w:t xml:space="preserve"> | Planning estimate: €20m–€50m+</w:t>
      </w:r>
      <w:r>
        <w:t xml:space="preserve"> | Basis: Planning-only band for 19-month 110m transformational refit with 1,500m² interior renewal and exterior structural changes.</w:t>
      </w:r>
    </w:p>
    <w:p>
      <w:r>
        <w:rPr>
          <w:b/>
        </w:rPr>
        <w:t xml:space="preserve">Evidence: </w:t>
      </w:r>
      <w:r>
        <w:t>High confidence; Trade press quoting yard / owner rep; [S23]</w:t>
      </w:r>
    </w:p>
    <w:p>
      <w:pPr>
        <w:pStyle w:val="Heading2"/>
      </w:pPr>
      <w:r>
        <w:t>Y715  |  Barbara</w:t>
      </w:r>
    </w:p>
    <w:p>
      <w:r>
        <w:t>Delivered 2017; approximately 88.5 m LOA.</w:t>
      </w:r>
    </w:p>
    <w:p>
      <w:r>
        <w:rPr>
          <w:b/>
        </w:rPr>
        <w:t>2025 to 2025  |  Refit</w:t>
      </w:r>
    </w:p>
    <w:p>
      <w:r>
        <w:t>Unverified</w:t>
      </w:r>
    </w:p>
    <w:p>
      <w:r>
        <w:t>Y.CO lists Barbara as refitted in 2025. Publicly accessible detail on yard, dates and scope was not located in this research pass.</w:t>
      </w:r>
    </w:p>
    <w:p>
      <w:r>
        <w:rPr>
          <w:b/>
        </w:rPr>
        <w:t xml:space="preserve">Cost: </w:t>
      </w:r>
      <w:r>
        <w:t>Undisclosed</w:t>
      </w:r>
      <w:r>
        <w:t xml:space="preserve"> | Planning estimate: €3m–€12m</w:t>
      </w:r>
      <w:r>
        <w:t xml:space="preserve"> | Basis: Wide 88.5m refit planning band due undisclosed scope.</w:t>
      </w:r>
    </w:p>
    <w:p>
      <w:r>
        <w:rPr>
          <w:b/>
        </w:rPr>
        <w:t xml:space="preserve">Evidence: </w:t>
      </w:r>
      <w:r>
        <w:t>Medium confidence; Broker / charter; [S12]</w:t>
      </w:r>
    </w:p>
    <w:p>
      <w:pPr>
        <w:pStyle w:val="Heading2"/>
      </w:pPr>
      <w:r>
        <w:t>Y716  |  SHODAN</w:t>
      </w:r>
    </w:p>
    <w:p>
      <w:r>
        <w:t>Delivered 2019; approximately 90.0 m LOA. Former names: DreAMBoat.</w:t>
      </w:r>
    </w:p>
    <w:p>
      <w:r>
        <w:t>No sufficiently reliable post-delivery refit or yard period was identified in the public sources reviewed through the cutoff. Build-phase, warranty or weakly sourced references have been excluded.</w:t>
      </w:r>
    </w:p>
    <w:p>
      <w:pPr>
        <w:pStyle w:val="Heading2"/>
      </w:pPr>
      <w:r>
        <w:t>Y717  |  LUNA</w:t>
      </w:r>
    </w:p>
    <w:p>
      <w:r>
        <w:t>Delivered 2018; approximately 90.0 m LOA. Former names: Dar.</w:t>
      </w:r>
    </w:p>
    <w:p>
      <w:r>
        <w:rPr>
          <w:b/>
        </w:rPr>
        <w:t>2024 to 2024  |  Refit</w:t>
      </w:r>
    </w:p>
    <w:p>
      <w:r>
        <w:t>Unverified</w:t>
      </w:r>
    </w:p>
    <w:p>
      <w:r>
        <w:t>Multiple market sources record a 2024 refit. Detailed yard, dates and work list were not established from the public sources reviewed.</w:t>
      </w:r>
    </w:p>
    <w:p>
      <w:r>
        <w:rPr>
          <w:b/>
        </w:rPr>
        <w:t xml:space="preserve">Cost: </w:t>
      </w:r>
      <w:r>
        <w:t>Undisclosed</w:t>
      </w:r>
      <w:r>
        <w:t xml:space="preserve"> | Planning estimate: €3m–€15m</w:t>
      </w:r>
      <w:r>
        <w:t xml:space="preserve"> | Basis: Wide 90m refit planning band due undisclosed scope.</w:t>
      </w:r>
    </w:p>
    <w:p>
      <w:r>
        <w:rPr>
          <w:b/>
        </w:rPr>
        <w:t xml:space="preserve">Evidence: </w:t>
      </w:r>
      <w:r>
        <w:t>Medium confidence; Yacht database / market; [S24]</w:t>
      </w:r>
    </w:p>
    <w:p>
      <w:pPr>
        <w:pStyle w:val="Heading2"/>
      </w:pPr>
      <w:r>
        <w:t>Y718  |  Bravo Eugenia</w:t>
      </w:r>
    </w:p>
    <w:p>
      <w:r>
        <w:t>Delivered 2018; approximately 109.0 m LOA.</w:t>
      </w:r>
    </w:p>
    <w:p>
      <w:r>
        <w:rPr>
          <w:b/>
        </w:rPr>
        <w:t>2021-08 to 2021-08  |  Service / upgrade</w:t>
      </w:r>
    </w:p>
    <w:p>
      <w:r>
        <w:t>Oceanco, Alblasserdam, Netherlands</w:t>
      </w:r>
    </w:p>
    <w:p>
      <w:r>
        <w:t>Proyacht records replacement of bow strip lights and polishing of the anchor pocket.</w:t>
      </w:r>
    </w:p>
    <w:p>
      <w:r>
        <w:rPr>
          <w:b/>
        </w:rPr>
        <w:t xml:space="preserve">Known project parties: </w:t>
      </w:r>
      <w:r>
        <w:t>Proyacht</w:t>
      </w:r>
    </w:p>
    <w:p>
      <w:r>
        <w:rPr>
          <w:b/>
        </w:rPr>
        <w:t xml:space="preserve">Cost: </w:t>
      </w:r>
      <w:r>
        <w:t>Undisclosed</w:t>
      </w:r>
      <w:r>
        <w:t xml:space="preserve"> | Planning estimate: €0.1m–€0.8m</w:t>
      </w:r>
      <w:r>
        <w:t xml:space="preserve"> | Basis: Focused lighting/cosmetic work package; not a full refit.</w:t>
      </w:r>
    </w:p>
    <w:p>
      <w:r>
        <w:rPr>
          <w:b/>
        </w:rPr>
        <w:t xml:space="preserve">Evidence: </w:t>
      </w:r>
      <w:r>
        <w:t>High confidence; Contractor; [S6]</w:t>
      </w:r>
    </w:p>
    <w:p>
      <w:r>
        <w:rPr>
          <w:b/>
        </w:rPr>
        <w:t>2022 to 2022  |  Repair / maintenance</w:t>
      </w:r>
    </w:p>
    <w:p>
      <w:r>
        <w:t>Navantia Cartagena, Cartagena, Spain</w:t>
      </w:r>
    </w:p>
    <w:p>
      <w:r>
        <w:t>Navantia lists BRAVO EUGENIA among 2022 megayacht repair projects; detailed scope not public.</w:t>
      </w:r>
    </w:p>
    <w:p>
      <w:r>
        <w:rPr>
          <w:b/>
        </w:rPr>
        <w:t xml:space="preserve">Cost: </w:t>
      </w:r>
      <w:r>
        <w:t>Undisclosed</w:t>
      </w:r>
    </w:p>
    <w:p>
      <w:r>
        <w:rPr>
          <w:b/>
        </w:rPr>
        <w:t xml:space="preserve">Evidence: </w:t>
      </w:r>
      <w:r>
        <w:t>High confidence; Shipyard; [S2]</w:t>
      </w:r>
    </w:p>
    <w:p>
      <w:r>
        <w:rPr>
          <w:b/>
        </w:rPr>
        <w:t>2023 to 2023  |  Repair / upgrade</w:t>
      </w:r>
    </w:p>
    <w:p>
      <w:r>
        <w:t>Navantia Cartagena, Cartagena, Spain</w:t>
      </w:r>
    </w:p>
    <w:p>
      <w:r>
        <w:t>Navantia lists BRAVO EUGENIA among significant 2023 repair and upgrade projects; detailed yacht-specific work list not public.</w:t>
      </w:r>
    </w:p>
    <w:p>
      <w:r>
        <w:rPr>
          <w:b/>
        </w:rPr>
        <w:t xml:space="preserve">Cost: </w:t>
      </w:r>
      <w:r>
        <w:t>Undisclosed</w:t>
      </w:r>
      <w:r>
        <w:t xml:space="preserve"> | Planning estimate: €1m–€6m</w:t>
      </w:r>
      <w:r>
        <w:t xml:space="preserve"> | Basis: 109m repair/upgrade planning band with undisclosed scope.</w:t>
      </w:r>
    </w:p>
    <w:p>
      <w:r>
        <w:rPr>
          <w:b/>
        </w:rPr>
        <w:t xml:space="preserve">Evidence: </w:t>
      </w:r>
      <w:r>
        <w:t>High confidence; Shipyard; [S2]</w:t>
      </w:r>
    </w:p>
    <w:p>
      <w:pPr>
        <w:pStyle w:val="Heading2"/>
      </w:pPr>
      <w:r>
        <w:t>Y719  |  Infinity</w:t>
      </w:r>
    </w:p>
    <w:p>
      <w:r>
        <w:t>Delivered 2022; approximately 117.0 m LOA.</w:t>
      </w:r>
    </w:p>
    <w:p>
      <w:r>
        <w:rPr>
          <w:b/>
        </w:rPr>
        <w:t>2023-06 to 2023-07  |  Post-delivery outfitting / works</w:t>
      </w:r>
    </w:p>
    <w:p>
      <w:r>
        <w:t>Pula facility (principal yard not named by contractor), Pula, Croatia</w:t>
      </w:r>
    </w:p>
    <w:p>
      <w:r>
        <w:t>Proyacht records 1,545 hours of outfit work and 'calcing' work on Y719 Infinity in Pula from June to July 2023.</w:t>
      </w:r>
    </w:p>
    <w:p>
      <w:r>
        <w:rPr>
          <w:b/>
        </w:rPr>
        <w:t xml:space="preserve">Known project parties: </w:t>
      </w:r>
      <w:r>
        <w:t>Proyacht</w:t>
      </w:r>
    </w:p>
    <w:p>
      <w:r>
        <w:rPr>
          <w:b/>
        </w:rPr>
        <w:t xml:space="preserve">Cost: </w:t>
      </w:r>
      <w:r>
        <w:t>Undisclosed</w:t>
      </w:r>
      <w:r>
        <w:t xml:space="preserve"> | Planning estimate: €0.5m–€3m</w:t>
      </w:r>
      <w:r>
        <w:t xml:space="preserve"> | Basis: Contractor work package only; total yard-period scope may have been larger.</w:t>
      </w:r>
    </w:p>
    <w:p>
      <w:r>
        <w:rPr>
          <w:b/>
        </w:rPr>
        <w:t xml:space="preserve">Evidence: </w:t>
      </w:r>
      <w:r>
        <w:t>High confidence; Contractor; [S6]</w:t>
      </w:r>
    </w:p>
    <w:p>
      <w:pPr>
        <w:pStyle w:val="Heading2"/>
      </w:pPr>
      <w:r>
        <w:t>Y720  |  Seven Seas</w:t>
      </w:r>
    </w:p>
    <w:p>
      <w:r>
        <w:t>Delivered 2023; approximately 109.0 m LOA.</w:t>
      </w:r>
    </w:p>
    <w:p>
      <w:r>
        <w:t>No sufficiently reliable post-delivery refit or yard period was identified in the public sources reviewed through the cutoff. Build-phase, warranty or weakly sourced references have been excluded.</w:t>
      </w:r>
    </w:p>
    <w:p>
      <w:pPr>
        <w:pStyle w:val="Heading2"/>
      </w:pPr>
      <w:r>
        <w:t>Y721  |  Koru</w:t>
      </w:r>
    </w:p>
    <w:p>
      <w:r>
        <w:t>Delivered 2023; approximately 125.0 m LOA.</w:t>
      </w:r>
    </w:p>
    <w:p>
      <w:r>
        <w:t>No sufficiently reliable post-delivery refit or yard period was identified in the public sources reviewed through the cutoff. Build-phase, warranty or weakly sourced references have been excluded.</w:t>
      </w:r>
    </w:p>
    <w:p>
      <w:pPr>
        <w:pStyle w:val="Heading2"/>
      </w:pPr>
      <w:r>
        <w:t>Y722  |  Leviathan</w:t>
      </w:r>
    </w:p>
    <w:p>
      <w:r>
        <w:t>Delivered 2025; approximately 111.0 m LOA.</w:t>
      </w:r>
    </w:p>
    <w:p>
      <w:r>
        <w:t>No sufficiently reliable post-delivery refit or yard period was identified in the public sources reviewed through the cutoff. Build-phase, warranty or weakly sourced references have been excluded.</w:t>
      </w:r>
    </w:p>
    <w:p>
      <w:pPr>
        <w:pStyle w:val="Heading2"/>
      </w:pPr>
      <w:r>
        <w:t>Y726  |  DreAMBoat</w:t>
      </w:r>
    </w:p>
    <w:p>
      <w:r>
        <w:t>Delivered 2025; approximately 111.0 m LOA.</w:t>
      </w:r>
    </w:p>
    <w:p>
      <w:r>
        <w:t>No sufficiently reliable post-delivery refit or yard period was identified in the public sources reviewed through the cutoff. Build-phase, warranty or weakly sourced references have been excluded.</w:t>
      </w:r>
    </w:p>
    <w:p>
      <w:pPr>
        <w:pStyle w:val="Heading1"/>
      </w:pPr>
      <w:r>
        <w:t>5. Major programmes in context</w:t>
      </w:r>
    </w:p>
    <w:p>
      <w:pPr>
        <w:pStyle w:val="Heading2"/>
      </w:pPr>
      <w:r>
        <w:t>Draak (Y709)</w:t>
      </w:r>
    </w:p>
    <w:p>
      <w:r>
        <w:t>Draak is the most substantial documented lifecycle conversion in the Y7xx public record reviewed. Oceanco describes a comprehensive rebuild for a new operational role supporting Leviathan. The programme introduced specialist diving facilities, heavy tender handling and lifting capability, altered aft arrangements, repurposed guest spaces and materially reworked electrical/AVIT infrastructure. Specialist reporting states more than 58 km of cabling was replaced. [S18] [S26]</w:t>
      </w:r>
    </w:p>
    <w:p>
      <w:pPr>
        <w:pStyle w:val="Heading2"/>
      </w:pPr>
      <w:r>
        <w:t>KAOS (Y714)</w:t>
      </w:r>
    </w:p>
    <w:p>
      <w:r>
        <w:t>KAOS, formerly Jubilee, entered Lürssen/Blohm+Voss in March 2019 and was redelivered in November 2020. Approximately 1,500 m² of interior was renewed and reconfigured, with exterior changes concentrated around the main and bridge deck aft areas. [S23]</w:t>
      </w:r>
    </w:p>
    <w:p>
      <w:pPr>
        <w:pStyle w:val="Heading2"/>
      </w:pPr>
      <w:r>
        <w:t>Sunrays (Y705)</w:t>
      </w:r>
    </w:p>
    <w:p>
      <w:r>
        <w:t>Sunrays shows the clearest recurring-maintenance pattern: spring refits in 2017 and 2018, repeated Navantia Cartagena visits from 2018 through 2021, a 2020 ten-year refit covering hull, valves, tanks, engines, auxiliaries and systems together with aesthetic improvements, and a further refit reported in 2026.</w:t>
      </w:r>
    </w:p>
    <w:p>
      <w:pPr>
        <w:pStyle w:val="Heading2"/>
      </w:pPr>
      <w:r>
        <w:t>Vibrant Curiosity (Y704)</w:t>
      </w:r>
    </w:p>
    <w:p>
      <w:r>
        <w:t>Navantia's own project history lists Vibrant Curiosity in 2018, 2019, 2020, 2021, 2022 and 2023, indicating a strong repeat-yard relationship. The 2019 period is specifically described as including stabiliser service; other annual work lists remain undisclosed. [S2]</w:t>
      </w:r>
    </w:p>
    <w:p>
      <w:pPr>
        <w:pStyle w:val="Heading1"/>
      </w:pPr>
      <w:r>
        <w:t>6. Cost interpretation</w:t>
      </w:r>
    </w:p>
    <w:p>
      <w:r>
        <w:t>Public refit budgets for large privately owned yachts are rarely disclosed. The spreadsheet therefore separates reported project cost from an indicative planning band. The latter is only an order-of-magnitude tool and must not be represented as historical owner expenditure.</w:t>
      </w:r>
    </w:p>
    <w:p>
      <w:r>
        <w:t>The widest bands are assigned to Draak and KAOS because duration, structural changes, interior reconfiguration, specialist systems and integration complexity make simple per-metre rules unreliable. Where scope is unknown, the report deliberately leaves the estimate blank.</w:t>
      </w:r>
    </w:p>
    <w:p>
      <w:pPr>
        <w:pStyle w:val="Heading1"/>
      </w:pPr>
      <w:r>
        <w:t>7. Priority data gaps</w:t>
      </w:r>
    </w:p>
    <w:p>
      <w:pPr>
        <w:pStyle w:val="ListBullet"/>
      </w:pPr>
      <w:r>
        <w:t>Obtain class survey histories for each IMO to anchor five-year and ten-year dry-dock periods.</w:t>
      </w:r>
    </w:p>
    <w:p>
      <w:pPr>
        <w:pStyle w:val="ListBullet"/>
      </w:pPr>
      <w:r>
        <w:t>Request Oceanco Life Cycle Support project histories for Y701–Y719 where available, especially dates and principal work packages.</w:t>
      </w:r>
    </w:p>
    <w:p>
      <w:pPr>
        <w:pStyle w:val="ListBullet"/>
      </w:pPr>
      <w:r>
        <w:t>Verify Batello's 2025 Proyacht entry directly because the contractor page carries the wrong Y-number.</w:t>
      </w:r>
    </w:p>
    <w:p>
      <w:pPr>
        <w:pStyle w:val="ListBullet"/>
      </w:pPr>
      <w:r>
        <w:t>Obtain owner/management maintenance records for SHODAN, Seven Seas (Y720), Koru, Leviathan and DreAMBoat before concluding that no post-delivery yard period occurred.</w:t>
      </w:r>
    </w:p>
    <w:p>
      <w:pPr>
        <w:pStyle w:val="ListBullet"/>
      </w:pPr>
      <w:r>
        <w:t>Use AIS-history data to convert year-only periods into arrival/departure windows where operationally useful.</w:t>
      </w:r>
    </w:p>
    <w:p>
      <w:pPr>
        <w:pStyle w:val="ListBullet"/>
      </w:pPr>
      <w:r>
        <w:t>Replace all indicative cost bands with yard quotations, invoices, owner budgets or project accounts if those become available.</w:t>
      </w:r>
    </w:p>
    <w:p>
      <w:pPr>
        <w:pStyle w:val="Heading1"/>
      </w:pPr>
      <w:r>
        <w:t>8. Source register</w:t>
      </w:r>
    </w:p>
    <w:p>
      <w:r>
        <w:rPr>
          <w:b/>
        </w:rPr>
        <w:t xml:space="preserve">[S1] </w:t>
      </w:r>
      <w:r>
        <w:t>https://www.yachting-pages.com/articles/navantia-cartagenas-yacht-repair-report-news.html</w:t>
      </w:r>
    </w:p>
    <w:p>
      <w:r>
        <w:rPr>
          <w:b/>
        </w:rPr>
        <w:t xml:space="preserve">[S2] </w:t>
      </w:r>
      <w:r>
        <w:t>https://www.navantia.es/en/business-lines/repairs/yachts/</w:t>
      </w:r>
    </w:p>
    <w:p>
      <w:r>
        <w:rPr>
          <w:b/>
        </w:rPr>
        <w:t xml:space="preserve">[S3] </w:t>
      </w:r>
      <w:r>
        <w:t>https://www.yachtforums.com/threads/news-top-ten-superyachts-attending-monaco-yacht-show-2024.38901/</w:t>
      </w:r>
    </w:p>
    <w:p>
      <w:r>
        <w:rPr>
          <w:b/>
        </w:rPr>
        <w:t xml:space="preserve">[S4] </w:t>
      </w:r>
      <w:r>
        <w:t>https://www.yachtbuyer.com/en/fleet/batello-262-oceanco</w:t>
      </w:r>
    </w:p>
    <w:p>
      <w:r>
        <w:rPr>
          <w:b/>
        </w:rPr>
        <w:t xml:space="preserve">[S5] </w:t>
      </w:r>
      <w:r>
        <w:t>https://cdn.edmiston.com/library/4a/55/4a559c1a0d1e37a1c43e1fcc10fb78933918baac.pdf</w:t>
      </w:r>
    </w:p>
    <w:p>
      <w:r>
        <w:rPr>
          <w:b/>
        </w:rPr>
        <w:t xml:space="preserve">[S6] </w:t>
      </w:r>
      <w:r>
        <w:t>https://www.proyacht.nl/custom-yacht-refit-portfolio/</w:t>
      </w:r>
    </w:p>
    <w:p>
      <w:r>
        <w:rPr>
          <w:b/>
        </w:rPr>
        <w:t xml:space="preserve">[S7] </w:t>
      </w:r>
      <w:r>
        <w:t>https://www.richardhiggins.co.uk/yachts/alfa-nero</w:t>
      </w:r>
    </w:p>
    <w:p>
      <w:r>
        <w:rPr>
          <w:b/>
        </w:rPr>
        <w:t xml:space="preserve">[S8] </w:t>
      </w:r>
      <w:r>
        <w:t>https://www.yachtcharterfleet.com/luxury-charter-yacht-22321/anastasia.htm</w:t>
      </w:r>
    </w:p>
    <w:p>
      <w:r>
        <w:rPr>
          <w:b/>
        </w:rPr>
        <w:t xml:space="preserve">[S9] </w:t>
      </w:r>
      <w:r>
        <w:t>https://whoswho.mt/en/palumbo-malta-shipyard-ceo-we-re-fully-booked-for-two-years</w:t>
      </w:r>
    </w:p>
    <w:p>
      <w:r>
        <w:rPr>
          <w:b/>
        </w:rPr>
        <w:t xml:space="preserve">[S10] </w:t>
      </w:r>
      <w:r>
        <w:t>https://1800yachtcharters.com/explore-our-yachts/sunrays-private-luxury-yacht/</w:t>
      </w:r>
    </w:p>
    <w:p>
      <w:r>
        <w:rPr>
          <w:b/>
        </w:rPr>
        <w:t xml:space="preserve">[S11] </w:t>
      </w:r>
      <w:r>
        <w:t>https://murciaplaza.com/murciaplaza/los-megayates-apuestan-en-2021-por-navantia-como-puerto-seguro</w:t>
      </w:r>
    </w:p>
    <w:p>
      <w:r>
        <w:rPr>
          <w:b/>
        </w:rPr>
        <w:t xml:space="preserve">[S12] </w:t>
      </w:r>
      <w:r>
        <w:t>https://y.co/services/build-and-refit/shipyard/oceanco</w:t>
      </w:r>
    </w:p>
    <w:p>
      <w:r>
        <w:rPr>
          <w:b/>
        </w:rPr>
        <w:t xml:space="preserve">[S13] </w:t>
      </w:r>
      <w:r>
        <w:t>https://amicoshipyard.com/news/top-gloss-in-time-in-budget-two-refit-projects-on-86-and-62m-megayachts/</w:t>
      </w:r>
    </w:p>
    <w:p>
      <w:r>
        <w:rPr>
          <w:b/>
        </w:rPr>
        <w:t xml:space="preserve">[S14] </w:t>
      </w:r>
      <w:r>
        <w:t>https://www.genesisinteriors.com/list-of-projects-1</w:t>
      </w:r>
    </w:p>
    <w:p>
      <w:r>
        <w:rPr>
          <w:b/>
        </w:rPr>
        <w:t xml:space="preserve">[S15] </w:t>
      </w:r>
      <w:r>
        <w:t>https://www.charterworld.com/?charter=superyacht-seven-seas-6108&amp;sub=yacht-charter</w:t>
      </w:r>
    </w:p>
    <w:p>
      <w:r>
        <w:rPr>
          <w:b/>
        </w:rPr>
        <w:t xml:space="preserve">[S16] </w:t>
      </w:r>
      <w:r>
        <w:t>https://www.bluleu.de/en/led-lighting-in-the-maritime-sector/</w:t>
      </w:r>
    </w:p>
    <w:p>
      <w:r>
        <w:rPr>
          <w:b/>
        </w:rPr>
        <w:t xml:space="preserve">[S17] </w:t>
      </w:r>
      <w:r>
        <w:t>https://www.g-brillouet.com/en/yachting-en/projects-references/</w:t>
      </w:r>
    </w:p>
    <w:p>
      <w:r>
        <w:rPr>
          <w:b/>
        </w:rPr>
        <w:t xml:space="preserve">[S18] </w:t>
      </w:r>
      <w:r>
        <w:t>https://pressmare.it/en/shipyards/oceanco-yacht/2026-06-30/delivers-draak-rebuilding-new-purpose-91084</w:t>
      </w:r>
    </w:p>
    <w:p>
      <w:r>
        <w:rPr>
          <w:b/>
        </w:rPr>
        <w:t xml:space="preserve">[S19] </w:t>
      </w:r>
      <w:r>
        <w:t>https://www.superyachttimes.com/news</w:t>
      </w:r>
    </w:p>
    <w:p>
      <w:r>
        <w:rPr>
          <w:b/>
        </w:rPr>
        <w:t xml:space="preserve">[S20] </w:t>
      </w:r>
      <w:r>
        <w:t>https://www.linkedin.com/posts/tbshipyards_theclabodewesshipyards-syaquijo-vittersshipyard-activity-6715164635324121088-0SfM</w:t>
      </w:r>
    </w:p>
    <w:p>
      <w:r>
        <w:rPr>
          <w:b/>
        </w:rPr>
        <w:t xml:space="preserve">[S21] </w:t>
      </w:r>
      <w:r>
        <w:t>https://oramsmarine.co.nz/new-zealand/boat-park/benefits</w:t>
      </w:r>
    </w:p>
    <w:p>
      <w:r>
        <w:rPr>
          <w:b/>
        </w:rPr>
        <w:t xml:space="preserve">[S22] </w:t>
      </w:r>
      <w:r>
        <w:t>https://www.theyachtinfo.com/yacht/black-pearl-106m</w:t>
      </w:r>
    </w:p>
    <w:p>
      <w:r>
        <w:rPr>
          <w:b/>
        </w:rPr>
        <w:t xml:space="preserve">[S23] </w:t>
      </w:r>
      <w:r>
        <w:t>https://megayachtnews.com/2020/11/kaos-ex-jubilee-departs-lurssen-with-extensive-modifications/</w:t>
      </w:r>
    </w:p>
    <w:p>
      <w:r>
        <w:rPr>
          <w:b/>
        </w:rPr>
        <w:t xml:space="preserve">[S24] </w:t>
      </w:r>
      <w:r>
        <w:t>https://www.yachtbuyer.com/en/fleet/luna-295-oceanco</w:t>
      </w:r>
    </w:p>
    <w:p>
      <w:r>
        <w:rPr>
          <w:b/>
        </w:rPr>
        <w:t xml:space="preserve">[S25] </w:t>
      </w:r>
      <w:r>
        <w:t>https://www.forelandmarine.com/insights/how-much-does-a-superyacht-refit-cost</w:t>
      </w:r>
    </w:p>
    <w:p>
      <w:r>
        <w:rPr>
          <w:b/>
        </w:rPr>
        <w:t xml:space="preserve">[S26] </w:t>
      </w:r>
      <w:r>
        <w:t>https://superyachttechnology.com/news/refits-could-take-longer-due-to-advancing-avit-capabilities</w:t>
      </w:r>
    </w:p>
    <w:p>
      <w:r>
        <w:rPr>
          <w:b/>
        </w:rPr>
        <w:t xml:space="preserve">Controlling record: </w:t>
      </w:r>
      <w:r>
        <w:t>The accompanying Excel workbook is the detailed data register. This report is the management narrative and should be refreshed when stronger primary documentation becomes available.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Public-source research snapshot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OCEANCO Y7xx  |  REFIT &amp; HISTORICAL YARD-PERIOD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