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6F0F0" w14:textId="77777777" w:rsidR="00A32444" w:rsidRDefault="00075768" w:rsidP="00747A35">
      <w:pPr>
        <w:pStyle w:val="Title"/>
        <w:jc w:val="right"/>
      </w:pPr>
      <w:r>
        <w:t>Allocate Time</w:t>
      </w:r>
    </w:p>
    <w:p w14:paraId="53E6140F" w14:textId="77777777" w:rsidR="00075768" w:rsidRDefault="00075768" w:rsidP="00075768">
      <w:pPr>
        <w:rPr>
          <w:rFonts w:ascii="Verdana" w:hAnsi="Verdana"/>
          <w:i/>
          <w:iCs/>
          <w:color w:val="A9A9A9"/>
          <w:sz w:val="27"/>
          <w:szCs w:val="27"/>
          <w:shd w:val="clear" w:color="auto" w:fill="FFFFFF"/>
        </w:rPr>
      </w:pPr>
      <w:r>
        <w:rPr>
          <w:noProof/>
        </w:rPr>
        <w:drawing>
          <wp:anchor distT="0" distB="0" distL="114300" distR="114300" simplePos="0" relativeHeight="251659264" behindDoc="1" locked="0" layoutInCell="1" allowOverlap="1" wp14:anchorId="54EFAA78" wp14:editId="096B94BD">
            <wp:simplePos x="0" y="0"/>
            <wp:positionH relativeFrom="margin">
              <wp:align>left</wp:align>
            </wp:positionH>
            <wp:positionV relativeFrom="paragraph">
              <wp:posOffset>327660</wp:posOffset>
            </wp:positionV>
            <wp:extent cx="2295525" cy="1667510"/>
            <wp:effectExtent l="0" t="0" r="9525" b="8890"/>
            <wp:wrapTight wrapText="bothSides">
              <wp:wrapPolygon edited="0">
                <wp:start x="0" y="0"/>
                <wp:lineTo x="0" y="21468"/>
                <wp:lineTo x="21510" y="21468"/>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F35D3A6" wp14:editId="4F0581F6">
            <wp:simplePos x="0" y="0"/>
            <wp:positionH relativeFrom="margin">
              <wp:align>right</wp:align>
            </wp:positionH>
            <wp:positionV relativeFrom="paragraph">
              <wp:posOffset>4127</wp:posOffset>
            </wp:positionV>
            <wp:extent cx="939165" cy="161925"/>
            <wp:effectExtent l="0" t="0" r="0" b="9525"/>
            <wp:wrapTight wrapText="bothSides">
              <wp:wrapPolygon edited="0">
                <wp:start x="0" y="0"/>
                <wp:lineTo x="0" y="20329"/>
                <wp:lineTo x="21030" y="20329"/>
                <wp:lineTo x="210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165" cy="161925"/>
                    </a:xfrm>
                    <a:prstGeom prst="rect">
                      <a:avLst/>
                    </a:prstGeom>
                    <a:noFill/>
                    <a:ln>
                      <a:noFill/>
                    </a:ln>
                  </pic:spPr>
                </pic:pic>
              </a:graphicData>
            </a:graphic>
            <wp14:sizeRelV relativeFrom="margin">
              <wp14:pctHeight>0</wp14:pctHeight>
            </wp14:sizeRelV>
          </wp:anchor>
        </w:drawing>
      </w:r>
    </w:p>
    <w:p w14:paraId="3C9C5A5E" w14:textId="77777777" w:rsidR="00075768" w:rsidRDefault="00075768" w:rsidP="00075768">
      <w:pPr>
        <w:rPr>
          <w:rFonts w:ascii="Verdana" w:hAnsi="Verdana"/>
          <w:i/>
          <w:iCs/>
          <w:color w:val="A9A9A9"/>
          <w:sz w:val="27"/>
          <w:szCs w:val="27"/>
          <w:shd w:val="clear" w:color="auto" w:fill="FFFFFF"/>
        </w:rPr>
      </w:pPr>
    </w:p>
    <w:p w14:paraId="55439699" w14:textId="77777777" w:rsidR="00075768" w:rsidRDefault="00075768" w:rsidP="00075768">
      <w:pPr>
        <w:rPr>
          <w:rFonts w:ascii="Verdana" w:hAnsi="Verdana"/>
          <w:i/>
          <w:iCs/>
          <w:color w:val="A9A9A9"/>
          <w:sz w:val="27"/>
          <w:szCs w:val="27"/>
          <w:shd w:val="clear" w:color="auto" w:fill="FFFFFF"/>
        </w:rPr>
      </w:pPr>
    </w:p>
    <w:p w14:paraId="1CF54C3E" w14:textId="77777777" w:rsidR="00075768" w:rsidRDefault="00075768" w:rsidP="00075768">
      <w:pPr>
        <w:pStyle w:val="Heading2"/>
      </w:pPr>
      <w:r w:rsidRPr="00075768">
        <w:t xml:space="preserve">How do we agree how to spend time </w:t>
      </w:r>
      <w:proofErr w:type="gramStart"/>
      <w:r w:rsidRPr="00075768">
        <w:t>on</w:t>
      </w:r>
      <w:proofErr w:type="gramEnd"/>
    </w:p>
    <w:p w14:paraId="097AA624" w14:textId="77777777" w:rsidR="00075768" w:rsidRDefault="00075768" w:rsidP="00075768">
      <w:pPr>
        <w:pStyle w:val="Heading2"/>
      </w:pPr>
      <w:r w:rsidRPr="00075768">
        <w:t xml:space="preserve">technical </w:t>
      </w:r>
      <w:r>
        <w:t xml:space="preserve">waste </w:t>
      </w:r>
      <w:r w:rsidRPr="00075768">
        <w:t>— in advance?</w:t>
      </w:r>
    </w:p>
    <w:p w14:paraId="41446EB9" w14:textId="77777777" w:rsidR="00075768" w:rsidRDefault="00075768" w:rsidP="00075768"/>
    <w:p w14:paraId="79587928" w14:textId="77777777" w:rsidR="00075768" w:rsidRDefault="00075768" w:rsidP="00075768"/>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075768" w:rsidRPr="00075768" w14:paraId="54C52803" w14:textId="77777777" w:rsidTr="00075768">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075768" w:rsidRPr="00075768" w14:paraId="5820B869" w14:textId="77777777" w:rsidTr="00075768">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075768" w:rsidRPr="00075768" w14:paraId="779A7F0C"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075768" w:rsidRPr="00075768" w14:paraId="232A52A1" w14:textId="77777777">
                          <w:tc>
                            <w:tcPr>
                              <w:tcW w:w="0" w:type="auto"/>
                              <w:tcMar>
                                <w:top w:w="90" w:type="dxa"/>
                                <w:left w:w="0" w:type="dxa"/>
                                <w:bottom w:w="90" w:type="dxa"/>
                                <w:right w:w="0" w:type="dxa"/>
                              </w:tcMar>
                              <w:vAlign w:val="center"/>
                              <w:hideMark/>
                            </w:tcPr>
                            <w:p w14:paraId="522CFE73" w14:textId="77777777" w:rsidR="00075768" w:rsidRPr="00075768" w:rsidRDefault="00075768" w:rsidP="00075768">
                              <w:pPr>
                                <w:spacing w:after="0" w:line="240" w:lineRule="auto"/>
                                <w:rPr>
                                  <w:rFonts w:eastAsia="Times New Roman" w:cs="Arial"/>
                                  <w:color w:val="000000"/>
                                  <w:szCs w:val="24"/>
                                </w:rPr>
                              </w:pPr>
                              <w:r w:rsidRPr="00075768">
                                <w:rPr>
                                  <w:rFonts w:eastAsia="Times New Roman" w:cs="Arial"/>
                                  <w:color w:val="FFFFFF"/>
                                  <w:szCs w:val="24"/>
                                </w:rPr>
                                <w:t>Technical debt will usually be found by an individual developer while working alone. At that moment, that individual will make a choice - often subconsciously - how to allocate the next chunk of time between the newly-found debt and the prior task.</w:t>
                              </w:r>
                              <w:r w:rsidRPr="00075768">
                                <w:rPr>
                                  <w:rFonts w:eastAsia="Times New Roman" w:cs="Arial"/>
                                  <w:color w:val="FFFFFF"/>
                                  <w:szCs w:val="24"/>
                                </w:rPr>
                                <w:br/>
                              </w:r>
                              <w:r w:rsidRPr="00075768">
                                <w:rPr>
                                  <w:rFonts w:eastAsia="Times New Roman" w:cs="Arial"/>
                                  <w:color w:val="FFFFFF"/>
                                  <w:szCs w:val="24"/>
                                </w:rPr>
                                <w:br/>
                                <w:t>If your whole team - developers, product owners, and managers - are aligned in advance, then those decisions will match your strategy. If not, then those decisions are likely based on personal bias. Aligned decisions will accumulate where individual decisions will cancel each other out.</w:t>
                              </w:r>
                              <w:r w:rsidRPr="00075768">
                                <w:rPr>
                                  <w:rFonts w:eastAsia="Times New Roman" w:cs="Arial"/>
                                  <w:color w:val="FFFFFF"/>
                                  <w:szCs w:val="24"/>
                                </w:rPr>
                                <w:br/>
                              </w:r>
                              <w:r w:rsidRPr="00075768">
                                <w:rPr>
                                  <w:rFonts w:eastAsia="Times New Roman" w:cs="Arial"/>
                                  <w:color w:val="FFFFFF"/>
                                  <w:szCs w:val="24"/>
                                </w:rPr>
                                <w:br/>
                                <w:t>There are many ways a team can fail to allocate time in an aligned way. This week is about finding your team's pattern.</w:t>
                              </w:r>
                            </w:p>
                          </w:tc>
                        </w:tr>
                      </w:tbl>
                      <w:p w14:paraId="29B09D97" w14:textId="77777777" w:rsidR="00075768" w:rsidRPr="00075768" w:rsidRDefault="00075768" w:rsidP="00075768">
                        <w:pPr>
                          <w:spacing w:after="0" w:line="240" w:lineRule="auto"/>
                          <w:rPr>
                            <w:rFonts w:ascii="Helvetica" w:eastAsia="Times New Roman" w:hAnsi="Helvetica" w:cs="Helvetica"/>
                            <w:szCs w:val="24"/>
                          </w:rPr>
                        </w:pPr>
                      </w:p>
                    </w:tc>
                  </w:tr>
                </w:tbl>
                <w:p w14:paraId="7D08DD5A" w14:textId="77777777" w:rsidR="00075768" w:rsidRPr="00075768" w:rsidRDefault="00075768" w:rsidP="00075768">
                  <w:pPr>
                    <w:spacing w:after="0" w:line="240" w:lineRule="auto"/>
                    <w:textAlignment w:val="top"/>
                    <w:rPr>
                      <w:rFonts w:ascii="Helvetica" w:eastAsia="Times New Roman" w:hAnsi="Helvetica" w:cs="Helvetica"/>
                      <w:sz w:val="2"/>
                      <w:szCs w:val="2"/>
                    </w:rPr>
                  </w:pPr>
                </w:p>
              </w:tc>
            </w:tr>
          </w:tbl>
          <w:p w14:paraId="7A4F7194" w14:textId="77777777" w:rsidR="00075768" w:rsidRPr="00075768" w:rsidRDefault="00075768" w:rsidP="00075768">
            <w:pPr>
              <w:spacing w:after="0" w:line="240" w:lineRule="auto"/>
              <w:jc w:val="center"/>
              <w:rPr>
                <w:rFonts w:ascii="Helvetica" w:eastAsia="Times New Roman" w:hAnsi="Helvetica" w:cs="Helvetica"/>
                <w:color w:val="222222"/>
                <w:sz w:val="2"/>
                <w:szCs w:val="2"/>
              </w:rPr>
            </w:pPr>
          </w:p>
        </w:tc>
      </w:tr>
    </w:tbl>
    <w:p w14:paraId="2A9CCEA3" w14:textId="77777777" w:rsidR="00075768" w:rsidRDefault="00075768" w:rsidP="00075768"/>
    <w:p w14:paraId="5CB00AFF" w14:textId="77777777" w:rsidR="00747A35" w:rsidRPr="00CE5F47" w:rsidRDefault="00747A35" w:rsidP="00747A35">
      <w:pPr>
        <w:rPr>
          <w:rFonts w:ascii="Century Gothic" w:hAnsi="Century Gothic"/>
          <w:sz w:val="40"/>
          <w:szCs w:val="40"/>
        </w:rPr>
      </w:pPr>
      <w:r>
        <w:rPr>
          <w:rFonts w:ascii="Century Gothic" w:hAnsi="Century Gothic"/>
          <w:sz w:val="40"/>
          <w:szCs w:val="40"/>
        </w:rPr>
        <w:t>Beginning of Week: Experiment</w:t>
      </w:r>
    </w:p>
    <w:p w14:paraId="68A2B2EC"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7456" behindDoc="0" locked="0" layoutInCell="1" allowOverlap="1" wp14:anchorId="2157A18C" wp14:editId="39DD2FE8">
                <wp:simplePos x="0" y="0"/>
                <wp:positionH relativeFrom="margin">
                  <wp:align>center</wp:align>
                </wp:positionH>
                <wp:positionV relativeFrom="paragraph">
                  <wp:posOffset>22225</wp:posOffset>
                </wp:positionV>
                <wp:extent cx="5614988" cy="4763"/>
                <wp:effectExtent l="0" t="19050" r="43180" b="52705"/>
                <wp:wrapNone/>
                <wp:docPr id="10" name="Straight Connector 10"/>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03D27" id="Straight Connector 10"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485gEAABwEAAAOAAAAZHJzL2Uyb0RvYy54bWysU01vGyEQvVfqf0Dc613nw01XXufgKL1U&#10;bdSkvRN28CIBg4B67X/fgV2vk/TUqhcEzLw38x7D+vZgDdtDiBpdy5eLmjNwEjvtdi3/8XT/4Yaz&#10;mITrhEEHLT9C5Leb9+/Wg2/gAns0HQRGJC42g295n5JvqirKHqyIC/TgKKgwWJHoGHZVF8RA7NZU&#10;F3W9qgYMnQ8oIUa6vRuDfFP4lQKZvikVITHTcuotlTWU9Tmv1WYtml0QvtdyakP8QxdWaEdFZ6o7&#10;kQT7FfQfVFbLgBFVWki0FSqlJRQNpGZZv1Hz2AsPRQuZE/1sU/x/tPLr/iEw3dHbkT1OWHqjxxSE&#10;3vWJbdE5chADoyA5NfjYEGDrHsJ0iv4hZNkHFSxTRvufRFSMIGnsUHw+zj7DITFJl9er5dWnG5oM&#10;SbGrj6vLTF6NLJnNh5g+A1qWNy032mUXRCP2X2IaU08p+do4NrR8dXld1yUtotHdvTYmB8skwdYE&#10;thc0A+mwnIq9yKLSxlEHWd+oqOzS0cDI/x0UeUSdj9recAopwaUTr3GUnWGKOpiBU2d5rM/NvAZO&#10;+RkKZXL/BjwjSmV0aQZb7TCMvryufrZCjfknB0bd2YJn7I7lrYs1NILlmabvkmf85bnAz5968xs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yyUOPOYBAAAc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44B70337" w14:textId="77777777" w:rsidR="00075768" w:rsidRPr="003D0938" w:rsidRDefault="00075768" w:rsidP="00075768">
      <w:pPr>
        <w:shd w:val="clear" w:color="auto" w:fill="FFFFFF"/>
        <w:spacing w:after="0" w:line="240" w:lineRule="auto"/>
        <w:rPr>
          <w:rFonts w:eastAsia="Times New Roman" w:cs="Times New Roman"/>
          <w:color w:val="000000"/>
          <w:szCs w:val="24"/>
        </w:rPr>
      </w:pPr>
      <w:r w:rsidRPr="003D0938">
        <w:rPr>
          <w:rFonts w:eastAsia="Times New Roman" w:cs="Times New Roman"/>
          <w:color w:val="000000"/>
          <w:szCs w:val="24"/>
        </w:rPr>
        <w:t>Throughout the week you will see technical waste appear. Examples will include:</w:t>
      </w:r>
      <w:r w:rsidRPr="003D0938">
        <w:rPr>
          <w:rFonts w:eastAsia="Times New Roman" w:cs="Times New Roman"/>
          <w:color w:val="000000"/>
          <w:szCs w:val="24"/>
        </w:rPr>
        <w:br/>
        <w:t> </w:t>
      </w:r>
    </w:p>
    <w:p w14:paraId="3C033C02" w14:textId="77777777" w:rsidR="00075768" w:rsidRPr="003D0938" w:rsidRDefault="00075768" w:rsidP="00075768">
      <w:pPr>
        <w:numPr>
          <w:ilvl w:val="0"/>
          <w:numId w:val="1"/>
        </w:numPr>
        <w:shd w:val="clear" w:color="auto" w:fill="FFFFFF"/>
        <w:spacing w:after="0" w:line="240" w:lineRule="auto"/>
        <w:ind w:left="720"/>
        <w:rPr>
          <w:rFonts w:eastAsia="Times New Roman" w:cs="Arial"/>
          <w:color w:val="000000"/>
          <w:szCs w:val="24"/>
        </w:rPr>
      </w:pPr>
      <w:r w:rsidRPr="003D0938">
        <w:rPr>
          <w:rFonts w:eastAsia="Times New Roman" w:cs="Arial"/>
          <w:color w:val="000000"/>
          <w:szCs w:val="24"/>
        </w:rPr>
        <w:t>Long method</w:t>
      </w:r>
    </w:p>
    <w:p w14:paraId="6321E933" w14:textId="77777777" w:rsidR="00075768" w:rsidRPr="003D0938" w:rsidRDefault="00075768" w:rsidP="00075768">
      <w:pPr>
        <w:numPr>
          <w:ilvl w:val="0"/>
          <w:numId w:val="1"/>
        </w:numPr>
        <w:shd w:val="clear" w:color="auto" w:fill="FFFFFF"/>
        <w:spacing w:after="0" w:line="240" w:lineRule="auto"/>
        <w:ind w:left="720"/>
        <w:rPr>
          <w:rFonts w:eastAsia="Times New Roman" w:cs="Arial"/>
          <w:color w:val="000000"/>
          <w:szCs w:val="24"/>
        </w:rPr>
      </w:pPr>
      <w:r w:rsidRPr="003D0938">
        <w:rPr>
          <w:rFonts w:eastAsia="Times New Roman" w:cs="Arial"/>
          <w:color w:val="000000"/>
          <w:szCs w:val="24"/>
        </w:rPr>
        <w:t>Hard-to-test class</w:t>
      </w:r>
    </w:p>
    <w:p w14:paraId="26FC2684" w14:textId="77777777" w:rsidR="00075768" w:rsidRPr="003D0938" w:rsidRDefault="00075768" w:rsidP="00075768">
      <w:pPr>
        <w:numPr>
          <w:ilvl w:val="0"/>
          <w:numId w:val="1"/>
        </w:numPr>
        <w:shd w:val="clear" w:color="auto" w:fill="FFFFFF"/>
        <w:spacing w:after="0" w:line="240" w:lineRule="auto"/>
        <w:ind w:left="720"/>
        <w:rPr>
          <w:rFonts w:eastAsia="Times New Roman" w:cs="Arial"/>
          <w:color w:val="000000"/>
          <w:szCs w:val="24"/>
        </w:rPr>
      </w:pPr>
      <w:r w:rsidRPr="003D0938">
        <w:rPr>
          <w:rFonts w:eastAsia="Times New Roman" w:cs="Arial"/>
          <w:color w:val="000000"/>
          <w:szCs w:val="24"/>
        </w:rPr>
        <w:t>Non-obvious code</w:t>
      </w:r>
    </w:p>
    <w:p w14:paraId="325E5964" w14:textId="77777777" w:rsidR="00075768" w:rsidRPr="003D0938" w:rsidRDefault="00075768" w:rsidP="00075768">
      <w:pPr>
        <w:shd w:val="clear" w:color="auto" w:fill="FFFFFF"/>
        <w:spacing w:after="0" w:line="240" w:lineRule="auto"/>
        <w:rPr>
          <w:rFonts w:eastAsia="Times New Roman" w:cs="Times New Roman"/>
          <w:color w:val="000000"/>
          <w:szCs w:val="24"/>
        </w:rPr>
      </w:pPr>
      <w:r w:rsidRPr="003D0938">
        <w:rPr>
          <w:rFonts w:eastAsia="Times New Roman" w:cs="Times New Roman"/>
          <w:color w:val="000000"/>
          <w:szCs w:val="24"/>
        </w:rPr>
        <w:br/>
        <w:t>Each time you see technical waste, look for the three symptoms on the tracking image below and mark which one(s) appeared.</w:t>
      </w:r>
      <w:r w:rsidRPr="003D0938">
        <w:rPr>
          <w:rFonts w:eastAsia="Times New Roman" w:cs="Times New Roman"/>
          <w:color w:val="000000"/>
          <w:szCs w:val="24"/>
        </w:rPr>
        <w:br/>
      </w:r>
      <w:r w:rsidRPr="003D0938">
        <w:rPr>
          <w:rFonts w:eastAsia="Times New Roman" w:cs="Times New Roman"/>
          <w:color w:val="000000"/>
          <w:szCs w:val="24"/>
        </w:rPr>
        <w:br/>
        <w:t>At the end of the week, you will look for patterns in your team's symptoms.</w:t>
      </w:r>
    </w:p>
    <w:p w14:paraId="68981716" w14:textId="77777777" w:rsidR="00075768" w:rsidRPr="003D0938" w:rsidRDefault="00075768" w:rsidP="00075768">
      <w:pPr>
        <w:rPr>
          <w:szCs w:val="24"/>
        </w:rPr>
      </w:pPr>
    </w:p>
    <w:p w14:paraId="2DBA84F4" w14:textId="77777777" w:rsidR="00075768" w:rsidRPr="00075768" w:rsidRDefault="00075768" w:rsidP="00075768"/>
    <w:p w14:paraId="678B55F0" w14:textId="77777777" w:rsidR="00075768" w:rsidRDefault="00075768" w:rsidP="00075768">
      <w:r>
        <w:rPr>
          <w:noProof/>
        </w:rPr>
        <w:drawing>
          <wp:inline distT="0" distB="0" distL="0" distR="0" wp14:anchorId="7583AC06" wp14:editId="576B4CBA">
            <wp:extent cx="60769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259" cy="3051130"/>
                    </a:xfrm>
                    <a:prstGeom prst="rect">
                      <a:avLst/>
                    </a:prstGeom>
                    <a:noFill/>
                    <a:ln>
                      <a:noFill/>
                    </a:ln>
                  </pic:spPr>
                </pic:pic>
              </a:graphicData>
            </a:graphic>
          </wp:inline>
        </w:drawing>
      </w:r>
    </w:p>
    <w:p w14:paraId="676CB519" w14:textId="77777777" w:rsidR="00075768" w:rsidRPr="00075768" w:rsidRDefault="00075768" w:rsidP="00075768"/>
    <w:p w14:paraId="506C62E9" w14:textId="77777777" w:rsidR="00747A35" w:rsidRPr="00CE5F47" w:rsidRDefault="00747A35" w:rsidP="00747A35">
      <w:pPr>
        <w:rPr>
          <w:rFonts w:ascii="Century Gothic" w:hAnsi="Century Gothic"/>
          <w:sz w:val="40"/>
          <w:szCs w:val="40"/>
        </w:rPr>
      </w:pPr>
      <w:r>
        <w:rPr>
          <w:rFonts w:ascii="Century Gothic" w:hAnsi="Century Gothic"/>
          <w:sz w:val="40"/>
          <w:szCs w:val="40"/>
        </w:rPr>
        <w:t>End of Week: Reflect</w:t>
      </w:r>
    </w:p>
    <w:p w14:paraId="691B74E3"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5408" behindDoc="0" locked="0" layoutInCell="1" allowOverlap="1" wp14:anchorId="4A6B60CC" wp14:editId="146D5B29">
                <wp:simplePos x="0" y="0"/>
                <wp:positionH relativeFrom="margin">
                  <wp:align>center</wp:align>
                </wp:positionH>
                <wp:positionV relativeFrom="paragraph">
                  <wp:posOffset>22225</wp:posOffset>
                </wp:positionV>
                <wp:extent cx="5614988" cy="4763"/>
                <wp:effectExtent l="0" t="19050" r="43180" b="52705"/>
                <wp:wrapNone/>
                <wp:docPr id="5" name="Straight Connector 5"/>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90092" id="Straight Connector 5"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B5gEAABoEAAAOAAAAZHJzL2Uyb0RvYy54bWysU8FuGyEQvVfqPyDu9a6T2E1XXufgKL1U&#10;rdWkvRMWvEjAIKDe9d93gPU6SU+tekHAzHsz7zFs7kajyVH4oMC2dLmoKRGWQ6fsoaU/nh4+3FIS&#10;IrMd02BFS08i0Lvt+3ebwTXiCnrQnfAESWxoBtfSPkbXVFXgvTAsLMAJi0EJ3rCIR3+oOs8GZDe6&#10;uqrrdTWA75wHLkLA2/sSpNvML6Xg8ZuUQUSiW4q9xbz6vD6ntdpuWHPwzPWKT22wf+jCMGWx6Ex1&#10;zyIjv7z6g8oo7iGAjAsOpgIpFRdZA6pZ1m/UPPbMiawFzQlutin8P1r+9bj3RHUtXVFimcEneoye&#10;qUMfyQ6sRQPBk1XyaXChwfSd3fvpFNzeJ9Gj9IZIrdxPHIFsAwojY3b5NLssxkg4Xq7Wy5tPtzgX&#10;HGM3H9fXibwqLInN+RA/CzAkbVqqlU0esIYdv4RYUs8p6VpbMrR0fb2q65wWQKvuQWmdgnmOxE57&#10;cmQ4AXFcTsVeZGFpbbGDpK8oyrt40qLwfxcSHcLOi7Y3nIxzYeOZV1vMTjCJHczAqbM01JdmXgOn&#10;/AQVeW7/BjwjcmWwcQYbZcEXX15Xv1ghS/7ZgaI7WfAM3Sm/dbYGBzA/0/RZ0oS/PGf45UtvfwM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jsR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075768" w:rsidRPr="00075768" w14:paraId="7A25B49B" w14:textId="77777777" w:rsidTr="00075768">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075768" w:rsidRPr="00075768" w14:paraId="719635F5" w14:textId="77777777" w:rsidTr="00075768">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075768" w:rsidRPr="00075768" w14:paraId="53EC7089"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075768" w:rsidRPr="00075768" w14:paraId="5E0BE143" w14:textId="77777777">
                          <w:tc>
                            <w:tcPr>
                              <w:tcW w:w="0" w:type="auto"/>
                              <w:tcMar>
                                <w:top w:w="90" w:type="dxa"/>
                                <w:left w:w="0" w:type="dxa"/>
                                <w:bottom w:w="90" w:type="dxa"/>
                                <w:right w:w="0" w:type="dxa"/>
                              </w:tcMar>
                              <w:vAlign w:val="center"/>
                              <w:hideMark/>
                            </w:tcPr>
                            <w:p w14:paraId="5D60060C" w14:textId="77777777" w:rsidR="00075768" w:rsidRPr="00075768" w:rsidRDefault="00075768" w:rsidP="00075768">
                              <w:pPr>
                                <w:pBdr>
                                  <w:top w:val="single" w:sz="6" w:space="5" w:color="FFFFFF"/>
                                  <w:left w:val="single" w:sz="6" w:space="5" w:color="FFFFFF"/>
                                  <w:bottom w:val="single" w:sz="6" w:space="5" w:color="FFFFFF"/>
                                  <w:right w:val="single" w:sz="6" w:space="5" w:color="FFFFFF"/>
                                </w:pBdr>
                                <w:spacing w:after="0" w:line="240" w:lineRule="auto"/>
                                <w:rPr>
                                  <w:rFonts w:eastAsia="Times New Roman" w:cs="Arial"/>
                                  <w:color w:val="000000"/>
                                  <w:szCs w:val="24"/>
                                </w:rPr>
                              </w:pPr>
                              <w:r w:rsidRPr="00075768">
                                <w:rPr>
                                  <w:rFonts w:eastAsia="Times New Roman" w:cs="Arial"/>
                                  <w:color w:val="FFFFFF"/>
                                  <w:szCs w:val="24"/>
                                </w:rPr>
                                <w:t xml:space="preserve">Most developers run into 10-20 technical debts each </w:t>
                              </w:r>
                              <w:proofErr w:type="gramStart"/>
                              <w:r w:rsidRPr="00075768">
                                <w:rPr>
                                  <w:rFonts w:eastAsia="Times New Roman" w:cs="Arial"/>
                                  <w:color w:val="FFFFFF"/>
                                  <w:szCs w:val="24"/>
                                </w:rPr>
                                <w:t>day, but</w:t>
                              </w:r>
                              <w:proofErr w:type="gramEnd"/>
                              <w:r w:rsidRPr="00075768">
                                <w:rPr>
                                  <w:rFonts w:eastAsia="Times New Roman" w:cs="Arial"/>
                                  <w:color w:val="FFFFFF"/>
                                  <w:szCs w:val="24"/>
                                </w:rPr>
                                <w:t xml:space="preserve"> have learned to not notice most of them. How many were you able to see?</w:t>
                              </w:r>
                            </w:p>
                            <w:p w14:paraId="47D4F58B" w14:textId="77777777" w:rsidR="00075768" w:rsidRPr="00075768" w:rsidRDefault="00075768" w:rsidP="00075768">
                              <w:pPr>
                                <w:spacing w:after="0" w:line="240" w:lineRule="auto"/>
                                <w:rPr>
                                  <w:rFonts w:eastAsia="Times New Roman" w:cs="Arial"/>
                                  <w:color w:val="000000"/>
                                  <w:szCs w:val="24"/>
                                </w:rPr>
                              </w:pPr>
                              <w:r w:rsidRPr="00075768">
                                <w:rPr>
                                  <w:rFonts w:eastAsia="Times New Roman" w:cs="Arial"/>
                                  <w:color w:val="000000"/>
                                  <w:szCs w:val="24"/>
                                </w:rPr>
                                <w:br/>
                              </w:r>
                              <w:r w:rsidRPr="00075768">
                                <w:rPr>
                                  <w:rFonts w:eastAsia="Times New Roman" w:cs="Arial"/>
                                  <w:color w:val="FFFFFF"/>
                                  <w:szCs w:val="24"/>
                                </w:rPr>
                                <w:t>Which symptoms impacted you the most often?</w:t>
                              </w:r>
                              <w:r w:rsidRPr="00075768">
                                <w:rPr>
                                  <w:rFonts w:eastAsia="Times New Roman" w:cs="Arial"/>
                                  <w:color w:val="000000"/>
                                  <w:szCs w:val="24"/>
                                </w:rPr>
                                <w:br/>
                                <w:t> </w:t>
                              </w:r>
                            </w:p>
                            <w:p w14:paraId="4FDCA0A6" w14:textId="77777777" w:rsidR="00075768" w:rsidRPr="00075768" w:rsidRDefault="00075768" w:rsidP="00075768">
                              <w:pPr>
                                <w:spacing w:after="0" w:line="240" w:lineRule="auto"/>
                                <w:rPr>
                                  <w:rFonts w:eastAsia="Times New Roman" w:cs="Arial"/>
                                  <w:color w:val="000000"/>
                                  <w:szCs w:val="24"/>
                                </w:rPr>
                              </w:pPr>
                              <w:r w:rsidRPr="00075768">
                                <w:rPr>
                                  <w:rFonts w:eastAsia="Times New Roman" w:cs="Arial"/>
                                  <w:color w:val="FFFFFF"/>
                                  <w:szCs w:val="24"/>
                                </w:rPr>
                                <w:t>As a result, how often did you choose to fix the debt?</w:t>
                              </w:r>
                              <w:r w:rsidRPr="00075768">
                                <w:rPr>
                                  <w:rFonts w:eastAsia="Times New Roman" w:cs="Arial"/>
                                  <w:color w:val="FFFFFF"/>
                                  <w:szCs w:val="24"/>
                                </w:rPr>
                                <w:br/>
                              </w:r>
                              <w:r w:rsidRPr="00075768">
                                <w:rPr>
                                  <w:rFonts w:eastAsia="Times New Roman" w:cs="Arial"/>
                                  <w:color w:val="FFFFFF"/>
                                  <w:szCs w:val="24"/>
                                </w:rPr>
                                <w:br/>
                                <w:t>How often this week did you find yourself in a trap between choosing to do what you thought was right for the code vs doing what you thought your Product Owner or manager would want?</w:t>
                              </w:r>
                              <w:r w:rsidRPr="00075768">
                                <w:rPr>
                                  <w:rFonts w:eastAsia="Times New Roman" w:cs="Arial"/>
                                  <w:color w:val="FFFFFF"/>
                                  <w:szCs w:val="24"/>
                                </w:rPr>
                                <w:br/>
                              </w:r>
                              <w:r w:rsidRPr="00075768">
                                <w:rPr>
                                  <w:rFonts w:eastAsia="Times New Roman" w:cs="Arial"/>
                                  <w:color w:val="FFFFFF"/>
                                  <w:szCs w:val="24"/>
                                </w:rPr>
                                <w:br/>
                                <w:t>Can you solve your most significant symptoms yourself?</w:t>
                              </w:r>
                              <w:r w:rsidRPr="00075768">
                                <w:rPr>
                                  <w:rFonts w:eastAsia="Times New Roman" w:cs="Arial"/>
                                  <w:color w:val="FFFFFF"/>
                                  <w:szCs w:val="24"/>
                                </w:rPr>
                                <w:br/>
                              </w:r>
                              <w:r w:rsidRPr="00075768">
                                <w:rPr>
                                  <w:rFonts w:eastAsia="Times New Roman" w:cs="Arial"/>
                                  <w:color w:val="FFFFFF"/>
                                  <w:szCs w:val="24"/>
                                </w:rPr>
                                <w:br/>
                                <w:t>Safeguarding budgeting addresses all 3 of these symptoms. Do you want help?</w:t>
                              </w:r>
                            </w:p>
                          </w:tc>
                        </w:tr>
                      </w:tbl>
                      <w:p w14:paraId="08CDA2D5" w14:textId="77777777" w:rsidR="00075768" w:rsidRPr="00075768" w:rsidRDefault="00075768" w:rsidP="00075768">
                        <w:pPr>
                          <w:spacing w:after="0" w:line="240" w:lineRule="auto"/>
                          <w:rPr>
                            <w:rFonts w:ascii="Helvetica" w:eastAsia="Times New Roman" w:hAnsi="Helvetica" w:cs="Helvetica"/>
                            <w:szCs w:val="24"/>
                          </w:rPr>
                        </w:pPr>
                      </w:p>
                    </w:tc>
                  </w:tr>
                </w:tbl>
                <w:p w14:paraId="30A62996" w14:textId="77777777" w:rsidR="00075768" w:rsidRPr="00075768" w:rsidRDefault="00075768" w:rsidP="00075768">
                  <w:pPr>
                    <w:spacing w:after="0" w:line="240" w:lineRule="auto"/>
                    <w:textAlignment w:val="top"/>
                    <w:rPr>
                      <w:rFonts w:ascii="Helvetica" w:eastAsia="Times New Roman" w:hAnsi="Helvetica" w:cs="Helvetica"/>
                      <w:sz w:val="2"/>
                      <w:szCs w:val="2"/>
                    </w:rPr>
                  </w:pPr>
                </w:p>
              </w:tc>
            </w:tr>
          </w:tbl>
          <w:p w14:paraId="2AA0E95F" w14:textId="77777777" w:rsidR="00075768" w:rsidRPr="00075768" w:rsidRDefault="00075768" w:rsidP="00075768">
            <w:pPr>
              <w:spacing w:after="0" w:line="240" w:lineRule="auto"/>
              <w:jc w:val="center"/>
              <w:rPr>
                <w:rFonts w:ascii="Helvetica" w:eastAsia="Times New Roman" w:hAnsi="Helvetica" w:cs="Helvetica"/>
                <w:color w:val="222222"/>
                <w:sz w:val="2"/>
                <w:szCs w:val="2"/>
              </w:rPr>
            </w:pPr>
          </w:p>
        </w:tc>
      </w:tr>
    </w:tbl>
    <w:p w14:paraId="138E8902" w14:textId="77777777" w:rsidR="00075768" w:rsidRPr="00075768" w:rsidRDefault="00075768" w:rsidP="00075768"/>
    <w:p w14:paraId="29126AE6" w14:textId="2761766F" w:rsidR="00A86C9F" w:rsidRDefault="00A86C9F" w:rsidP="00075768">
      <w:pPr>
        <w:rPr>
          <w:rFonts w:ascii="Century Gothic" w:hAnsi="Century Gothic"/>
          <w:sz w:val="40"/>
          <w:szCs w:val="40"/>
        </w:rPr>
      </w:pPr>
      <w:r>
        <w:rPr>
          <w:noProof/>
        </w:rPr>
        <w:lastRenderedPageBreak/>
        <w:drawing>
          <wp:anchor distT="0" distB="0" distL="114300" distR="114300" simplePos="0" relativeHeight="251669504" behindDoc="0" locked="0" layoutInCell="1" allowOverlap="1" wp14:anchorId="4A81E27F" wp14:editId="1AB7C033">
            <wp:simplePos x="0" y="0"/>
            <wp:positionH relativeFrom="column">
              <wp:posOffset>247650</wp:posOffset>
            </wp:positionH>
            <wp:positionV relativeFrom="paragraph">
              <wp:posOffset>313690</wp:posOffset>
            </wp:positionV>
            <wp:extent cx="466725" cy="466725"/>
            <wp:effectExtent l="0" t="0" r="9525" b="9525"/>
            <wp:wrapThrough wrapText="bothSides">
              <wp:wrapPolygon edited="0">
                <wp:start x="14106" y="0"/>
                <wp:lineTo x="6171" y="882"/>
                <wp:lineTo x="1763" y="6171"/>
                <wp:lineTo x="1763" y="21159"/>
                <wp:lineTo x="21159" y="21159"/>
                <wp:lineTo x="21159" y="3527"/>
                <wp:lineTo x="20278" y="0"/>
                <wp:lineTo x="141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ADE60" w14:textId="2A129EC3" w:rsidR="00075768" w:rsidRPr="00CE5F47" w:rsidRDefault="00075768" w:rsidP="00075768">
      <w:pPr>
        <w:rPr>
          <w:rFonts w:ascii="Century Gothic" w:hAnsi="Century Gothic"/>
          <w:sz w:val="40"/>
          <w:szCs w:val="40"/>
        </w:rPr>
      </w:pPr>
      <w:r>
        <w:rPr>
          <w:rFonts w:ascii="Century Gothic" w:hAnsi="Century Gothic"/>
          <w:sz w:val="40"/>
          <w:szCs w:val="40"/>
        </w:rPr>
        <w:t>Daily Stand-Up Questions</w:t>
      </w:r>
    </w:p>
    <w:p w14:paraId="2DA2021C" w14:textId="77777777" w:rsidR="00075768" w:rsidRDefault="00075768" w:rsidP="00075768">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1312" behindDoc="0" locked="0" layoutInCell="1" allowOverlap="1" wp14:anchorId="424F00B2" wp14:editId="6BDA8D78">
                <wp:simplePos x="0" y="0"/>
                <wp:positionH relativeFrom="margin">
                  <wp:align>center</wp:align>
                </wp:positionH>
                <wp:positionV relativeFrom="paragraph">
                  <wp:posOffset>22225</wp:posOffset>
                </wp:positionV>
                <wp:extent cx="5614988" cy="4763"/>
                <wp:effectExtent l="0" t="19050" r="43180" b="52705"/>
                <wp:wrapNone/>
                <wp:docPr id="7" name="Straight Connector 7"/>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09B34" id="Straight Connector 7"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Kp5gEAABoEAAAOAAAAZHJzL2Uyb0RvYy54bWysU02P2yAQvVfqf0DcGzv7kWytOHvIanup&#10;2qjb9s7iIUbiS0Bj5993AMfZ3Z5a9YKAmfdm3mPY3I9akSP4IK1p6XJRUwKG206aQ0t/fH/8cEdJ&#10;iMx0TFkDLT1BoPfb9+82g2vgyvZWdeAJkpjQDK6lfYyuqarAe9AsLKwDg0FhvWYRj/5QdZ4NyK5V&#10;dVXXq2qwvnPecggBbx9KkG4zvxDA41chAkSiWoq9xbz6vD6ntdpuWHPwzPWST22wf+hCM2mw6Ez1&#10;wCIjv7z8g0pL7m2wIi641ZUVQnLIGlDNsn6j5qlnDrIWNCe42abw/2j5l+PeE9m1dE2JYRqf6Cl6&#10;Jg99JDtrDBpoPVknnwYXGkzfmb2fTsHtfRI9Cq+JUNL9xBHINqAwMmaXT7PLMEbC8fJ2tbz5eIdz&#10;wTF2s15dJ/KqsCQ250P8BFaTtGmpkiZ5wBp2/BxiST2npGtlyNDS1fVtXee0YJXsHqVSKZjnCHbK&#10;kyPDCYjjcir2IgtLK4MdJH1FUd7Fk4LC/w0EOoSdF21vOBnnYOKZVxnMTjCBHczAqbM01JdmXgOn&#10;/ASFPLd/A54RubI1cQZraawvvryufrFClPyzA0V3suDZdqf81tkaHMD8TNNnSRP+8pzhly+9/Q0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AHEy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3B37C1F7" w14:textId="77777777" w:rsidR="00075768" w:rsidRPr="003D0938" w:rsidRDefault="00075768" w:rsidP="00075768">
      <w:pPr>
        <w:pStyle w:val="ListParagraph"/>
        <w:numPr>
          <w:ilvl w:val="0"/>
          <w:numId w:val="2"/>
        </w:numPr>
        <w:ind w:left="720"/>
        <w:rPr>
          <w:rFonts w:ascii="Proxima Nova Alt Lt" w:hAnsi="Proxima Nova Alt Lt"/>
          <w:sz w:val="24"/>
          <w:szCs w:val="24"/>
        </w:rPr>
      </w:pPr>
      <w:r w:rsidRPr="003D0938">
        <w:rPr>
          <w:rFonts w:ascii="Proxima Nova Alt Lt" w:hAnsi="Proxima Nova Alt Lt"/>
          <w:sz w:val="24"/>
          <w:szCs w:val="24"/>
        </w:rPr>
        <w:t>How many times in the last day did you notice tech debt?</w:t>
      </w:r>
    </w:p>
    <w:p w14:paraId="6518F9BE" w14:textId="77777777" w:rsidR="00075768" w:rsidRPr="003D0938" w:rsidRDefault="00075768" w:rsidP="00075768">
      <w:pPr>
        <w:pStyle w:val="ListParagraph"/>
        <w:numPr>
          <w:ilvl w:val="0"/>
          <w:numId w:val="2"/>
        </w:numPr>
        <w:ind w:left="720"/>
        <w:rPr>
          <w:rFonts w:ascii="Proxima Nova Alt Lt" w:hAnsi="Proxima Nova Alt Lt"/>
          <w:sz w:val="24"/>
          <w:szCs w:val="24"/>
        </w:rPr>
      </w:pPr>
      <w:r w:rsidRPr="003D0938">
        <w:rPr>
          <w:rFonts w:ascii="Proxima Nova Alt Lt" w:hAnsi="Proxima Nova Alt Lt"/>
          <w:sz w:val="24"/>
          <w:szCs w:val="24"/>
        </w:rPr>
        <w:t>Share why you chose to resolve it or not.</w:t>
      </w:r>
    </w:p>
    <w:p w14:paraId="0A31E623" w14:textId="77777777" w:rsidR="00075768" w:rsidRPr="00101197" w:rsidRDefault="00075768" w:rsidP="00075768">
      <w:pPr>
        <w:rPr>
          <w:rFonts w:ascii="Century Gothic" w:hAnsi="Century Gothic"/>
          <w:i/>
          <w:sz w:val="20"/>
          <w:szCs w:val="20"/>
        </w:rPr>
      </w:pPr>
      <w:r>
        <w:rPr>
          <w:noProof/>
        </w:rPr>
        <w:drawing>
          <wp:anchor distT="0" distB="0" distL="114300" distR="114300" simplePos="0" relativeHeight="251663360" behindDoc="0" locked="0" layoutInCell="1" allowOverlap="1" wp14:anchorId="3A722882" wp14:editId="4888DD11">
            <wp:simplePos x="0" y="0"/>
            <wp:positionH relativeFrom="column">
              <wp:posOffset>133350</wp:posOffset>
            </wp:positionH>
            <wp:positionV relativeFrom="paragraph">
              <wp:posOffset>142125</wp:posOffset>
            </wp:positionV>
            <wp:extent cx="642620" cy="642620"/>
            <wp:effectExtent l="0" t="0" r="0" b="0"/>
            <wp:wrapThrough wrapText="bothSides">
              <wp:wrapPolygon edited="0">
                <wp:start x="8324" y="3842"/>
                <wp:lineTo x="4482" y="5763"/>
                <wp:lineTo x="640" y="10245"/>
                <wp:lineTo x="1281" y="17289"/>
                <wp:lineTo x="19850" y="17289"/>
                <wp:lineTo x="20490" y="10885"/>
                <wp:lineTo x="16648" y="5123"/>
                <wp:lineTo x="12806" y="3842"/>
                <wp:lineTo x="8324" y="3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 cy="642620"/>
                    </a:xfrm>
                    <a:prstGeom prst="rect">
                      <a:avLst/>
                    </a:prstGeom>
                    <a:noFill/>
                    <a:ln>
                      <a:noFill/>
                    </a:ln>
                  </pic:spPr>
                </pic:pic>
              </a:graphicData>
            </a:graphic>
          </wp:anchor>
        </w:drawing>
      </w:r>
      <w:r w:rsidRPr="003677F1">
        <w:rPr>
          <w:rFonts w:ascii="Century Gothic" w:hAnsi="Century Gothic"/>
          <w:noProof/>
        </w:rPr>
        <mc:AlternateContent>
          <mc:Choice Requires="wps">
            <w:drawing>
              <wp:anchor distT="0" distB="0" distL="114300" distR="114300" simplePos="0" relativeHeight="251662336" behindDoc="0" locked="0" layoutInCell="1" allowOverlap="1" wp14:anchorId="4595A6D9" wp14:editId="192EAC39">
                <wp:simplePos x="0" y="0"/>
                <wp:positionH relativeFrom="margin">
                  <wp:posOffset>123825</wp:posOffset>
                </wp:positionH>
                <wp:positionV relativeFrom="paragraph">
                  <wp:posOffset>762635</wp:posOffset>
                </wp:positionV>
                <wp:extent cx="5614988" cy="4763"/>
                <wp:effectExtent l="0" t="19050" r="43180" b="52705"/>
                <wp:wrapNone/>
                <wp:docPr id="8" name="Straight Connector 8"/>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5CD2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60.05pt" to="451.9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go5gEAABoEAAAOAAAAZHJzL2Uyb0RvYy54bWysU02P2yAQvVfqf0DcGzv7kaZWnD1ktb1U&#10;bdTd9s5iiJH40kBj5993AMfZ3Z5a9YKAmfdm3mPY3I1Gk6OAoJxt6XJRUyIsd52yh5b+eHr4sKYk&#10;RGY7pp0VLT2JQO+2799tBt+IK9c73QkgSGJDM/iW9jH6pqoC74VhYeG8sBiUDgyLeIRD1QEbkN3o&#10;6qquV9XgoPPguAgBb+9LkG4zv5SCx29SBhGJbin2FvMKeX1Oa7XdsOYAzPeKT22wf+jCMGWx6Ex1&#10;zyIjv0D9QWUUBxecjAvuTOWkVFxkDahmWb9R89gzL7IWNCf42abw/2j51+MeiOpaig9lmcEneozA&#10;1KGPZOesRQMdkHXyafChwfSd3cN0Cn4PSfQowRCplf+JI5BtQGFkzC6fZpfFGAnHy9vV8ubTGstx&#10;jN18XF0n8qqwJDYPIX4WzpC0aalWNnnAGnb8EmJJPaeka23J0NLV9W1d57TgtOoelNYpmOdI7DSQ&#10;I8MJiONyKvYiC0trix0kfUVR3sWTFoX/u5DoEHZetL3hZJwLG8+82mJ2gknsYAZOnaWhvjTzGjjl&#10;J6jIc/s34BmRKzsbZ7BR1kHx5XX1ixWy5J8dKLqTBc+uO+W3ztbgAOZnmj5LmvCX5wy/fOntbwAA&#10;AP//AwBQSwMEFAAGAAgAAAAhAKIm/effAAAACgEAAA8AAABkcnMvZG93bnJldi54bWxMj0tPwzAQ&#10;hO9I/AdrkbhRu+GhJsSpKiQ49IDUQEWPTuw8RLy2Yrc1/56FC5xWszua/aZcJzuxk5nD6FDCciGA&#10;GWydHrGX8P72fLMCFqJCrSaHRsKXCbCuLi9KVWh3xp051bFnFIKhUBKGGH3BeWgHY1VYOG+Qbp2b&#10;rYok557rWZ0p3E48E+KBWzUifRiUN0+DaT/ro5XQZZv68OqTf9nuU+i2zZ372B2kvL5Km0dg0aT4&#10;Z4YffEKHipgad0Qd2EQ6vycnzUwsgZEhF7fUpfnd5MCrkv+vUH0DAAD//wMAUEsBAi0AFAAGAAgA&#10;AAAhALaDOJL+AAAA4QEAABMAAAAAAAAAAAAAAAAAAAAAAFtDb250ZW50X1R5cGVzXS54bWxQSwEC&#10;LQAUAAYACAAAACEAOP0h/9YAAACUAQAACwAAAAAAAAAAAAAAAAAvAQAAX3JlbHMvLnJlbHNQSwEC&#10;LQAUAAYACAAAACEARipYKOYBAAAaBAAADgAAAAAAAAAAAAAAAAAuAgAAZHJzL2Uyb0RvYy54bWxQ&#10;SwECLQAUAAYACAAAACEAoib9598AAAAKAQAADwAAAAAAAAAAAAAAAABABAAAZHJzL2Rvd25yZXYu&#10;eG1sUEsFBgAAAAAEAAQA8wAAAEwFAAAAAA==&#10;" strokecolor="black [3213]" strokeweight="5pt">
                <v:stroke joinstyle="miter"/>
                <w10:wrap anchorx="margin"/>
              </v:line>
            </w:pict>
          </mc:Fallback>
        </mc:AlternateContent>
      </w:r>
      <w:r>
        <w:rPr>
          <w:rFonts w:ascii="Century Gothic" w:hAnsi="Century Gothic"/>
          <w:sz w:val="40"/>
          <w:szCs w:val="40"/>
        </w:rPr>
        <w:br/>
        <w:t>Weekly Retrospective Questions</w:t>
      </w:r>
      <w:r>
        <w:rPr>
          <w:rFonts w:ascii="Century Gothic" w:hAnsi="Century Gothic"/>
          <w:sz w:val="40"/>
          <w:szCs w:val="40"/>
        </w:rPr>
        <w:br/>
      </w:r>
      <w:r>
        <w:rPr>
          <w:rFonts w:ascii="Century Gothic" w:hAnsi="Century Gothic"/>
          <w:sz w:val="26"/>
          <w:szCs w:val="26"/>
        </w:rPr>
        <w:br/>
      </w:r>
      <w:r>
        <w:rPr>
          <w:rFonts w:ascii="Century Gothic" w:hAnsi="Century Gothic"/>
          <w:sz w:val="26"/>
          <w:szCs w:val="26"/>
        </w:rPr>
        <w:tab/>
      </w:r>
      <w:r>
        <w:rPr>
          <w:rFonts w:ascii="Century Gothic" w:hAnsi="Century Gothic"/>
          <w:i/>
          <w:sz w:val="20"/>
          <w:szCs w:val="20"/>
        </w:rPr>
        <w:t>This is intended to take a full 60 minute retrospective meeting.</w:t>
      </w:r>
    </w:p>
    <w:p w14:paraId="375686B6" w14:textId="77777777" w:rsidR="00075768" w:rsidRPr="003D0938" w:rsidRDefault="00075768" w:rsidP="00075768">
      <w:pPr>
        <w:pStyle w:val="ListParagraph"/>
        <w:numPr>
          <w:ilvl w:val="0"/>
          <w:numId w:val="3"/>
        </w:numPr>
        <w:ind w:left="720"/>
        <w:rPr>
          <w:rFonts w:ascii="Proxima Nova Alt Lt" w:hAnsi="Proxima Nova Alt Lt"/>
          <w:sz w:val="24"/>
          <w:szCs w:val="24"/>
        </w:rPr>
      </w:pPr>
      <w:r w:rsidRPr="003D0938">
        <w:rPr>
          <w:rFonts w:ascii="Proxima Nova Alt Lt" w:hAnsi="Proxima Nova Alt Lt"/>
          <w:sz w:val="24"/>
          <w:szCs w:val="24"/>
        </w:rPr>
        <w:t>Sticky list tech debt from the week.</w:t>
      </w:r>
    </w:p>
    <w:p w14:paraId="0D7ABE3A" w14:textId="77777777" w:rsidR="00075768" w:rsidRPr="003D0938" w:rsidRDefault="00075768" w:rsidP="00075768">
      <w:pPr>
        <w:pStyle w:val="ListParagraph"/>
        <w:numPr>
          <w:ilvl w:val="0"/>
          <w:numId w:val="3"/>
        </w:numPr>
        <w:ind w:left="720"/>
        <w:rPr>
          <w:rFonts w:ascii="Proxima Nova Alt Lt" w:hAnsi="Proxima Nova Alt Lt"/>
          <w:sz w:val="24"/>
          <w:szCs w:val="24"/>
        </w:rPr>
      </w:pPr>
      <w:r w:rsidRPr="003D0938">
        <w:rPr>
          <w:rFonts w:ascii="Proxima Nova Alt Lt" w:hAnsi="Proxima Nova Alt Lt"/>
          <w:sz w:val="24"/>
          <w:szCs w:val="24"/>
        </w:rPr>
        <w:t>Mark which ones will be / were fixed.</w:t>
      </w:r>
    </w:p>
    <w:p w14:paraId="38E05CD6" w14:textId="77777777" w:rsidR="00075768" w:rsidRPr="003D0938" w:rsidRDefault="00075768" w:rsidP="00075768">
      <w:pPr>
        <w:pStyle w:val="ListParagraph"/>
        <w:numPr>
          <w:ilvl w:val="0"/>
          <w:numId w:val="3"/>
        </w:numPr>
        <w:ind w:left="720"/>
        <w:rPr>
          <w:rFonts w:ascii="Proxima Nova Alt Lt" w:hAnsi="Proxima Nova Alt Lt"/>
          <w:sz w:val="24"/>
          <w:szCs w:val="24"/>
        </w:rPr>
      </w:pPr>
      <w:r w:rsidRPr="003D0938">
        <w:rPr>
          <w:rFonts w:ascii="Proxima Nova Alt Lt" w:hAnsi="Proxima Nova Alt Lt"/>
          <w:sz w:val="24"/>
          <w:szCs w:val="24"/>
        </w:rPr>
        <w:t xml:space="preserve">How will management reward each possible fix? </w:t>
      </w:r>
      <w:r w:rsidRPr="003D0938">
        <w:rPr>
          <w:rFonts w:ascii="Proxima Nova Alt Lt" w:hAnsi="Proxima Nova Alt Lt"/>
          <w:noProof/>
          <w:sz w:val="24"/>
          <w:szCs w:val="24"/>
        </w:rPr>
        <w:drawing>
          <wp:inline distT="0" distB="0" distL="0" distR="0" wp14:anchorId="2E91D4EF" wp14:editId="2BA2A094">
            <wp:extent cx="571500" cy="1555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828" cy="185270"/>
                    </a:xfrm>
                    <a:prstGeom prst="rect">
                      <a:avLst/>
                    </a:prstGeom>
                    <a:noFill/>
                    <a:ln>
                      <a:noFill/>
                    </a:ln>
                  </pic:spPr>
                </pic:pic>
              </a:graphicData>
            </a:graphic>
          </wp:inline>
        </w:drawing>
      </w:r>
    </w:p>
    <w:p w14:paraId="12564633" w14:textId="77777777" w:rsidR="00075768" w:rsidRPr="003D0938" w:rsidRDefault="00075768" w:rsidP="00075768">
      <w:pPr>
        <w:pStyle w:val="ListParagraph"/>
        <w:numPr>
          <w:ilvl w:val="0"/>
          <w:numId w:val="3"/>
        </w:numPr>
        <w:ind w:left="720"/>
        <w:rPr>
          <w:rFonts w:ascii="Proxima Nova Alt Lt" w:hAnsi="Proxima Nova Alt Lt"/>
          <w:sz w:val="24"/>
          <w:szCs w:val="24"/>
        </w:rPr>
      </w:pPr>
      <w:r w:rsidRPr="003D0938">
        <w:rPr>
          <w:rFonts w:ascii="Proxima Nova Alt Lt" w:hAnsi="Proxima Nova Alt Lt"/>
          <w:sz w:val="24"/>
          <w:szCs w:val="24"/>
        </w:rPr>
        <w:t xml:space="preserve">Find the pattern of what </w:t>
      </w:r>
      <w:bookmarkStart w:id="0" w:name="_GoBack"/>
      <w:bookmarkEnd w:id="0"/>
      <w:r w:rsidRPr="003D0938">
        <w:rPr>
          <w:rFonts w:ascii="Proxima Nova Alt Lt" w:hAnsi="Proxima Nova Alt Lt"/>
          <w:sz w:val="24"/>
          <w:szCs w:val="24"/>
        </w:rPr>
        <w:t>is and isn’t rewarded.</w:t>
      </w:r>
    </w:p>
    <w:p w14:paraId="12CFDECF" w14:textId="77777777" w:rsidR="00075768" w:rsidRDefault="00075768" w:rsidP="00075768"/>
    <w:p w14:paraId="4BA35B3A" w14:textId="77777777" w:rsidR="00075768" w:rsidRPr="00075768" w:rsidRDefault="00075768" w:rsidP="00075768"/>
    <w:sectPr w:rsidR="00075768" w:rsidRPr="000757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EC0AF" w14:textId="77777777" w:rsidR="00BA7711" w:rsidRDefault="00BA7711" w:rsidP="00747A35">
      <w:pPr>
        <w:spacing w:after="0" w:line="240" w:lineRule="auto"/>
      </w:pPr>
      <w:r>
        <w:separator/>
      </w:r>
    </w:p>
  </w:endnote>
  <w:endnote w:type="continuationSeparator" w:id="0">
    <w:p w14:paraId="5BCED897" w14:textId="77777777" w:rsidR="00BA7711" w:rsidRDefault="00BA7711" w:rsidP="0074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4002EFF" w:usb1="C0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84E7A" w14:textId="77777777" w:rsidR="00747A35" w:rsidRDefault="00747A35" w:rsidP="00747A35">
    <w:pPr>
      <w:pStyle w:val="Footer"/>
      <w:jc w:val="right"/>
    </w:pPr>
  </w:p>
  <w:p w14:paraId="1E37583E" w14:textId="77777777" w:rsidR="00747A35" w:rsidRDefault="00747A35" w:rsidP="00747A35">
    <w:pPr>
      <w:pStyle w:val="Footer"/>
      <w:jc w:val="right"/>
    </w:pPr>
    <w:r>
      <w:rPr>
        <w:noProof/>
      </w:rPr>
      <w:drawing>
        <wp:anchor distT="0" distB="0" distL="114300" distR="114300" simplePos="0" relativeHeight="251658240" behindDoc="1" locked="0" layoutInCell="1" allowOverlap="1" wp14:anchorId="3BF02606" wp14:editId="06EF8422">
          <wp:simplePos x="0" y="0"/>
          <wp:positionH relativeFrom="column">
            <wp:posOffset>-152400</wp:posOffset>
          </wp:positionH>
          <wp:positionV relativeFrom="paragraph">
            <wp:posOffset>-275590</wp:posOffset>
          </wp:positionV>
          <wp:extent cx="1730042" cy="566738"/>
          <wp:effectExtent l="0" t="0" r="3810" b="0"/>
          <wp:wrapTight wrapText="bothSides">
            <wp:wrapPolygon edited="0">
              <wp:start x="1903" y="726"/>
              <wp:lineTo x="714" y="5812"/>
              <wp:lineTo x="238" y="9444"/>
              <wp:lineTo x="238" y="13803"/>
              <wp:lineTo x="1665" y="18888"/>
              <wp:lineTo x="1903" y="20341"/>
              <wp:lineTo x="4996" y="20341"/>
              <wp:lineTo x="21410" y="16709"/>
              <wp:lineTo x="21410" y="11623"/>
              <wp:lineTo x="4996" y="726"/>
              <wp:lineTo x="1903" y="72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42" cy="566738"/>
                  </a:xfrm>
                  <a:prstGeom prst="rect">
                    <a:avLst/>
                  </a:prstGeom>
                  <a:noFill/>
                  <a:ln>
                    <a:noFill/>
                  </a:ln>
                </pic:spPr>
              </pic:pic>
            </a:graphicData>
          </a:graphic>
        </wp:anchor>
      </w:drawing>
    </w:r>
    <w:r>
      <w:t xml:space="preserve">digdeeproots.com </w:t>
    </w:r>
    <w:r>
      <w:rPr>
        <w:rFonts w:ascii="Courier New" w:hAnsi="Courier New" w:cs="Courier New"/>
      </w:rPr>
      <w:t>●</w:t>
    </w:r>
    <w:r>
      <w:t xml:space="preserve"> @</w:t>
    </w:r>
    <w:proofErr w:type="spellStart"/>
    <w:r>
      <w:t>digdeeproots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C613F" w14:textId="77777777" w:rsidR="00BA7711" w:rsidRDefault="00BA7711" w:rsidP="00747A35">
      <w:pPr>
        <w:spacing w:after="0" w:line="240" w:lineRule="auto"/>
      </w:pPr>
      <w:r>
        <w:separator/>
      </w:r>
    </w:p>
  </w:footnote>
  <w:footnote w:type="continuationSeparator" w:id="0">
    <w:p w14:paraId="527904AA" w14:textId="77777777" w:rsidR="00BA7711" w:rsidRDefault="00BA7711" w:rsidP="0074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579"/>
    <w:multiLevelType w:val="hybridMultilevel"/>
    <w:tmpl w:val="C1FED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77D84"/>
    <w:multiLevelType w:val="multilevel"/>
    <w:tmpl w:val="24F648DC"/>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2" w15:restartNumberingAfterBreak="0">
    <w:nsid w:val="563571B1"/>
    <w:multiLevelType w:val="hybridMultilevel"/>
    <w:tmpl w:val="C1FED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8"/>
    <w:rsid w:val="0003796F"/>
    <w:rsid w:val="00075768"/>
    <w:rsid w:val="003D0938"/>
    <w:rsid w:val="005E7472"/>
    <w:rsid w:val="00600CD5"/>
    <w:rsid w:val="00747A35"/>
    <w:rsid w:val="0080245F"/>
    <w:rsid w:val="00A32444"/>
    <w:rsid w:val="00A86C9F"/>
    <w:rsid w:val="00AB21E5"/>
    <w:rsid w:val="00BA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263B"/>
  <w15:chartTrackingRefBased/>
  <w15:docId w15:val="{9632479E-20AC-4CA8-A14F-80F8191C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Alt Lt" w:eastAsiaTheme="minorHAnsi" w:hAnsi="Proxima Nova Alt L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5768"/>
    <w:pPr>
      <w:keepNext/>
      <w:keepLines/>
      <w:spacing w:before="240" w:after="0"/>
      <w:jc w:val="right"/>
      <w:outlineLvl w:val="0"/>
    </w:pPr>
    <w:rPr>
      <w:rFonts w:ascii="Proxima Nova Alt Rg" w:eastAsiaTheme="majorEastAsia" w:hAnsi="Proxima Nova Alt Rg" w:cstheme="majorBidi"/>
      <w:color w:val="76232F"/>
      <w:sz w:val="32"/>
      <w:szCs w:val="32"/>
    </w:rPr>
  </w:style>
  <w:style w:type="paragraph" w:styleId="Heading2">
    <w:name w:val="heading 2"/>
    <w:basedOn w:val="Normal"/>
    <w:next w:val="Normal"/>
    <w:link w:val="Heading2Char"/>
    <w:autoRedefine/>
    <w:uiPriority w:val="9"/>
    <w:unhideWhenUsed/>
    <w:qFormat/>
    <w:rsid w:val="00075768"/>
    <w:pPr>
      <w:keepNext/>
      <w:keepLines/>
      <w:spacing w:before="40" w:after="0"/>
      <w:jc w:val="center"/>
      <w:outlineLvl w:val="1"/>
    </w:pPr>
    <w:rPr>
      <w:rFonts w:eastAsiaTheme="majorEastAsia" w:cstheme="majorBidi"/>
      <w:b/>
      <w:i/>
      <w:iCs/>
      <w:color w:val="76232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68"/>
    <w:rPr>
      <w:rFonts w:ascii="Proxima Nova Alt Rg" w:eastAsiaTheme="majorEastAsia" w:hAnsi="Proxima Nova Alt Rg" w:cstheme="majorBidi"/>
      <w:color w:val="76232F"/>
      <w:sz w:val="32"/>
      <w:szCs w:val="32"/>
    </w:rPr>
  </w:style>
  <w:style w:type="character" w:customStyle="1" w:styleId="Heading2Char">
    <w:name w:val="Heading 2 Char"/>
    <w:basedOn w:val="DefaultParagraphFont"/>
    <w:link w:val="Heading2"/>
    <w:uiPriority w:val="9"/>
    <w:rsid w:val="00075768"/>
    <w:rPr>
      <w:rFonts w:eastAsiaTheme="majorEastAsia" w:cstheme="majorBidi"/>
      <w:b/>
      <w:i/>
      <w:iCs/>
      <w:color w:val="76232F"/>
      <w:sz w:val="26"/>
      <w:szCs w:val="26"/>
    </w:rPr>
  </w:style>
  <w:style w:type="paragraph" w:styleId="NormalWeb">
    <w:name w:val="Normal (Web)"/>
    <w:basedOn w:val="Normal"/>
    <w:uiPriority w:val="99"/>
    <w:semiHidden/>
    <w:unhideWhenUsed/>
    <w:rsid w:val="0007576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75768"/>
    <w:pPr>
      <w:ind w:left="720"/>
      <w:contextualSpacing/>
    </w:pPr>
    <w:rPr>
      <w:rFonts w:asciiTheme="minorHAnsi" w:hAnsiTheme="minorHAnsi"/>
      <w:sz w:val="22"/>
    </w:rPr>
  </w:style>
  <w:style w:type="paragraph" w:styleId="Title">
    <w:name w:val="Title"/>
    <w:basedOn w:val="Normal"/>
    <w:next w:val="Normal"/>
    <w:link w:val="TitleChar"/>
    <w:uiPriority w:val="10"/>
    <w:qFormat/>
    <w:rsid w:val="0074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A35"/>
  </w:style>
  <w:style w:type="paragraph" w:styleId="Footer">
    <w:name w:val="footer"/>
    <w:basedOn w:val="Normal"/>
    <w:link w:val="FooterChar"/>
    <w:uiPriority w:val="99"/>
    <w:unhideWhenUsed/>
    <w:rsid w:val="0074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90452">
      <w:bodyDiv w:val="1"/>
      <w:marLeft w:val="0"/>
      <w:marRight w:val="0"/>
      <w:marTop w:val="0"/>
      <w:marBottom w:val="0"/>
      <w:divBdr>
        <w:top w:val="none" w:sz="0" w:space="0" w:color="auto"/>
        <w:left w:val="none" w:sz="0" w:space="0" w:color="auto"/>
        <w:bottom w:val="none" w:sz="0" w:space="0" w:color="auto"/>
        <w:right w:val="none" w:sz="0" w:space="0" w:color="auto"/>
      </w:divBdr>
      <w:divsChild>
        <w:div w:id="1396200835">
          <w:marLeft w:val="0"/>
          <w:marRight w:val="0"/>
          <w:marTop w:val="0"/>
          <w:marBottom w:val="0"/>
          <w:divBdr>
            <w:top w:val="none" w:sz="0" w:space="0" w:color="auto"/>
            <w:left w:val="none" w:sz="0" w:space="0" w:color="auto"/>
            <w:bottom w:val="none" w:sz="0" w:space="0" w:color="auto"/>
            <w:right w:val="none" w:sz="0" w:space="0" w:color="auto"/>
          </w:divBdr>
        </w:div>
      </w:divsChild>
    </w:div>
    <w:div w:id="671034577">
      <w:bodyDiv w:val="1"/>
      <w:marLeft w:val="0"/>
      <w:marRight w:val="0"/>
      <w:marTop w:val="0"/>
      <w:marBottom w:val="0"/>
      <w:divBdr>
        <w:top w:val="none" w:sz="0" w:space="0" w:color="auto"/>
        <w:left w:val="none" w:sz="0" w:space="0" w:color="auto"/>
        <w:bottom w:val="none" w:sz="0" w:space="0" w:color="auto"/>
        <w:right w:val="none" w:sz="0" w:space="0" w:color="auto"/>
      </w:divBdr>
      <w:divsChild>
        <w:div w:id="2055737369">
          <w:marLeft w:val="0"/>
          <w:marRight w:val="0"/>
          <w:marTop w:val="0"/>
          <w:marBottom w:val="0"/>
          <w:divBdr>
            <w:top w:val="none" w:sz="0" w:space="0" w:color="auto"/>
            <w:left w:val="none" w:sz="0" w:space="0" w:color="auto"/>
            <w:bottom w:val="none" w:sz="0" w:space="0" w:color="auto"/>
            <w:right w:val="none" w:sz="0" w:space="0" w:color="auto"/>
          </w:divBdr>
        </w:div>
      </w:divsChild>
    </w:div>
    <w:div w:id="13358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Willeke</dc:creator>
  <cp:keywords/>
  <dc:description/>
  <cp:lastModifiedBy>Marian Willeke</cp:lastModifiedBy>
  <cp:revision>3</cp:revision>
  <dcterms:created xsi:type="dcterms:W3CDTF">2020-02-04T19:57:00Z</dcterms:created>
  <dcterms:modified xsi:type="dcterms:W3CDTF">2020-02-04T20:58:00Z</dcterms:modified>
</cp:coreProperties>
</file>