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A480B" w14:textId="77777777" w:rsidR="00A32444" w:rsidRDefault="00B758C8" w:rsidP="00747A35">
      <w:pPr>
        <w:pStyle w:val="Title"/>
        <w:jc w:val="right"/>
      </w:pPr>
      <w:r>
        <w:rPr>
          <w:noProof/>
        </w:rPr>
        <w:drawing>
          <wp:anchor distT="0" distB="0" distL="114300" distR="114300" simplePos="0" relativeHeight="251668480" behindDoc="1" locked="0" layoutInCell="1" allowOverlap="1" wp14:anchorId="633B7C14" wp14:editId="7C13EB9F">
            <wp:simplePos x="0" y="0"/>
            <wp:positionH relativeFrom="margin">
              <wp:align>left</wp:align>
            </wp:positionH>
            <wp:positionV relativeFrom="paragraph">
              <wp:posOffset>433070</wp:posOffset>
            </wp:positionV>
            <wp:extent cx="1943100" cy="1431290"/>
            <wp:effectExtent l="0" t="0" r="0" b="0"/>
            <wp:wrapTight wrapText="bothSides">
              <wp:wrapPolygon edited="0">
                <wp:start x="0" y="0"/>
                <wp:lineTo x="0" y="21274"/>
                <wp:lineTo x="21388" y="21274"/>
                <wp:lineTo x="2138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431290"/>
                    </a:xfrm>
                    <a:prstGeom prst="rect">
                      <a:avLst/>
                    </a:prstGeom>
                    <a:noFill/>
                    <a:ln>
                      <a:noFill/>
                    </a:ln>
                  </pic:spPr>
                </pic:pic>
              </a:graphicData>
            </a:graphic>
            <wp14:sizeRelH relativeFrom="margin">
              <wp14:pctWidth>0</wp14:pctWidth>
            </wp14:sizeRelH>
            <wp14:sizeRelV relativeFrom="margin">
              <wp14:pctHeight>0</wp14:pctHeight>
            </wp14:sizeRelV>
          </wp:anchor>
        </w:drawing>
      </w:r>
      <w:r>
        <w:t>Hazards</w:t>
      </w:r>
    </w:p>
    <w:p w14:paraId="4A1A9E78" w14:textId="77777777" w:rsidR="00075768" w:rsidRDefault="00075768" w:rsidP="00075768">
      <w:pPr>
        <w:rPr>
          <w:rFonts w:ascii="Verdana" w:hAnsi="Verdana"/>
          <w:i/>
          <w:iCs/>
          <w:color w:val="A9A9A9"/>
          <w:sz w:val="27"/>
          <w:szCs w:val="27"/>
          <w:shd w:val="clear" w:color="auto" w:fill="FFFFFF"/>
        </w:rPr>
      </w:pPr>
      <w:r>
        <w:rPr>
          <w:noProof/>
        </w:rPr>
        <w:drawing>
          <wp:anchor distT="0" distB="0" distL="114300" distR="114300" simplePos="0" relativeHeight="251658240" behindDoc="1" locked="0" layoutInCell="1" allowOverlap="1" wp14:anchorId="2343233B" wp14:editId="61AB5AA2">
            <wp:simplePos x="0" y="0"/>
            <wp:positionH relativeFrom="margin">
              <wp:align>right</wp:align>
            </wp:positionH>
            <wp:positionV relativeFrom="paragraph">
              <wp:posOffset>4127</wp:posOffset>
            </wp:positionV>
            <wp:extent cx="939165" cy="161925"/>
            <wp:effectExtent l="0" t="0" r="0" b="9525"/>
            <wp:wrapTight wrapText="bothSides">
              <wp:wrapPolygon edited="0">
                <wp:start x="0" y="0"/>
                <wp:lineTo x="0" y="20329"/>
                <wp:lineTo x="21030" y="20329"/>
                <wp:lineTo x="210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9165" cy="161925"/>
                    </a:xfrm>
                    <a:prstGeom prst="rect">
                      <a:avLst/>
                    </a:prstGeom>
                    <a:noFill/>
                    <a:ln>
                      <a:noFill/>
                    </a:ln>
                  </pic:spPr>
                </pic:pic>
              </a:graphicData>
            </a:graphic>
            <wp14:sizeRelV relativeFrom="margin">
              <wp14:pctHeight>0</wp14:pctHeight>
            </wp14:sizeRelV>
          </wp:anchor>
        </w:drawing>
      </w:r>
    </w:p>
    <w:p w14:paraId="7A3E3E94" w14:textId="77777777" w:rsidR="00075768" w:rsidRDefault="00075768" w:rsidP="00075768">
      <w:pPr>
        <w:rPr>
          <w:rFonts w:ascii="Verdana" w:hAnsi="Verdana"/>
          <w:i/>
          <w:iCs/>
          <w:color w:val="A9A9A9"/>
          <w:sz w:val="27"/>
          <w:szCs w:val="27"/>
          <w:shd w:val="clear" w:color="auto" w:fill="FFFFFF"/>
        </w:rPr>
      </w:pPr>
    </w:p>
    <w:p w14:paraId="40F39D91" w14:textId="77777777" w:rsidR="00075768" w:rsidRDefault="00075768" w:rsidP="00B758C8">
      <w:pPr>
        <w:pStyle w:val="Heading2"/>
      </w:pPr>
      <w:r w:rsidRPr="00075768">
        <w:t xml:space="preserve">How do we </w:t>
      </w:r>
      <w:r w:rsidR="00B758C8">
        <w:t xml:space="preserve">respond </w:t>
      </w:r>
      <w:r w:rsidR="00B758C8">
        <w:br/>
        <w:t>when there is an issue?</w:t>
      </w:r>
    </w:p>
    <w:p w14:paraId="5CF0896F" w14:textId="77777777" w:rsidR="00075768" w:rsidRDefault="00075768" w:rsidP="00075768"/>
    <w:p w14:paraId="12D5454A" w14:textId="77777777" w:rsidR="00075768" w:rsidRDefault="00075768" w:rsidP="00075768"/>
    <w:tbl>
      <w:tblPr>
        <w:tblW w:w="9000" w:type="dxa"/>
        <w:jc w:val="center"/>
        <w:shd w:val="clear" w:color="auto" w:fill="888D30"/>
        <w:tblCellMar>
          <w:left w:w="0" w:type="dxa"/>
          <w:right w:w="0" w:type="dxa"/>
        </w:tblCellMar>
        <w:tblLook w:val="04A0" w:firstRow="1" w:lastRow="0" w:firstColumn="1" w:lastColumn="0" w:noHBand="0" w:noVBand="1"/>
      </w:tblPr>
      <w:tblGrid>
        <w:gridCol w:w="9000"/>
      </w:tblGrid>
      <w:tr w:rsidR="00B758C8" w:rsidRPr="00B758C8" w14:paraId="2EB38EB8" w14:textId="77777777" w:rsidTr="00B758C8">
        <w:trPr>
          <w:jc w:val="center"/>
        </w:trPr>
        <w:tc>
          <w:tcPr>
            <w:tcW w:w="0" w:type="auto"/>
            <w:shd w:val="clear" w:color="auto" w:fill="888D30"/>
            <w:tcMar>
              <w:top w:w="270" w:type="dxa"/>
              <w:left w:w="0" w:type="dxa"/>
              <w:bottom w:w="270" w:type="dxa"/>
              <w:right w:w="0" w:type="dxa"/>
            </w:tcMar>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B758C8" w:rsidRPr="00B758C8" w14:paraId="0BDFCDD9" w14:textId="77777777" w:rsidTr="00B758C8">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B758C8" w:rsidRPr="00B758C8" w14:paraId="6474AD48" w14:textId="77777777">
                    <w:tc>
                      <w:tcPr>
                        <w:tcW w:w="0" w:type="auto"/>
                        <w:tcMar>
                          <w:top w:w="0" w:type="dxa"/>
                          <w:left w:w="90" w:type="dxa"/>
                          <w:bottom w:w="0" w:type="dxa"/>
                          <w:right w:w="90" w:type="dxa"/>
                        </w:tcMar>
                        <w:hideMark/>
                      </w:tcPr>
                      <w:tbl>
                        <w:tblPr>
                          <w:tblW w:w="5000" w:type="pct"/>
                          <w:tblCellMar>
                            <w:left w:w="0" w:type="dxa"/>
                            <w:right w:w="0" w:type="dxa"/>
                          </w:tblCellMar>
                          <w:tblLook w:val="04A0" w:firstRow="1" w:lastRow="0" w:firstColumn="1" w:lastColumn="0" w:noHBand="0" w:noVBand="1"/>
                        </w:tblPr>
                        <w:tblGrid>
                          <w:gridCol w:w="8820"/>
                        </w:tblGrid>
                        <w:tr w:rsidR="00B758C8" w:rsidRPr="00B758C8" w14:paraId="31D778D7" w14:textId="77777777">
                          <w:tc>
                            <w:tcPr>
                              <w:tcW w:w="0" w:type="auto"/>
                              <w:tcMar>
                                <w:top w:w="90" w:type="dxa"/>
                                <w:left w:w="0" w:type="dxa"/>
                                <w:bottom w:w="90" w:type="dxa"/>
                                <w:right w:w="0" w:type="dxa"/>
                              </w:tcMar>
                              <w:vAlign w:val="center"/>
                              <w:hideMark/>
                            </w:tcPr>
                            <w:p w14:paraId="1ACFD2D2" w14:textId="77777777" w:rsidR="00B758C8" w:rsidRPr="00B758C8" w:rsidRDefault="00B758C8" w:rsidP="00B758C8">
                              <w:pPr>
                                <w:spacing w:after="0" w:line="240" w:lineRule="auto"/>
                                <w:rPr>
                                  <w:rFonts w:eastAsia="Times New Roman" w:cs="Arial"/>
                                  <w:color w:val="000000"/>
                                  <w:szCs w:val="24"/>
                                </w:rPr>
                              </w:pPr>
                              <w:r w:rsidRPr="00B758C8">
                                <w:rPr>
                                  <w:rFonts w:eastAsia="Times New Roman" w:cs="Arial"/>
                                  <w:color w:val="FFFFFF"/>
                                  <w:szCs w:val="24"/>
                                </w:rPr>
                                <w:t>How we respond to issues is the essence of Safeguarding.  The most important part of that is to treat issues as data, which requires 2 behaviors. The second is to take a moderate step in response to each issue, so that our overall investment is guided by the whole set of issues not just one. And the first key behavior is to use each issue to guide work to one or two significant hazards for that issue.</w:t>
                              </w:r>
                              <w:r w:rsidRPr="00B758C8">
                                <w:rPr>
                                  <w:rFonts w:eastAsia="Times New Roman" w:cs="Arial"/>
                                  <w:color w:val="FFFFFF"/>
                                  <w:szCs w:val="24"/>
                                </w:rPr>
                                <w:br/>
                              </w:r>
                              <w:r w:rsidRPr="00B758C8">
                                <w:rPr>
                                  <w:rFonts w:eastAsia="Times New Roman" w:cs="Arial"/>
                                  <w:color w:val="FFFFFF"/>
                                  <w:szCs w:val="24"/>
                                </w:rPr>
                                <w:br/>
                                <w:t xml:space="preserve">Every problem arises from mistakes, but those mistakes arise more often in error prone (hazardous) environments. We can't directly prevent mistakes - asking people to be more careful or follow a process does not work - but we can make the environment less hazardous. Each time we have an issue, we want to </w:t>
                              </w:r>
                              <w:proofErr w:type="gramStart"/>
                              <w:r w:rsidRPr="00B758C8">
                                <w:rPr>
                                  <w:rFonts w:eastAsia="Times New Roman" w:cs="Arial"/>
                                  <w:color w:val="FFFFFF"/>
                                  <w:szCs w:val="24"/>
                                </w:rPr>
                                <w:t>ask</w:t>
                              </w:r>
                              <w:proofErr w:type="gramEnd"/>
                              <w:r w:rsidRPr="00B758C8">
                                <w:rPr>
                                  <w:rFonts w:eastAsia="Times New Roman" w:cs="Arial"/>
                                  <w:color w:val="FFFFFF"/>
                                  <w:szCs w:val="24"/>
                                </w:rPr>
                                <w:t xml:space="preserve"> "how could we be less careful next time and not have a problem?"</w:t>
                              </w:r>
                              <w:r w:rsidRPr="00B758C8">
                                <w:rPr>
                                  <w:rFonts w:eastAsia="Times New Roman" w:cs="Arial"/>
                                  <w:color w:val="FFFFFF"/>
                                  <w:szCs w:val="24"/>
                                </w:rPr>
                                <w:br/>
                              </w:r>
                              <w:r w:rsidRPr="00B758C8">
                                <w:rPr>
                                  <w:rFonts w:eastAsia="Times New Roman" w:cs="Arial"/>
                                  <w:color w:val="FFFFFF"/>
                                  <w:szCs w:val="24"/>
                                </w:rPr>
                                <w:br/>
                                <w:t>There are many ways a team can fail to address hazards. This week is about finding your team's pattern.</w:t>
                              </w:r>
                            </w:p>
                          </w:tc>
                        </w:tr>
                      </w:tbl>
                      <w:p w14:paraId="32438C93" w14:textId="77777777" w:rsidR="00B758C8" w:rsidRPr="00B758C8" w:rsidRDefault="00B758C8" w:rsidP="00B758C8">
                        <w:pPr>
                          <w:spacing w:after="0" w:line="240" w:lineRule="auto"/>
                          <w:rPr>
                            <w:rFonts w:ascii="Helvetica" w:eastAsia="Times New Roman" w:hAnsi="Helvetica" w:cs="Helvetica"/>
                            <w:szCs w:val="24"/>
                          </w:rPr>
                        </w:pPr>
                      </w:p>
                    </w:tc>
                  </w:tr>
                </w:tbl>
                <w:p w14:paraId="6B2880BD" w14:textId="77777777" w:rsidR="00B758C8" w:rsidRPr="00B758C8" w:rsidRDefault="00B758C8" w:rsidP="00B758C8">
                  <w:pPr>
                    <w:spacing w:after="0" w:line="240" w:lineRule="auto"/>
                    <w:textAlignment w:val="top"/>
                    <w:rPr>
                      <w:rFonts w:ascii="Helvetica" w:eastAsia="Times New Roman" w:hAnsi="Helvetica" w:cs="Helvetica"/>
                      <w:sz w:val="2"/>
                      <w:szCs w:val="2"/>
                    </w:rPr>
                  </w:pPr>
                </w:p>
              </w:tc>
            </w:tr>
          </w:tbl>
          <w:p w14:paraId="23E8A2A0" w14:textId="77777777" w:rsidR="00B758C8" w:rsidRPr="00B758C8" w:rsidRDefault="00B758C8" w:rsidP="00B758C8">
            <w:pPr>
              <w:spacing w:after="0" w:line="240" w:lineRule="auto"/>
              <w:jc w:val="center"/>
              <w:rPr>
                <w:rFonts w:ascii="Helvetica" w:eastAsia="Times New Roman" w:hAnsi="Helvetica" w:cs="Helvetica"/>
                <w:color w:val="222222"/>
                <w:sz w:val="2"/>
                <w:szCs w:val="2"/>
              </w:rPr>
            </w:pPr>
          </w:p>
        </w:tc>
      </w:tr>
    </w:tbl>
    <w:p w14:paraId="39770455" w14:textId="77777777" w:rsidR="00747A35" w:rsidRPr="00CE5F47" w:rsidRDefault="00B758C8" w:rsidP="00747A35">
      <w:pPr>
        <w:rPr>
          <w:rFonts w:ascii="Century Gothic" w:hAnsi="Century Gothic"/>
          <w:sz w:val="40"/>
          <w:szCs w:val="40"/>
        </w:rPr>
      </w:pPr>
      <w:r>
        <w:rPr>
          <w:rFonts w:ascii="Century Gothic" w:hAnsi="Century Gothic"/>
          <w:sz w:val="40"/>
          <w:szCs w:val="40"/>
        </w:rPr>
        <w:br/>
      </w:r>
      <w:r w:rsidR="00747A35">
        <w:rPr>
          <w:rFonts w:ascii="Century Gothic" w:hAnsi="Century Gothic"/>
          <w:sz w:val="40"/>
          <w:szCs w:val="40"/>
        </w:rPr>
        <w:t>Beginning of Week: Experiment</w:t>
      </w:r>
    </w:p>
    <w:p w14:paraId="25EE0267" w14:textId="77777777" w:rsidR="00747A35" w:rsidRDefault="00747A35" w:rsidP="00747A35">
      <w:pPr>
        <w:rPr>
          <w:rFonts w:ascii="Century Gothic" w:hAnsi="Century Gothic"/>
        </w:rPr>
      </w:pPr>
      <w:r w:rsidRPr="003677F1">
        <w:rPr>
          <w:rFonts w:ascii="Century Gothic" w:hAnsi="Century Gothic"/>
          <w:noProof/>
        </w:rPr>
        <mc:AlternateContent>
          <mc:Choice Requires="wps">
            <w:drawing>
              <wp:anchor distT="0" distB="0" distL="114300" distR="114300" simplePos="0" relativeHeight="251667456" behindDoc="0" locked="0" layoutInCell="1" allowOverlap="1" wp14:anchorId="05C0EEA5" wp14:editId="558FD1BC">
                <wp:simplePos x="0" y="0"/>
                <wp:positionH relativeFrom="margin">
                  <wp:align>center</wp:align>
                </wp:positionH>
                <wp:positionV relativeFrom="paragraph">
                  <wp:posOffset>22225</wp:posOffset>
                </wp:positionV>
                <wp:extent cx="5614988" cy="4763"/>
                <wp:effectExtent l="0" t="19050" r="43180" b="52705"/>
                <wp:wrapNone/>
                <wp:docPr id="10" name="Straight Connector 10"/>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543E2" id="Straight Connector 10" o:spid="_x0000_s1026" style="position:absolute;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yyUOPOYBAAAc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p w14:paraId="36DEF4DF" w14:textId="5EF19DC3" w:rsidR="00B758C8" w:rsidRPr="001423B4" w:rsidRDefault="00B758C8" w:rsidP="00B758C8">
      <w:pPr>
        <w:shd w:val="clear" w:color="auto" w:fill="FFFFFF"/>
        <w:spacing w:after="0" w:line="240" w:lineRule="auto"/>
        <w:rPr>
          <w:rFonts w:eastAsia="Times New Roman" w:cs="Times New Roman"/>
          <w:color w:val="000000"/>
          <w:szCs w:val="24"/>
        </w:rPr>
      </w:pPr>
      <w:r w:rsidRPr="001423B4">
        <w:rPr>
          <w:rFonts w:eastAsia="Times New Roman" w:cs="Times New Roman"/>
          <w:color w:val="000000"/>
          <w:szCs w:val="24"/>
        </w:rPr>
        <w:t>Throughout the week you will encounter issues you would like to avoid. Examples will include:</w:t>
      </w:r>
    </w:p>
    <w:p w14:paraId="2264E57B" w14:textId="77777777" w:rsidR="00B758C8" w:rsidRPr="001423B4" w:rsidRDefault="00B758C8" w:rsidP="00B758C8">
      <w:pPr>
        <w:numPr>
          <w:ilvl w:val="0"/>
          <w:numId w:val="1"/>
        </w:numPr>
        <w:shd w:val="clear" w:color="auto" w:fill="FFFFFF"/>
        <w:spacing w:after="0" w:line="240" w:lineRule="auto"/>
        <w:rPr>
          <w:rFonts w:eastAsia="Times New Roman" w:cs="Arial"/>
          <w:color w:val="000000"/>
          <w:szCs w:val="24"/>
        </w:rPr>
      </w:pPr>
      <w:r w:rsidRPr="001423B4">
        <w:rPr>
          <w:rFonts w:eastAsia="Times New Roman" w:cs="Arial"/>
          <w:color w:val="000000"/>
          <w:szCs w:val="24"/>
        </w:rPr>
        <w:t>Bug found</w:t>
      </w:r>
    </w:p>
    <w:p w14:paraId="13C46AB1" w14:textId="77777777" w:rsidR="00B758C8" w:rsidRPr="001423B4" w:rsidRDefault="00B758C8" w:rsidP="00B758C8">
      <w:pPr>
        <w:numPr>
          <w:ilvl w:val="0"/>
          <w:numId w:val="1"/>
        </w:numPr>
        <w:shd w:val="clear" w:color="auto" w:fill="FFFFFF"/>
        <w:spacing w:after="0" w:line="240" w:lineRule="auto"/>
        <w:rPr>
          <w:rFonts w:eastAsia="Times New Roman" w:cs="Arial"/>
          <w:color w:val="000000"/>
          <w:szCs w:val="24"/>
        </w:rPr>
      </w:pPr>
      <w:r w:rsidRPr="001423B4">
        <w:rPr>
          <w:rFonts w:eastAsia="Times New Roman" w:cs="Arial"/>
          <w:color w:val="000000"/>
          <w:szCs w:val="24"/>
        </w:rPr>
        <w:t>Wasting time</w:t>
      </w:r>
    </w:p>
    <w:p w14:paraId="713DB4F5" w14:textId="77777777" w:rsidR="00075768" w:rsidRPr="001423B4" w:rsidRDefault="00B758C8" w:rsidP="00B758C8">
      <w:pPr>
        <w:numPr>
          <w:ilvl w:val="0"/>
          <w:numId w:val="1"/>
        </w:numPr>
        <w:shd w:val="clear" w:color="auto" w:fill="FFFFFF"/>
        <w:spacing w:after="0" w:line="240" w:lineRule="auto"/>
        <w:rPr>
          <w:rFonts w:eastAsia="Times New Roman" w:cs="Arial"/>
          <w:color w:val="000000"/>
          <w:szCs w:val="24"/>
        </w:rPr>
      </w:pPr>
      <w:r w:rsidRPr="001423B4">
        <w:rPr>
          <w:rFonts w:eastAsia="Times New Roman" w:cs="Arial"/>
          <w:color w:val="000000"/>
          <w:szCs w:val="24"/>
        </w:rPr>
        <w:t>Waiting</w:t>
      </w:r>
    </w:p>
    <w:p w14:paraId="6753FEBB" w14:textId="779A88AE" w:rsidR="00075768" w:rsidRPr="001423B4" w:rsidRDefault="00075768" w:rsidP="00075768">
      <w:pPr>
        <w:shd w:val="clear" w:color="auto" w:fill="FFFFFF"/>
        <w:spacing w:after="0" w:line="240" w:lineRule="auto"/>
        <w:rPr>
          <w:rFonts w:eastAsia="Times New Roman" w:cs="Times New Roman"/>
          <w:color w:val="000000"/>
          <w:szCs w:val="24"/>
        </w:rPr>
      </w:pPr>
      <w:r w:rsidRPr="001423B4">
        <w:rPr>
          <w:rFonts w:eastAsia="Times New Roman" w:cs="Times New Roman"/>
          <w:color w:val="000000"/>
          <w:szCs w:val="24"/>
        </w:rPr>
        <w:br/>
        <w:t xml:space="preserve">Each time you </w:t>
      </w:r>
      <w:r w:rsidR="00D83801">
        <w:rPr>
          <w:rFonts w:eastAsia="Times New Roman" w:cs="Times New Roman"/>
          <w:color w:val="000000"/>
          <w:szCs w:val="24"/>
        </w:rPr>
        <w:t>find a bug</w:t>
      </w:r>
      <w:bookmarkStart w:id="0" w:name="_GoBack"/>
      <w:bookmarkEnd w:id="0"/>
      <w:r w:rsidRPr="001423B4">
        <w:rPr>
          <w:rFonts w:eastAsia="Times New Roman" w:cs="Times New Roman"/>
          <w:color w:val="000000"/>
          <w:szCs w:val="24"/>
        </w:rPr>
        <w:t>, look for the three symptoms on the tracking image below and mark which one(s) appeared.</w:t>
      </w:r>
      <w:r w:rsidRPr="001423B4">
        <w:rPr>
          <w:rFonts w:eastAsia="Times New Roman" w:cs="Times New Roman"/>
          <w:color w:val="000000"/>
          <w:szCs w:val="24"/>
        </w:rPr>
        <w:br/>
      </w:r>
      <w:r w:rsidRPr="001423B4">
        <w:rPr>
          <w:rFonts w:eastAsia="Times New Roman" w:cs="Times New Roman"/>
          <w:color w:val="000000"/>
          <w:szCs w:val="24"/>
        </w:rPr>
        <w:br/>
        <w:t>At the end of the week, you will look for patterns in your team's symptoms.</w:t>
      </w:r>
    </w:p>
    <w:p w14:paraId="33FCBBE8" w14:textId="77777777" w:rsidR="00B758C8" w:rsidRDefault="00B758C8" w:rsidP="00075768">
      <w:r>
        <w:rPr>
          <w:noProof/>
        </w:rPr>
        <w:lastRenderedPageBreak/>
        <w:drawing>
          <wp:inline distT="0" distB="0" distL="0" distR="0" wp14:anchorId="096DF011" wp14:editId="599F7CB0">
            <wp:extent cx="594360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1C1887B" w14:textId="77777777" w:rsidR="00747A35" w:rsidRPr="00CE5F47" w:rsidRDefault="00747A35" w:rsidP="00747A35">
      <w:pPr>
        <w:rPr>
          <w:rFonts w:ascii="Century Gothic" w:hAnsi="Century Gothic"/>
          <w:sz w:val="40"/>
          <w:szCs w:val="40"/>
        </w:rPr>
      </w:pPr>
      <w:r>
        <w:rPr>
          <w:rFonts w:ascii="Century Gothic" w:hAnsi="Century Gothic"/>
          <w:sz w:val="40"/>
          <w:szCs w:val="40"/>
        </w:rPr>
        <w:t>End of Week: Reflect</w:t>
      </w:r>
    </w:p>
    <w:p w14:paraId="789D77F3" w14:textId="77777777" w:rsidR="00747A35" w:rsidRDefault="00747A35" w:rsidP="00747A35">
      <w:pPr>
        <w:rPr>
          <w:rFonts w:ascii="Century Gothic" w:hAnsi="Century Gothic"/>
        </w:rPr>
      </w:pPr>
      <w:r w:rsidRPr="003677F1">
        <w:rPr>
          <w:rFonts w:ascii="Century Gothic" w:hAnsi="Century Gothic"/>
          <w:noProof/>
        </w:rPr>
        <mc:AlternateContent>
          <mc:Choice Requires="wps">
            <w:drawing>
              <wp:anchor distT="0" distB="0" distL="114300" distR="114300" simplePos="0" relativeHeight="251665408" behindDoc="0" locked="0" layoutInCell="1" allowOverlap="1" wp14:anchorId="567F54D6" wp14:editId="6DE67AF8">
                <wp:simplePos x="0" y="0"/>
                <wp:positionH relativeFrom="margin">
                  <wp:align>center</wp:align>
                </wp:positionH>
                <wp:positionV relativeFrom="paragraph">
                  <wp:posOffset>22225</wp:posOffset>
                </wp:positionV>
                <wp:extent cx="5614988" cy="4763"/>
                <wp:effectExtent l="0" t="19050" r="43180" b="52705"/>
                <wp:wrapNone/>
                <wp:docPr id="5" name="Straight Connector 5"/>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3761B" id="Straight Connector 5"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jsRQeYBAAAa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tbl>
      <w:tblPr>
        <w:tblW w:w="9000" w:type="dxa"/>
        <w:jc w:val="center"/>
        <w:shd w:val="clear" w:color="auto" w:fill="888D30"/>
        <w:tblCellMar>
          <w:left w:w="0" w:type="dxa"/>
          <w:right w:w="0" w:type="dxa"/>
        </w:tblCellMar>
        <w:tblLook w:val="04A0" w:firstRow="1" w:lastRow="0" w:firstColumn="1" w:lastColumn="0" w:noHBand="0" w:noVBand="1"/>
      </w:tblPr>
      <w:tblGrid>
        <w:gridCol w:w="9000"/>
      </w:tblGrid>
      <w:tr w:rsidR="00B758C8" w:rsidRPr="00B758C8" w14:paraId="00CE5202" w14:textId="77777777" w:rsidTr="00B758C8">
        <w:trPr>
          <w:jc w:val="center"/>
        </w:trPr>
        <w:tc>
          <w:tcPr>
            <w:tcW w:w="0" w:type="auto"/>
            <w:shd w:val="clear" w:color="auto" w:fill="888D30"/>
            <w:tcMar>
              <w:top w:w="270" w:type="dxa"/>
              <w:left w:w="0" w:type="dxa"/>
              <w:bottom w:w="270" w:type="dxa"/>
              <w:right w:w="0" w:type="dxa"/>
            </w:tcMar>
            <w:vAlign w:val="center"/>
            <w:hideMark/>
          </w:tcPr>
          <w:tbl>
            <w:tblPr>
              <w:tblW w:w="9000" w:type="dxa"/>
              <w:jc w:val="center"/>
              <w:tblCellMar>
                <w:left w:w="0" w:type="dxa"/>
                <w:right w:w="0" w:type="dxa"/>
              </w:tblCellMar>
              <w:tblLook w:val="04A0" w:firstRow="1" w:lastRow="0" w:firstColumn="1" w:lastColumn="0" w:noHBand="0" w:noVBand="1"/>
            </w:tblPr>
            <w:tblGrid>
              <w:gridCol w:w="9000"/>
            </w:tblGrid>
            <w:tr w:rsidR="00B758C8" w:rsidRPr="00B758C8" w14:paraId="31F2DEF6" w14:textId="77777777" w:rsidTr="00B758C8">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B758C8" w:rsidRPr="00B758C8" w14:paraId="04F696DF" w14:textId="77777777">
                    <w:tc>
                      <w:tcPr>
                        <w:tcW w:w="0" w:type="auto"/>
                        <w:tcMar>
                          <w:top w:w="0" w:type="dxa"/>
                          <w:left w:w="90" w:type="dxa"/>
                          <w:bottom w:w="0" w:type="dxa"/>
                          <w:right w:w="90" w:type="dxa"/>
                        </w:tcMar>
                        <w:hideMark/>
                      </w:tcPr>
                      <w:tbl>
                        <w:tblPr>
                          <w:tblW w:w="5000" w:type="pct"/>
                          <w:tblCellMar>
                            <w:left w:w="0" w:type="dxa"/>
                            <w:right w:w="0" w:type="dxa"/>
                          </w:tblCellMar>
                          <w:tblLook w:val="04A0" w:firstRow="1" w:lastRow="0" w:firstColumn="1" w:lastColumn="0" w:noHBand="0" w:noVBand="1"/>
                        </w:tblPr>
                        <w:tblGrid>
                          <w:gridCol w:w="8820"/>
                        </w:tblGrid>
                        <w:tr w:rsidR="00B758C8" w:rsidRPr="00B758C8" w14:paraId="20ED26F1" w14:textId="77777777">
                          <w:tc>
                            <w:tcPr>
                              <w:tcW w:w="0" w:type="auto"/>
                              <w:tcMar>
                                <w:top w:w="90" w:type="dxa"/>
                                <w:left w:w="0" w:type="dxa"/>
                                <w:bottom w:w="90" w:type="dxa"/>
                                <w:right w:w="0" w:type="dxa"/>
                              </w:tcMar>
                              <w:vAlign w:val="center"/>
                              <w:hideMark/>
                            </w:tcPr>
                            <w:p w14:paraId="4C0F97FF" w14:textId="77777777" w:rsidR="00B758C8" w:rsidRPr="00B758C8" w:rsidRDefault="00B758C8" w:rsidP="00B758C8">
                              <w:pPr>
                                <w:pBdr>
                                  <w:top w:val="single" w:sz="6" w:space="5" w:color="FFFFFF"/>
                                  <w:left w:val="single" w:sz="6" w:space="5" w:color="FFFFFF"/>
                                  <w:bottom w:val="single" w:sz="6" w:space="5" w:color="FFFFFF"/>
                                  <w:right w:val="single" w:sz="6" w:space="5" w:color="FFFFFF"/>
                                </w:pBdr>
                                <w:spacing w:after="0" w:line="240" w:lineRule="auto"/>
                                <w:rPr>
                                  <w:rFonts w:eastAsia="Times New Roman" w:cs="Arial"/>
                                  <w:color w:val="000000"/>
                                  <w:szCs w:val="24"/>
                                </w:rPr>
                              </w:pPr>
                              <w:r w:rsidRPr="00B758C8">
                                <w:rPr>
                                  <w:rFonts w:eastAsia="Times New Roman" w:cs="Arial"/>
                                  <w:color w:val="FFFFFF"/>
                                  <w:szCs w:val="24"/>
                                </w:rPr>
                                <w:t>Finding a bug is an opportunity either to learn and prevent, or to be ashamed and try to be more careful. Which does your team do more?</w:t>
                              </w:r>
                            </w:p>
                            <w:p w14:paraId="0D46DFA4" w14:textId="77777777" w:rsidR="00B758C8" w:rsidRPr="00B758C8" w:rsidRDefault="00B758C8" w:rsidP="00B758C8">
                              <w:pPr>
                                <w:spacing w:after="0" w:line="240" w:lineRule="auto"/>
                                <w:rPr>
                                  <w:rFonts w:eastAsia="Times New Roman" w:cs="Arial"/>
                                  <w:color w:val="000000"/>
                                  <w:szCs w:val="24"/>
                                </w:rPr>
                              </w:pPr>
                              <w:r w:rsidRPr="00B758C8">
                                <w:rPr>
                                  <w:rFonts w:eastAsia="Times New Roman" w:cs="Arial"/>
                                  <w:color w:val="000000"/>
                                  <w:szCs w:val="24"/>
                                </w:rPr>
                                <w:br/>
                              </w:r>
                              <w:r w:rsidRPr="00B758C8">
                                <w:rPr>
                                  <w:rFonts w:eastAsia="Times New Roman" w:cs="Arial"/>
                                  <w:color w:val="FFFFFF"/>
                                  <w:szCs w:val="24"/>
                                </w:rPr>
                                <w:t>Which symptoms impacted you the most often?</w:t>
                              </w:r>
                              <w:r w:rsidRPr="00B758C8">
                                <w:rPr>
                                  <w:rFonts w:eastAsia="Times New Roman" w:cs="Arial"/>
                                  <w:color w:val="000000"/>
                                  <w:szCs w:val="24"/>
                                </w:rPr>
                                <w:br/>
                                <w:t> </w:t>
                              </w:r>
                            </w:p>
                            <w:p w14:paraId="72FE4D6C" w14:textId="77777777" w:rsidR="00B758C8" w:rsidRPr="00B758C8" w:rsidRDefault="00B758C8" w:rsidP="00B758C8">
                              <w:pPr>
                                <w:spacing w:after="0" w:line="240" w:lineRule="auto"/>
                                <w:rPr>
                                  <w:rFonts w:ascii="Verdana" w:eastAsia="Times New Roman" w:hAnsi="Verdana" w:cs="Arial"/>
                                  <w:color w:val="000000"/>
                                  <w:sz w:val="21"/>
                                  <w:szCs w:val="21"/>
                                </w:rPr>
                              </w:pPr>
                              <w:r w:rsidRPr="00B758C8">
                                <w:rPr>
                                  <w:rFonts w:eastAsia="Times New Roman" w:cs="Arial"/>
                                  <w:color w:val="FFFFFF"/>
                                  <w:szCs w:val="24"/>
                                </w:rPr>
                                <w:t>What work did you do in response to the bug? Anything beyond the bug fix? Why?</w:t>
                              </w:r>
                              <w:r w:rsidRPr="00B758C8">
                                <w:rPr>
                                  <w:rFonts w:eastAsia="Times New Roman" w:cs="Arial"/>
                                  <w:color w:val="FFFFFF"/>
                                  <w:szCs w:val="24"/>
                                </w:rPr>
                                <w:br/>
                              </w:r>
                              <w:r w:rsidRPr="00B758C8">
                                <w:rPr>
                                  <w:rFonts w:eastAsia="Times New Roman" w:cs="Arial"/>
                                  <w:color w:val="FFFFFF"/>
                                  <w:szCs w:val="24"/>
                                </w:rPr>
                                <w:br/>
                                <w:t>Can you solve your most significant symptoms yourself?</w:t>
                              </w:r>
                              <w:r w:rsidRPr="00B758C8">
                                <w:rPr>
                                  <w:rFonts w:eastAsia="Times New Roman" w:cs="Arial"/>
                                  <w:color w:val="FFFFFF"/>
                                  <w:szCs w:val="24"/>
                                </w:rPr>
                                <w:br/>
                              </w:r>
                              <w:r w:rsidRPr="00B758C8">
                                <w:rPr>
                                  <w:rFonts w:eastAsia="Times New Roman" w:cs="Arial"/>
                                  <w:color w:val="FFFFFF"/>
                                  <w:szCs w:val="24"/>
                                </w:rPr>
                                <w:br/>
                                <w:t>Hazard thinking addresses all 3 of these symptoms. Do you want help?</w:t>
                              </w:r>
                            </w:p>
                          </w:tc>
                        </w:tr>
                      </w:tbl>
                      <w:p w14:paraId="44FBA505" w14:textId="77777777" w:rsidR="00B758C8" w:rsidRPr="00B758C8" w:rsidRDefault="00B758C8" w:rsidP="00B758C8">
                        <w:pPr>
                          <w:spacing w:after="0" w:line="240" w:lineRule="auto"/>
                          <w:rPr>
                            <w:rFonts w:ascii="Helvetica" w:eastAsia="Times New Roman" w:hAnsi="Helvetica" w:cs="Helvetica"/>
                            <w:szCs w:val="24"/>
                          </w:rPr>
                        </w:pPr>
                      </w:p>
                    </w:tc>
                  </w:tr>
                </w:tbl>
                <w:p w14:paraId="0306ABA1" w14:textId="77777777" w:rsidR="00B758C8" w:rsidRPr="00B758C8" w:rsidRDefault="00B758C8" w:rsidP="00B758C8">
                  <w:pPr>
                    <w:spacing w:after="0" w:line="240" w:lineRule="auto"/>
                    <w:textAlignment w:val="top"/>
                    <w:rPr>
                      <w:rFonts w:ascii="Helvetica" w:eastAsia="Times New Roman" w:hAnsi="Helvetica" w:cs="Helvetica"/>
                      <w:sz w:val="2"/>
                      <w:szCs w:val="2"/>
                    </w:rPr>
                  </w:pPr>
                </w:p>
              </w:tc>
            </w:tr>
          </w:tbl>
          <w:p w14:paraId="4D6041EF" w14:textId="77777777" w:rsidR="00B758C8" w:rsidRPr="00B758C8" w:rsidRDefault="00B758C8" w:rsidP="00B758C8">
            <w:pPr>
              <w:spacing w:after="0" w:line="240" w:lineRule="auto"/>
              <w:jc w:val="center"/>
              <w:rPr>
                <w:rFonts w:ascii="Helvetica" w:eastAsia="Times New Roman" w:hAnsi="Helvetica" w:cs="Helvetica"/>
                <w:color w:val="222222"/>
                <w:sz w:val="2"/>
                <w:szCs w:val="2"/>
              </w:rPr>
            </w:pPr>
          </w:p>
        </w:tc>
      </w:tr>
    </w:tbl>
    <w:p w14:paraId="062CC496" w14:textId="50BD8FE1" w:rsidR="00B758C8" w:rsidRDefault="00EE4361" w:rsidP="00075768">
      <w:pPr>
        <w:rPr>
          <w:rFonts w:ascii="Century Gothic" w:hAnsi="Century Gothic"/>
          <w:sz w:val="40"/>
          <w:szCs w:val="40"/>
        </w:rPr>
      </w:pPr>
      <w:r>
        <w:rPr>
          <w:noProof/>
        </w:rPr>
        <w:drawing>
          <wp:anchor distT="0" distB="0" distL="114300" distR="114300" simplePos="0" relativeHeight="251674624" behindDoc="0" locked="0" layoutInCell="1" allowOverlap="1" wp14:anchorId="225F11F1" wp14:editId="098A64DB">
            <wp:simplePos x="0" y="0"/>
            <wp:positionH relativeFrom="column">
              <wp:posOffset>247650</wp:posOffset>
            </wp:positionH>
            <wp:positionV relativeFrom="paragraph">
              <wp:posOffset>365760</wp:posOffset>
            </wp:positionV>
            <wp:extent cx="466725" cy="466725"/>
            <wp:effectExtent l="0" t="0" r="9525" b="9525"/>
            <wp:wrapThrough wrapText="bothSides">
              <wp:wrapPolygon edited="0">
                <wp:start x="14106" y="0"/>
                <wp:lineTo x="6171" y="882"/>
                <wp:lineTo x="1763" y="6171"/>
                <wp:lineTo x="1763" y="21159"/>
                <wp:lineTo x="21159" y="21159"/>
                <wp:lineTo x="21159" y="3527"/>
                <wp:lineTo x="20278" y="0"/>
                <wp:lineTo x="141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7E6842" w14:textId="20AABA66" w:rsidR="00B758C8" w:rsidRPr="00CE5F47" w:rsidRDefault="00B758C8" w:rsidP="00B758C8">
      <w:pPr>
        <w:rPr>
          <w:rFonts w:ascii="Century Gothic" w:hAnsi="Century Gothic"/>
          <w:sz w:val="40"/>
          <w:szCs w:val="40"/>
        </w:rPr>
      </w:pPr>
      <w:r>
        <w:rPr>
          <w:rFonts w:ascii="Century Gothic" w:hAnsi="Century Gothic"/>
          <w:sz w:val="40"/>
          <w:szCs w:val="40"/>
        </w:rPr>
        <w:t>Daily Stand-Up Questions</w:t>
      </w:r>
    </w:p>
    <w:p w14:paraId="5272B966" w14:textId="77777777" w:rsidR="00B758C8" w:rsidRDefault="00B758C8" w:rsidP="00B758C8">
      <w:pPr>
        <w:rPr>
          <w:rFonts w:ascii="Century Gothic" w:hAnsi="Century Gothic"/>
        </w:rPr>
      </w:pPr>
      <w:r w:rsidRPr="003677F1">
        <w:rPr>
          <w:rFonts w:ascii="Century Gothic" w:hAnsi="Century Gothic"/>
          <w:noProof/>
        </w:rPr>
        <mc:AlternateContent>
          <mc:Choice Requires="wps">
            <w:drawing>
              <wp:anchor distT="0" distB="0" distL="114300" distR="114300" simplePos="0" relativeHeight="251670528" behindDoc="0" locked="0" layoutInCell="1" allowOverlap="1" wp14:anchorId="3E086525" wp14:editId="631D0964">
                <wp:simplePos x="0" y="0"/>
                <wp:positionH relativeFrom="margin">
                  <wp:align>center</wp:align>
                </wp:positionH>
                <wp:positionV relativeFrom="paragraph">
                  <wp:posOffset>22225</wp:posOffset>
                </wp:positionV>
                <wp:extent cx="5614988" cy="4763"/>
                <wp:effectExtent l="0" t="19050" r="43180" b="52705"/>
                <wp:wrapNone/>
                <wp:docPr id="7" name="Straight Connector 7"/>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C321D" id="Straight Connector 7" o:spid="_x0000_s1026" style="position:absolute;flip:y;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442.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" strokecolor="black [3213]" strokeweight="5pt">
                <v:stroke joinstyle="miter"/>
                <w10:wrap anchorx="margin"/>
              </v:line>
            </w:pict>
          </mc:Fallback>
        </mc:AlternateContent>
      </w:r>
    </w:p>
    <w:p w14:paraId="163F5D97" w14:textId="77777777" w:rsidR="00B758C8" w:rsidRPr="001423B4" w:rsidRDefault="00B758C8" w:rsidP="00B758C8">
      <w:pPr>
        <w:pStyle w:val="ListParagraph"/>
        <w:numPr>
          <w:ilvl w:val="0"/>
          <w:numId w:val="2"/>
        </w:numPr>
        <w:ind w:left="720"/>
        <w:rPr>
          <w:rFonts w:ascii="Proxima Nova Alt Lt" w:hAnsi="Proxima Nova Alt Lt"/>
          <w:sz w:val="24"/>
          <w:szCs w:val="24"/>
        </w:rPr>
      </w:pPr>
      <w:r w:rsidRPr="001423B4">
        <w:rPr>
          <w:rFonts w:ascii="Proxima Nova Alt Lt" w:hAnsi="Proxima Nova Alt Lt"/>
          <w:sz w:val="24"/>
          <w:szCs w:val="24"/>
        </w:rPr>
        <w:t>What is a time yesterday you had to be careful?</w:t>
      </w:r>
    </w:p>
    <w:p w14:paraId="17F6340A" w14:textId="77777777" w:rsidR="00B758C8" w:rsidRDefault="00B758C8" w:rsidP="00B758C8">
      <w:pPr>
        <w:rPr>
          <w:rFonts w:ascii="Century Gothic" w:hAnsi="Century Gothic"/>
          <w:sz w:val="26"/>
          <w:szCs w:val="26"/>
        </w:rPr>
      </w:pPr>
      <w:r>
        <w:rPr>
          <w:noProof/>
        </w:rPr>
        <w:lastRenderedPageBreak/>
        <w:drawing>
          <wp:anchor distT="0" distB="0" distL="114300" distR="114300" simplePos="0" relativeHeight="251672576" behindDoc="0" locked="0" layoutInCell="1" allowOverlap="1" wp14:anchorId="6BFE3012" wp14:editId="11870E37">
            <wp:simplePos x="0" y="0"/>
            <wp:positionH relativeFrom="column">
              <wp:posOffset>133350</wp:posOffset>
            </wp:positionH>
            <wp:positionV relativeFrom="paragraph">
              <wp:posOffset>175375</wp:posOffset>
            </wp:positionV>
            <wp:extent cx="642620" cy="642620"/>
            <wp:effectExtent l="0" t="0" r="0" b="0"/>
            <wp:wrapThrough wrapText="bothSides">
              <wp:wrapPolygon edited="0">
                <wp:start x="8324" y="3842"/>
                <wp:lineTo x="4482" y="5763"/>
                <wp:lineTo x="640" y="10245"/>
                <wp:lineTo x="1281" y="17289"/>
                <wp:lineTo x="19850" y="17289"/>
                <wp:lineTo x="20490" y="10885"/>
                <wp:lineTo x="16648" y="5123"/>
                <wp:lineTo x="12806" y="3842"/>
                <wp:lineTo x="8324" y="3842"/>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620" cy="642620"/>
                    </a:xfrm>
                    <a:prstGeom prst="rect">
                      <a:avLst/>
                    </a:prstGeom>
                    <a:noFill/>
                    <a:ln>
                      <a:noFill/>
                    </a:ln>
                  </pic:spPr>
                </pic:pic>
              </a:graphicData>
            </a:graphic>
          </wp:anchor>
        </w:drawing>
      </w:r>
      <w:r w:rsidRPr="003677F1">
        <w:rPr>
          <w:rFonts w:ascii="Century Gothic" w:hAnsi="Century Gothic"/>
          <w:noProof/>
        </w:rPr>
        <mc:AlternateContent>
          <mc:Choice Requires="wps">
            <w:drawing>
              <wp:anchor distT="0" distB="0" distL="114300" distR="114300" simplePos="0" relativeHeight="251671552" behindDoc="0" locked="0" layoutInCell="1" allowOverlap="1" wp14:anchorId="05390836" wp14:editId="77FCA3E1">
                <wp:simplePos x="0" y="0"/>
                <wp:positionH relativeFrom="margin">
                  <wp:align>center</wp:align>
                </wp:positionH>
                <wp:positionV relativeFrom="paragraph">
                  <wp:posOffset>856846</wp:posOffset>
                </wp:positionV>
                <wp:extent cx="5614988" cy="4763"/>
                <wp:effectExtent l="0" t="19050" r="43180" b="52705"/>
                <wp:wrapNone/>
                <wp:docPr id="8" name="Straight Connector 8"/>
                <wp:cNvGraphicFramePr/>
                <a:graphic xmlns:a="http://schemas.openxmlformats.org/drawingml/2006/main">
                  <a:graphicData uri="http://schemas.microsoft.com/office/word/2010/wordprocessingShape">
                    <wps:wsp>
                      <wps:cNvCnPr/>
                      <wps:spPr>
                        <a:xfrm flipV="1">
                          <a:off x="0" y="0"/>
                          <a:ext cx="5614988" cy="4763"/>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AB5BB" id="Straight Connector 8"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7.45pt" to="442.15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" strokecolor="black [3213]" strokeweight="5pt">
                <v:stroke joinstyle="miter"/>
                <w10:wrap anchorx="margin"/>
              </v:line>
            </w:pict>
          </mc:Fallback>
        </mc:AlternateContent>
      </w:r>
      <w:r>
        <w:rPr>
          <w:rFonts w:ascii="Century Gothic" w:hAnsi="Century Gothic"/>
          <w:sz w:val="40"/>
          <w:szCs w:val="40"/>
        </w:rPr>
        <w:br/>
        <w:t>Weekly Retrospective Questions</w:t>
      </w:r>
      <w:r>
        <w:rPr>
          <w:rFonts w:ascii="Century Gothic" w:hAnsi="Century Gothic"/>
          <w:sz w:val="40"/>
          <w:szCs w:val="40"/>
        </w:rPr>
        <w:br/>
      </w:r>
    </w:p>
    <w:p w14:paraId="5B37105D" w14:textId="77777777" w:rsidR="00B758C8" w:rsidRPr="00AA7C54" w:rsidRDefault="00B758C8" w:rsidP="00B758C8">
      <w:pPr>
        <w:ind w:firstLine="360"/>
        <w:rPr>
          <w:rFonts w:ascii="Century Gothic" w:hAnsi="Century Gothic"/>
          <w:sz w:val="26"/>
          <w:szCs w:val="26"/>
        </w:rPr>
      </w:pPr>
      <w:r>
        <w:rPr>
          <w:rFonts w:ascii="Century Gothic" w:hAnsi="Century Gothic"/>
          <w:i/>
          <w:sz w:val="20"/>
          <w:szCs w:val="20"/>
        </w:rPr>
        <w:t>This is intended to take a full 60 minute retrospective meeting.</w:t>
      </w:r>
    </w:p>
    <w:p w14:paraId="6A7BAA7B" w14:textId="77777777" w:rsidR="00B758C8" w:rsidRPr="001423B4" w:rsidRDefault="00B758C8" w:rsidP="00B758C8">
      <w:pPr>
        <w:pStyle w:val="ListParagraph"/>
        <w:numPr>
          <w:ilvl w:val="0"/>
          <w:numId w:val="3"/>
        </w:numPr>
        <w:ind w:left="720"/>
        <w:rPr>
          <w:rFonts w:ascii="Proxima Nova Alt Lt" w:hAnsi="Proxima Nova Alt Lt"/>
          <w:sz w:val="24"/>
          <w:szCs w:val="24"/>
        </w:rPr>
      </w:pPr>
      <w:r w:rsidRPr="001423B4">
        <w:rPr>
          <w:rFonts w:ascii="Proxima Nova Alt Lt" w:hAnsi="Proxima Nova Alt Lt"/>
          <w:sz w:val="24"/>
          <w:szCs w:val="24"/>
        </w:rPr>
        <w:t>Sticky list all the things that went wrong this week.</w:t>
      </w:r>
    </w:p>
    <w:p w14:paraId="254823B3" w14:textId="77777777" w:rsidR="00B758C8" w:rsidRPr="001423B4" w:rsidRDefault="00B758C8" w:rsidP="00B758C8">
      <w:pPr>
        <w:pStyle w:val="ListParagraph"/>
        <w:numPr>
          <w:ilvl w:val="0"/>
          <w:numId w:val="3"/>
        </w:numPr>
        <w:ind w:left="720"/>
        <w:rPr>
          <w:rFonts w:ascii="Proxima Nova Alt Lt" w:hAnsi="Proxima Nova Alt Lt"/>
          <w:sz w:val="24"/>
          <w:szCs w:val="24"/>
        </w:rPr>
      </w:pPr>
      <w:r w:rsidRPr="001423B4">
        <w:rPr>
          <w:rFonts w:ascii="Proxima Nova Alt Lt" w:hAnsi="Proxima Nova Alt Lt"/>
          <w:sz w:val="24"/>
          <w:szCs w:val="24"/>
        </w:rPr>
        <w:t>List all the contributing factors (hazards).</w:t>
      </w:r>
    </w:p>
    <w:p w14:paraId="5B8E5CE6" w14:textId="77777777" w:rsidR="00B758C8" w:rsidRPr="001423B4" w:rsidRDefault="00B758C8" w:rsidP="00B758C8">
      <w:pPr>
        <w:pStyle w:val="ListParagraph"/>
        <w:numPr>
          <w:ilvl w:val="0"/>
          <w:numId w:val="3"/>
        </w:numPr>
        <w:ind w:left="720"/>
        <w:rPr>
          <w:rFonts w:ascii="Proxima Nova Alt Lt" w:hAnsi="Proxima Nova Alt Lt"/>
          <w:sz w:val="24"/>
          <w:szCs w:val="24"/>
        </w:rPr>
      </w:pPr>
      <w:r w:rsidRPr="001423B4">
        <w:rPr>
          <w:rFonts w:ascii="Proxima Nova Alt Lt" w:hAnsi="Proxima Nova Alt Lt"/>
          <w:sz w:val="24"/>
          <w:szCs w:val="24"/>
        </w:rPr>
        <w:t>Cluster according to why they aren’t solved.</w:t>
      </w:r>
    </w:p>
    <w:p w14:paraId="7F8EB958" w14:textId="77777777" w:rsidR="00B758C8" w:rsidRPr="001423B4" w:rsidRDefault="00B758C8" w:rsidP="00B758C8">
      <w:pPr>
        <w:pStyle w:val="ListParagraph"/>
        <w:numPr>
          <w:ilvl w:val="0"/>
          <w:numId w:val="3"/>
        </w:numPr>
        <w:ind w:left="720"/>
        <w:rPr>
          <w:rFonts w:ascii="Proxima Nova Alt Lt" w:hAnsi="Proxima Nova Alt Lt"/>
          <w:sz w:val="24"/>
          <w:szCs w:val="24"/>
        </w:rPr>
      </w:pPr>
      <w:r w:rsidRPr="001423B4">
        <w:rPr>
          <w:rFonts w:ascii="Proxima Nova Alt Lt" w:hAnsi="Proxima Nova Alt Lt"/>
          <w:sz w:val="24"/>
          <w:szCs w:val="24"/>
        </w:rPr>
        <w:t>Ask which cluster hurts most in order to fix.</w:t>
      </w:r>
    </w:p>
    <w:p w14:paraId="21696459" w14:textId="77777777" w:rsidR="00075768" w:rsidRPr="001423B4" w:rsidRDefault="00075768" w:rsidP="00075768">
      <w:pPr>
        <w:rPr>
          <w:szCs w:val="24"/>
        </w:rPr>
      </w:pPr>
    </w:p>
    <w:sectPr w:rsidR="00075768" w:rsidRPr="001423B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098F1" w14:textId="77777777" w:rsidR="00AD0319" w:rsidRDefault="00AD0319" w:rsidP="00747A35">
      <w:pPr>
        <w:spacing w:after="0" w:line="240" w:lineRule="auto"/>
      </w:pPr>
      <w:r>
        <w:separator/>
      </w:r>
    </w:p>
  </w:endnote>
  <w:endnote w:type="continuationSeparator" w:id="0">
    <w:p w14:paraId="294C3D32" w14:textId="77777777" w:rsidR="00AD0319" w:rsidRDefault="00AD0319" w:rsidP="00747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Alt Lt">
    <w:panose1 w:val="02000506030000020004"/>
    <w:charset w:val="00"/>
    <w:family w:val="modern"/>
    <w:notTrueType/>
    <w:pitch w:val="variable"/>
    <w:sig w:usb0="800000AF" w:usb1="5000E0FB" w:usb2="00000000" w:usb3="00000000" w:csb0="00000001" w:csb1="00000000"/>
  </w:font>
  <w:font w:name="Calibri">
    <w:panose1 w:val="020F0502020204030204"/>
    <w:charset w:val="00"/>
    <w:family w:val="swiss"/>
    <w:pitch w:val="variable"/>
    <w:sig w:usb0="E4002EFF" w:usb1="C000247B" w:usb2="00000009" w:usb3="00000000" w:csb0="000001FF"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AF9B2" w14:textId="77777777" w:rsidR="00747A35" w:rsidRDefault="00747A35" w:rsidP="00747A35">
    <w:pPr>
      <w:pStyle w:val="Footer"/>
      <w:jc w:val="right"/>
    </w:pPr>
  </w:p>
  <w:p w14:paraId="757A2982" w14:textId="77777777" w:rsidR="00747A35" w:rsidRDefault="00747A35" w:rsidP="00747A35">
    <w:pPr>
      <w:pStyle w:val="Footer"/>
      <w:jc w:val="right"/>
    </w:pPr>
    <w:r>
      <w:rPr>
        <w:noProof/>
      </w:rPr>
      <w:drawing>
        <wp:anchor distT="0" distB="0" distL="114300" distR="114300" simplePos="0" relativeHeight="251658240" behindDoc="1" locked="0" layoutInCell="1" allowOverlap="1" wp14:anchorId="1CB09362" wp14:editId="3D12D0AC">
          <wp:simplePos x="0" y="0"/>
          <wp:positionH relativeFrom="column">
            <wp:posOffset>-152400</wp:posOffset>
          </wp:positionH>
          <wp:positionV relativeFrom="paragraph">
            <wp:posOffset>-275590</wp:posOffset>
          </wp:positionV>
          <wp:extent cx="1730042" cy="566738"/>
          <wp:effectExtent l="0" t="0" r="3810" b="0"/>
          <wp:wrapTight wrapText="bothSides">
            <wp:wrapPolygon edited="0">
              <wp:start x="1903" y="726"/>
              <wp:lineTo x="714" y="5812"/>
              <wp:lineTo x="238" y="9444"/>
              <wp:lineTo x="238" y="13803"/>
              <wp:lineTo x="1665" y="18888"/>
              <wp:lineTo x="1903" y="20341"/>
              <wp:lineTo x="4996" y="20341"/>
              <wp:lineTo x="21410" y="16709"/>
              <wp:lineTo x="21410" y="11623"/>
              <wp:lineTo x="4996" y="726"/>
              <wp:lineTo x="1903" y="726"/>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042" cy="566738"/>
                  </a:xfrm>
                  <a:prstGeom prst="rect">
                    <a:avLst/>
                  </a:prstGeom>
                  <a:noFill/>
                  <a:ln>
                    <a:noFill/>
                  </a:ln>
                </pic:spPr>
              </pic:pic>
            </a:graphicData>
          </a:graphic>
        </wp:anchor>
      </w:drawing>
    </w:r>
    <w:r>
      <w:t xml:space="preserve">digdeeproots.com </w:t>
    </w:r>
    <w:r>
      <w:rPr>
        <w:rFonts w:ascii="Courier New" w:hAnsi="Courier New" w:cs="Courier New"/>
      </w:rPr>
      <w:t>●</w:t>
    </w:r>
    <w:r>
      <w:t xml:space="preserve"> @digdeeproots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8A6CA" w14:textId="77777777" w:rsidR="00AD0319" w:rsidRDefault="00AD0319" w:rsidP="00747A35">
      <w:pPr>
        <w:spacing w:after="0" w:line="240" w:lineRule="auto"/>
      </w:pPr>
      <w:r>
        <w:separator/>
      </w:r>
    </w:p>
  </w:footnote>
  <w:footnote w:type="continuationSeparator" w:id="0">
    <w:p w14:paraId="04AB8FF1" w14:textId="77777777" w:rsidR="00AD0319" w:rsidRDefault="00AD0319" w:rsidP="00747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23579"/>
    <w:multiLevelType w:val="hybridMultilevel"/>
    <w:tmpl w:val="C1FED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77D84"/>
    <w:multiLevelType w:val="multilevel"/>
    <w:tmpl w:val="24F648DC"/>
    <w:lvl w:ilvl="0">
      <w:start w:val="1"/>
      <w:numFmt w:val="bullet"/>
      <w:lvlText w:val=""/>
      <w:lvlJc w:val="left"/>
      <w:pPr>
        <w:tabs>
          <w:tab w:val="num" w:pos="1125"/>
        </w:tabs>
        <w:ind w:left="1125" w:hanging="360"/>
      </w:pPr>
      <w:rPr>
        <w:rFonts w:ascii="Symbol" w:hAnsi="Symbol" w:hint="default"/>
        <w:sz w:val="20"/>
      </w:rPr>
    </w:lvl>
    <w:lvl w:ilvl="1" w:tentative="1">
      <w:start w:val="1"/>
      <w:numFmt w:val="bullet"/>
      <w:lvlText w:val="o"/>
      <w:lvlJc w:val="left"/>
      <w:pPr>
        <w:tabs>
          <w:tab w:val="num" w:pos="1845"/>
        </w:tabs>
        <w:ind w:left="1845" w:hanging="360"/>
      </w:pPr>
      <w:rPr>
        <w:rFonts w:ascii="Courier New" w:hAnsi="Courier New" w:hint="default"/>
        <w:sz w:val="20"/>
      </w:rPr>
    </w:lvl>
    <w:lvl w:ilvl="2" w:tentative="1">
      <w:start w:val="1"/>
      <w:numFmt w:val="bullet"/>
      <w:lvlText w:val=""/>
      <w:lvlJc w:val="left"/>
      <w:pPr>
        <w:tabs>
          <w:tab w:val="num" w:pos="2565"/>
        </w:tabs>
        <w:ind w:left="2565" w:hanging="360"/>
      </w:pPr>
      <w:rPr>
        <w:rFonts w:ascii="Wingdings" w:hAnsi="Wingdings" w:hint="default"/>
        <w:sz w:val="20"/>
      </w:rPr>
    </w:lvl>
    <w:lvl w:ilvl="3" w:tentative="1">
      <w:start w:val="1"/>
      <w:numFmt w:val="bullet"/>
      <w:lvlText w:val=""/>
      <w:lvlJc w:val="left"/>
      <w:pPr>
        <w:tabs>
          <w:tab w:val="num" w:pos="3285"/>
        </w:tabs>
        <w:ind w:left="3285" w:hanging="360"/>
      </w:pPr>
      <w:rPr>
        <w:rFonts w:ascii="Wingdings" w:hAnsi="Wingdings" w:hint="default"/>
        <w:sz w:val="20"/>
      </w:rPr>
    </w:lvl>
    <w:lvl w:ilvl="4" w:tentative="1">
      <w:start w:val="1"/>
      <w:numFmt w:val="bullet"/>
      <w:lvlText w:val=""/>
      <w:lvlJc w:val="left"/>
      <w:pPr>
        <w:tabs>
          <w:tab w:val="num" w:pos="4005"/>
        </w:tabs>
        <w:ind w:left="4005" w:hanging="360"/>
      </w:pPr>
      <w:rPr>
        <w:rFonts w:ascii="Wingdings" w:hAnsi="Wingdings" w:hint="default"/>
        <w:sz w:val="20"/>
      </w:rPr>
    </w:lvl>
    <w:lvl w:ilvl="5" w:tentative="1">
      <w:start w:val="1"/>
      <w:numFmt w:val="bullet"/>
      <w:lvlText w:val=""/>
      <w:lvlJc w:val="left"/>
      <w:pPr>
        <w:tabs>
          <w:tab w:val="num" w:pos="4725"/>
        </w:tabs>
        <w:ind w:left="4725" w:hanging="360"/>
      </w:pPr>
      <w:rPr>
        <w:rFonts w:ascii="Wingdings" w:hAnsi="Wingdings" w:hint="default"/>
        <w:sz w:val="20"/>
      </w:rPr>
    </w:lvl>
    <w:lvl w:ilvl="6" w:tentative="1">
      <w:start w:val="1"/>
      <w:numFmt w:val="bullet"/>
      <w:lvlText w:val=""/>
      <w:lvlJc w:val="left"/>
      <w:pPr>
        <w:tabs>
          <w:tab w:val="num" w:pos="5445"/>
        </w:tabs>
        <w:ind w:left="5445" w:hanging="360"/>
      </w:pPr>
      <w:rPr>
        <w:rFonts w:ascii="Wingdings" w:hAnsi="Wingdings" w:hint="default"/>
        <w:sz w:val="20"/>
      </w:rPr>
    </w:lvl>
    <w:lvl w:ilvl="7" w:tentative="1">
      <w:start w:val="1"/>
      <w:numFmt w:val="bullet"/>
      <w:lvlText w:val=""/>
      <w:lvlJc w:val="left"/>
      <w:pPr>
        <w:tabs>
          <w:tab w:val="num" w:pos="6165"/>
        </w:tabs>
        <w:ind w:left="6165" w:hanging="360"/>
      </w:pPr>
      <w:rPr>
        <w:rFonts w:ascii="Wingdings" w:hAnsi="Wingdings" w:hint="default"/>
        <w:sz w:val="20"/>
      </w:rPr>
    </w:lvl>
    <w:lvl w:ilvl="8" w:tentative="1">
      <w:start w:val="1"/>
      <w:numFmt w:val="bullet"/>
      <w:lvlText w:val=""/>
      <w:lvlJc w:val="left"/>
      <w:pPr>
        <w:tabs>
          <w:tab w:val="num" w:pos="6885"/>
        </w:tabs>
        <w:ind w:left="6885" w:hanging="360"/>
      </w:pPr>
      <w:rPr>
        <w:rFonts w:ascii="Wingdings" w:hAnsi="Wingdings" w:hint="default"/>
        <w:sz w:val="20"/>
      </w:rPr>
    </w:lvl>
  </w:abstractNum>
  <w:abstractNum w:abstractNumId="2" w15:restartNumberingAfterBreak="0">
    <w:nsid w:val="2F923F84"/>
    <w:multiLevelType w:val="multilevel"/>
    <w:tmpl w:val="C500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571B1"/>
    <w:multiLevelType w:val="hybridMultilevel"/>
    <w:tmpl w:val="C1FED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68"/>
    <w:rsid w:val="0003796F"/>
    <w:rsid w:val="00075768"/>
    <w:rsid w:val="001423B4"/>
    <w:rsid w:val="001D2AA2"/>
    <w:rsid w:val="002A02CE"/>
    <w:rsid w:val="003245C2"/>
    <w:rsid w:val="005E7472"/>
    <w:rsid w:val="00600CD5"/>
    <w:rsid w:val="0074512A"/>
    <w:rsid w:val="00747A35"/>
    <w:rsid w:val="00A32444"/>
    <w:rsid w:val="00AD0319"/>
    <w:rsid w:val="00B758C8"/>
    <w:rsid w:val="00D83801"/>
    <w:rsid w:val="00EE4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60F5"/>
  <w15:chartTrackingRefBased/>
  <w15:docId w15:val="{9632479E-20AC-4CA8-A14F-80F8191CA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Alt Lt" w:eastAsiaTheme="minorHAnsi" w:hAnsi="Proxima Nova Alt L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5768"/>
    <w:pPr>
      <w:keepNext/>
      <w:keepLines/>
      <w:spacing w:before="240" w:after="0"/>
      <w:jc w:val="right"/>
      <w:outlineLvl w:val="0"/>
    </w:pPr>
    <w:rPr>
      <w:rFonts w:ascii="Proxima Nova Alt Rg" w:eastAsiaTheme="majorEastAsia" w:hAnsi="Proxima Nova Alt Rg" w:cstheme="majorBidi"/>
      <w:color w:val="76232F"/>
      <w:sz w:val="32"/>
      <w:szCs w:val="32"/>
    </w:rPr>
  </w:style>
  <w:style w:type="paragraph" w:styleId="Heading2">
    <w:name w:val="heading 2"/>
    <w:basedOn w:val="Normal"/>
    <w:next w:val="Normal"/>
    <w:link w:val="Heading2Char"/>
    <w:autoRedefine/>
    <w:uiPriority w:val="9"/>
    <w:unhideWhenUsed/>
    <w:qFormat/>
    <w:rsid w:val="00075768"/>
    <w:pPr>
      <w:keepNext/>
      <w:keepLines/>
      <w:spacing w:before="40" w:after="0"/>
      <w:jc w:val="center"/>
      <w:outlineLvl w:val="1"/>
    </w:pPr>
    <w:rPr>
      <w:rFonts w:eastAsiaTheme="majorEastAsia" w:cstheme="majorBidi"/>
      <w:b/>
      <w:i/>
      <w:iCs/>
      <w:color w:val="76232F"/>
      <w:sz w:val="26"/>
      <w:szCs w:val="26"/>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768"/>
    <w:rPr>
      <w:rFonts w:ascii="Proxima Nova Alt Rg" w:eastAsiaTheme="majorEastAsia" w:hAnsi="Proxima Nova Alt Rg" w:cstheme="majorBidi"/>
      <w:color w:val="76232F"/>
      <w:sz w:val="32"/>
      <w:szCs w:val="32"/>
    </w:rPr>
  </w:style>
  <w:style w:type="character" w:customStyle="1" w:styleId="Heading2Char">
    <w:name w:val="Heading 2 Char"/>
    <w:basedOn w:val="DefaultParagraphFont"/>
    <w:link w:val="Heading2"/>
    <w:uiPriority w:val="9"/>
    <w:rsid w:val="00075768"/>
    <w:rPr>
      <w:rFonts w:eastAsiaTheme="majorEastAsia" w:cstheme="majorBidi"/>
      <w:b/>
      <w:i/>
      <w:iCs/>
      <w:color w:val="76232F"/>
      <w:sz w:val="26"/>
      <w:szCs w:val="26"/>
    </w:rPr>
  </w:style>
  <w:style w:type="paragraph" w:styleId="NormalWeb">
    <w:name w:val="Normal (Web)"/>
    <w:basedOn w:val="Normal"/>
    <w:uiPriority w:val="99"/>
    <w:semiHidden/>
    <w:unhideWhenUsed/>
    <w:rsid w:val="00075768"/>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075768"/>
    <w:pPr>
      <w:ind w:left="720"/>
      <w:contextualSpacing/>
    </w:pPr>
    <w:rPr>
      <w:rFonts w:asciiTheme="minorHAnsi" w:hAnsiTheme="minorHAnsi"/>
      <w:sz w:val="22"/>
    </w:rPr>
  </w:style>
  <w:style w:type="paragraph" w:styleId="Title">
    <w:name w:val="Title"/>
    <w:basedOn w:val="Normal"/>
    <w:next w:val="Normal"/>
    <w:link w:val="TitleChar"/>
    <w:uiPriority w:val="10"/>
    <w:qFormat/>
    <w:rsid w:val="00747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A3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47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A35"/>
  </w:style>
  <w:style w:type="paragraph" w:styleId="Footer">
    <w:name w:val="footer"/>
    <w:basedOn w:val="Normal"/>
    <w:link w:val="FooterChar"/>
    <w:uiPriority w:val="99"/>
    <w:unhideWhenUsed/>
    <w:rsid w:val="00747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A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7906">
      <w:bodyDiv w:val="1"/>
      <w:marLeft w:val="0"/>
      <w:marRight w:val="0"/>
      <w:marTop w:val="0"/>
      <w:marBottom w:val="0"/>
      <w:divBdr>
        <w:top w:val="none" w:sz="0" w:space="0" w:color="auto"/>
        <w:left w:val="none" w:sz="0" w:space="0" w:color="auto"/>
        <w:bottom w:val="none" w:sz="0" w:space="0" w:color="auto"/>
        <w:right w:val="none" w:sz="0" w:space="0" w:color="auto"/>
      </w:divBdr>
      <w:divsChild>
        <w:div w:id="1418746239">
          <w:marLeft w:val="0"/>
          <w:marRight w:val="0"/>
          <w:marTop w:val="0"/>
          <w:marBottom w:val="0"/>
          <w:divBdr>
            <w:top w:val="none" w:sz="0" w:space="0" w:color="auto"/>
            <w:left w:val="none" w:sz="0" w:space="0" w:color="auto"/>
            <w:bottom w:val="none" w:sz="0" w:space="0" w:color="auto"/>
            <w:right w:val="none" w:sz="0" w:space="0" w:color="auto"/>
          </w:divBdr>
        </w:div>
      </w:divsChild>
    </w:div>
    <w:div w:id="548690452">
      <w:bodyDiv w:val="1"/>
      <w:marLeft w:val="0"/>
      <w:marRight w:val="0"/>
      <w:marTop w:val="0"/>
      <w:marBottom w:val="0"/>
      <w:divBdr>
        <w:top w:val="none" w:sz="0" w:space="0" w:color="auto"/>
        <w:left w:val="none" w:sz="0" w:space="0" w:color="auto"/>
        <w:bottom w:val="none" w:sz="0" w:space="0" w:color="auto"/>
        <w:right w:val="none" w:sz="0" w:space="0" w:color="auto"/>
      </w:divBdr>
      <w:divsChild>
        <w:div w:id="1396200835">
          <w:marLeft w:val="0"/>
          <w:marRight w:val="0"/>
          <w:marTop w:val="0"/>
          <w:marBottom w:val="0"/>
          <w:divBdr>
            <w:top w:val="none" w:sz="0" w:space="0" w:color="auto"/>
            <w:left w:val="none" w:sz="0" w:space="0" w:color="auto"/>
            <w:bottom w:val="none" w:sz="0" w:space="0" w:color="auto"/>
            <w:right w:val="none" w:sz="0" w:space="0" w:color="auto"/>
          </w:divBdr>
        </w:div>
      </w:divsChild>
    </w:div>
    <w:div w:id="671034577">
      <w:bodyDiv w:val="1"/>
      <w:marLeft w:val="0"/>
      <w:marRight w:val="0"/>
      <w:marTop w:val="0"/>
      <w:marBottom w:val="0"/>
      <w:divBdr>
        <w:top w:val="none" w:sz="0" w:space="0" w:color="auto"/>
        <w:left w:val="none" w:sz="0" w:space="0" w:color="auto"/>
        <w:bottom w:val="none" w:sz="0" w:space="0" w:color="auto"/>
        <w:right w:val="none" w:sz="0" w:space="0" w:color="auto"/>
      </w:divBdr>
      <w:divsChild>
        <w:div w:id="2055737369">
          <w:marLeft w:val="0"/>
          <w:marRight w:val="0"/>
          <w:marTop w:val="0"/>
          <w:marBottom w:val="0"/>
          <w:divBdr>
            <w:top w:val="none" w:sz="0" w:space="0" w:color="auto"/>
            <w:left w:val="none" w:sz="0" w:space="0" w:color="auto"/>
            <w:bottom w:val="none" w:sz="0" w:space="0" w:color="auto"/>
            <w:right w:val="none" w:sz="0" w:space="0" w:color="auto"/>
          </w:divBdr>
        </w:div>
      </w:divsChild>
    </w:div>
    <w:div w:id="1335839370">
      <w:bodyDiv w:val="1"/>
      <w:marLeft w:val="0"/>
      <w:marRight w:val="0"/>
      <w:marTop w:val="0"/>
      <w:marBottom w:val="0"/>
      <w:divBdr>
        <w:top w:val="none" w:sz="0" w:space="0" w:color="auto"/>
        <w:left w:val="none" w:sz="0" w:space="0" w:color="auto"/>
        <w:bottom w:val="none" w:sz="0" w:space="0" w:color="auto"/>
        <w:right w:val="none" w:sz="0" w:space="0" w:color="auto"/>
      </w:divBdr>
    </w:div>
    <w:div w:id="1445074164">
      <w:bodyDiv w:val="1"/>
      <w:marLeft w:val="0"/>
      <w:marRight w:val="0"/>
      <w:marTop w:val="0"/>
      <w:marBottom w:val="0"/>
      <w:divBdr>
        <w:top w:val="none" w:sz="0" w:space="0" w:color="auto"/>
        <w:left w:val="none" w:sz="0" w:space="0" w:color="auto"/>
        <w:bottom w:val="none" w:sz="0" w:space="0" w:color="auto"/>
        <w:right w:val="none" w:sz="0" w:space="0" w:color="auto"/>
      </w:divBdr>
      <w:divsChild>
        <w:div w:id="2117821456">
          <w:marLeft w:val="0"/>
          <w:marRight w:val="0"/>
          <w:marTop w:val="0"/>
          <w:marBottom w:val="0"/>
          <w:divBdr>
            <w:top w:val="none" w:sz="0" w:space="0" w:color="auto"/>
            <w:left w:val="none" w:sz="0" w:space="0" w:color="auto"/>
            <w:bottom w:val="none" w:sz="0" w:space="0" w:color="auto"/>
            <w:right w:val="none" w:sz="0" w:space="0" w:color="auto"/>
          </w:divBdr>
        </w:div>
      </w:divsChild>
    </w:div>
    <w:div w:id="1715275570">
      <w:bodyDiv w:val="1"/>
      <w:marLeft w:val="0"/>
      <w:marRight w:val="0"/>
      <w:marTop w:val="0"/>
      <w:marBottom w:val="0"/>
      <w:divBdr>
        <w:top w:val="none" w:sz="0" w:space="0" w:color="auto"/>
        <w:left w:val="none" w:sz="0" w:space="0" w:color="auto"/>
        <w:bottom w:val="none" w:sz="0" w:space="0" w:color="auto"/>
        <w:right w:val="none" w:sz="0" w:space="0" w:color="auto"/>
      </w:divBdr>
    </w:div>
    <w:div w:id="2114276916">
      <w:bodyDiv w:val="1"/>
      <w:marLeft w:val="0"/>
      <w:marRight w:val="0"/>
      <w:marTop w:val="0"/>
      <w:marBottom w:val="0"/>
      <w:divBdr>
        <w:top w:val="none" w:sz="0" w:space="0" w:color="auto"/>
        <w:left w:val="none" w:sz="0" w:space="0" w:color="auto"/>
        <w:bottom w:val="none" w:sz="0" w:space="0" w:color="auto"/>
        <w:right w:val="none" w:sz="0" w:space="0" w:color="auto"/>
      </w:divBdr>
      <w:divsChild>
        <w:div w:id="2098668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Willeke</dc:creator>
  <cp:keywords/>
  <dc:description/>
  <cp:lastModifiedBy>Marian Willeke</cp:lastModifiedBy>
  <cp:revision>8</cp:revision>
  <dcterms:created xsi:type="dcterms:W3CDTF">2020-02-04T20:23:00Z</dcterms:created>
  <dcterms:modified xsi:type="dcterms:W3CDTF">2020-02-04T20:59:00Z</dcterms:modified>
</cp:coreProperties>
</file>