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3D05" w14:textId="3F76E8E4" w:rsidR="00A32444" w:rsidRDefault="00EF2424" w:rsidP="00747A35">
      <w:pPr>
        <w:pStyle w:val="Title"/>
        <w:jc w:val="right"/>
      </w:pPr>
      <w:r>
        <w:t>Follow Agenda</w:t>
      </w:r>
    </w:p>
    <w:p w14:paraId="2FEFB9BE" w14:textId="746070DC" w:rsidR="00075768" w:rsidRDefault="00EF2424" w:rsidP="00075768">
      <w:pPr>
        <w:rPr>
          <w:rFonts w:ascii="Verdana" w:hAnsi="Verdana"/>
          <w:i/>
          <w:iCs/>
          <w:color w:val="A9A9A9"/>
          <w:sz w:val="27"/>
          <w:szCs w:val="27"/>
          <w:shd w:val="clear" w:color="auto" w:fill="FFFFFF"/>
        </w:rPr>
      </w:pPr>
      <w:r>
        <w:rPr>
          <w:noProof/>
        </w:rPr>
        <w:drawing>
          <wp:anchor distT="0" distB="0" distL="114300" distR="114300" simplePos="0" relativeHeight="251678720" behindDoc="1" locked="0" layoutInCell="1" allowOverlap="1" wp14:anchorId="7272C261" wp14:editId="63532498">
            <wp:simplePos x="0" y="0"/>
            <wp:positionH relativeFrom="column">
              <wp:posOffset>257175</wp:posOffset>
            </wp:positionH>
            <wp:positionV relativeFrom="paragraph">
              <wp:posOffset>189230</wp:posOffset>
            </wp:positionV>
            <wp:extent cx="2157095" cy="1414145"/>
            <wp:effectExtent l="0" t="0" r="0" b="0"/>
            <wp:wrapTight wrapText="bothSides">
              <wp:wrapPolygon edited="0">
                <wp:start x="0" y="0"/>
                <wp:lineTo x="0" y="21241"/>
                <wp:lineTo x="21365" y="21241"/>
                <wp:lineTo x="213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7095" cy="1414145"/>
                    </a:xfrm>
                    <a:prstGeom prst="rect">
                      <a:avLst/>
                    </a:prstGeom>
                    <a:noFill/>
                    <a:ln>
                      <a:noFill/>
                    </a:ln>
                  </pic:spPr>
                </pic:pic>
              </a:graphicData>
            </a:graphic>
          </wp:anchor>
        </w:drawing>
      </w:r>
      <w:r w:rsidR="00075768">
        <w:rPr>
          <w:noProof/>
        </w:rPr>
        <w:drawing>
          <wp:anchor distT="0" distB="0" distL="114300" distR="114300" simplePos="0" relativeHeight="251658240" behindDoc="1" locked="0" layoutInCell="1" allowOverlap="1" wp14:anchorId="28B40CA8" wp14:editId="4F30F77D">
            <wp:simplePos x="0" y="0"/>
            <wp:positionH relativeFrom="margin">
              <wp:align>right</wp:align>
            </wp:positionH>
            <wp:positionV relativeFrom="paragraph">
              <wp:posOffset>4127</wp:posOffset>
            </wp:positionV>
            <wp:extent cx="939165" cy="161925"/>
            <wp:effectExtent l="0" t="0" r="0" b="9525"/>
            <wp:wrapTight wrapText="bothSides">
              <wp:wrapPolygon edited="0">
                <wp:start x="0" y="0"/>
                <wp:lineTo x="0" y="20329"/>
                <wp:lineTo x="21030" y="20329"/>
                <wp:lineTo x="210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165" cy="161925"/>
                    </a:xfrm>
                    <a:prstGeom prst="rect">
                      <a:avLst/>
                    </a:prstGeom>
                    <a:noFill/>
                    <a:ln>
                      <a:noFill/>
                    </a:ln>
                  </pic:spPr>
                </pic:pic>
              </a:graphicData>
            </a:graphic>
            <wp14:sizeRelV relativeFrom="margin">
              <wp14:pctHeight>0</wp14:pctHeight>
            </wp14:sizeRelV>
          </wp:anchor>
        </w:drawing>
      </w:r>
    </w:p>
    <w:p w14:paraId="1AB56818" w14:textId="20B9A43C" w:rsidR="00075768" w:rsidRDefault="00075768" w:rsidP="00075768">
      <w:pPr>
        <w:rPr>
          <w:rFonts w:ascii="Verdana" w:hAnsi="Verdana"/>
          <w:i/>
          <w:iCs/>
          <w:color w:val="A9A9A9"/>
          <w:sz w:val="27"/>
          <w:szCs w:val="27"/>
          <w:shd w:val="clear" w:color="auto" w:fill="FFFFFF"/>
        </w:rPr>
      </w:pPr>
    </w:p>
    <w:p w14:paraId="3C6731CB" w14:textId="3BA23F24" w:rsidR="00075768" w:rsidRDefault="00075768" w:rsidP="00B758C8">
      <w:pPr>
        <w:pStyle w:val="Heading2"/>
      </w:pPr>
      <w:r w:rsidRPr="00075768">
        <w:t xml:space="preserve">How </w:t>
      </w:r>
      <w:r w:rsidR="00EF2424">
        <w:t xml:space="preserve">efficiently can we </w:t>
      </w:r>
      <w:r w:rsidR="00EF2424">
        <w:br/>
        <w:t>plan our Safeguards</w:t>
      </w:r>
      <w:r w:rsidR="00793BD4">
        <w:t>?</w:t>
      </w:r>
    </w:p>
    <w:p w14:paraId="5DEE00C0" w14:textId="08E4B65E" w:rsidR="00075768" w:rsidRDefault="00075768" w:rsidP="00075768"/>
    <w:p w14:paraId="0E9FB4F2" w14:textId="693E8644" w:rsidR="00793BD4" w:rsidRDefault="00793BD4" w:rsidP="00747A35">
      <w:pPr>
        <w:rPr>
          <w:rFonts w:ascii="Century Gothic" w:hAnsi="Century Gothic"/>
          <w:sz w:val="40"/>
          <w:szCs w:val="40"/>
        </w:rPr>
      </w:pP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EF2424" w:rsidRPr="00EF2424" w14:paraId="22321984" w14:textId="77777777" w:rsidTr="00EF2424">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EF2424" w:rsidRPr="00EF2424" w14:paraId="49791EC0" w14:textId="77777777" w:rsidTr="00EF2424">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EF2424" w:rsidRPr="00EF2424" w14:paraId="622E28F2"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EF2424" w:rsidRPr="00EF2424" w14:paraId="5E8E885D" w14:textId="77777777">
                          <w:tc>
                            <w:tcPr>
                              <w:tcW w:w="0" w:type="auto"/>
                              <w:tcMar>
                                <w:top w:w="90" w:type="dxa"/>
                                <w:left w:w="0" w:type="dxa"/>
                                <w:bottom w:w="90" w:type="dxa"/>
                                <w:right w:w="0" w:type="dxa"/>
                              </w:tcMar>
                              <w:vAlign w:val="center"/>
                              <w:hideMark/>
                            </w:tcPr>
                            <w:p w14:paraId="30058365" w14:textId="77777777" w:rsidR="00EF2424" w:rsidRPr="00EF2424" w:rsidRDefault="00EF2424" w:rsidP="00EF2424">
                              <w:pPr>
                                <w:spacing w:after="0" w:line="240" w:lineRule="auto"/>
                                <w:rPr>
                                  <w:rFonts w:eastAsia="Times New Roman" w:cs="Arial"/>
                                  <w:color w:val="000000"/>
                                  <w:szCs w:val="24"/>
                                </w:rPr>
                              </w:pPr>
                              <w:r w:rsidRPr="00EF2424">
                                <w:rPr>
                                  <w:rFonts w:eastAsia="Times New Roman" w:cs="Arial"/>
                                  <w:color w:val="FFFFFF"/>
                                  <w:szCs w:val="24"/>
                                </w:rPr>
                                <w:t>One of Safeguarding's key advantages is that it is efficient. Safeguarding is designed to minimize the overhead in discovering, planning, and tracking Safeguards, so that more of them get done.</w:t>
                              </w:r>
                              <w:r w:rsidRPr="00EF2424">
                                <w:rPr>
                                  <w:rFonts w:eastAsia="Times New Roman" w:cs="Arial"/>
                                  <w:color w:val="FFFFFF"/>
                                  <w:szCs w:val="24"/>
                                </w:rPr>
                                <w:br/>
                              </w:r>
                              <w:r w:rsidRPr="00EF2424">
                                <w:rPr>
                                  <w:rFonts w:eastAsia="Times New Roman" w:cs="Arial"/>
                                  <w:color w:val="FFFFFF"/>
                                  <w:szCs w:val="24"/>
                                </w:rPr>
                                <w:br/>
                                <w:t>This is a big difference between Safeguarding and Root Cause Analysis. RCA plans major investments all at once (more plan-driven), so efficient discovery and planning is less important. Safeguarding is incremental (more agility): it plans small investments at a time, so efficiency is critical in planning and discovery.</w:t>
                              </w:r>
                              <w:r w:rsidRPr="00EF2424">
                                <w:rPr>
                                  <w:rFonts w:eastAsia="Times New Roman" w:cs="Arial"/>
                                  <w:color w:val="FFFFFF"/>
                                  <w:szCs w:val="24"/>
                                </w:rPr>
                                <w:br/>
                              </w:r>
                              <w:r w:rsidRPr="00EF2424">
                                <w:rPr>
                                  <w:rFonts w:eastAsia="Times New Roman" w:cs="Arial"/>
                                  <w:color w:val="FFFFFF"/>
                                  <w:szCs w:val="24"/>
                                </w:rPr>
                                <w:br/>
                                <w:t>There are many ways a team can lose efficiency in discovery, planning, and tracking. This week is about finding your team's pattern.</w:t>
                              </w:r>
                            </w:p>
                          </w:tc>
                        </w:tr>
                      </w:tbl>
                      <w:p w14:paraId="1D124D5A" w14:textId="77777777" w:rsidR="00EF2424" w:rsidRPr="00EF2424" w:rsidRDefault="00EF2424" w:rsidP="00EF2424">
                        <w:pPr>
                          <w:spacing w:after="0" w:line="240" w:lineRule="auto"/>
                          <w:rPr>
                            <w:rFonts w:ascii="Helvetica" w:eastAsia="Times New Roman" w:hAnsi="Helvetica" w:cs="Helvetica"/>
                            <w:szCs w:val="24"/>
                          </w:rPr>
                        </w:pPr>
                      </w:p>
                    </w:tc>
                  </w:tr>
                </w:tbl>
                <w:p w14:paraId="1FE5AF0C" w14:textId="77777777" w:rsidR="00EF2424" w:rsidRPr="00EF2424" w:rsidRDefault="00EF2424" w:rsidP="00EF2424">
                  <w:pPr>
                    <w:spacing w:after="0" w:line="240" w:lineRule="auto"/>
                    <w:textAlignment w:val="top"/>
                    <w:rPr>
                      <w:rFonts w:ascii="Helvetica" w:eastAsia="Times New Roman" w:hAnsi="Helvetica" w:cs="Helvetica"/>
                      <w:sz w:val="2"/>
                      <w:szCs w:val="2"/>
                    </w:rPr>
                  </w:pPr>
                </w:p>
              </w:tc>
            </w:tr>
          </w:tbl>
          <w:p w14:paraId="469D78DA" w14:textId="77777777" w:rsidR="00EF2424" w:rsidRPr="00EF2424" w:rsidRDefault="00EF2424" w:rsidP="00EF2424">
            <w:pPr>
              <w:spacing w:after="0" w:line="240" w:lineRule="auto"/>
              <w:jc w:val="center"/>
              <w:rPr>
                <w:rFonts w:ascii="Helvetica" w:eastAsia="Times New Roman" w:hAnsi="Helvetica" w:cs="Helvetica"/>
                <w:color w:val="222222"/>
                <w:sz w:val="2"/>
                <w:szCs w:val="2"/>
              </w:rPr>
            </w:pPr>
          </w:p>
        </w:tc>
      </w:tr>
    </w:tbl>
    <w:p w14:paraId="78AC8F8B" w14:textId="673F1B65" w:rsidR="00747A35" w:rsidRPr="00EF2424" w:rsidRDefault="00EF2424" w:rsidP="00EF2424">
      <w:pPr>
        <w:spacing w:after="0" w:line="240" w:lineRule="auto"/>
        <w:rPr>
          <w:rFonts w:ascii="Verdana" w:eastAsia="Times New Roman" w:hAnsi="Verdana" w:cs="Arial"/>
          <w:color w:val="000000"/>
          <w:sz w:val="21"/>
          <w:szCs w:val="21"/>
        </w:rPr>
      </w:pPr>
      <w:r>
        <w:rPr>
          <w:rFonts w:ascii="Century Gothic" w:hAnsi="Century Gothic"/>
          <w:sz w:val="40"/>
          <w:szCs w:val="40"/>
        </w:rPr>
        <w:br/>
        <w:t>B</w:t>
      </w:r>
      <w:r w:rsidR="00747A35">
        <w:rPr>
          <w:rFonts w:ascii="Century Gothic" w:hAnsi="Century Gothic"/>
          <w:sz w:val="40"/>
          <w:szCs w:val="40"/>
        </w:rPr>
        <w:t>eginning of Week: Experiment</w:t>
      </w:r>
    </w:p>
    <w:p w14:paraId="0F0BBF76" w14:textId="77777777" w:rsidR="00747A35" w:rsidRDefault="00747A35" w:rsidP="00747A35">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7456" behindDoc="0" locked="0" layoutInCell="1" allowOverlap="1" wp14:anchorId="719D87E2" wp14:editId="4372CD81">
                <wp:simplePos x="0" y="0"/>
                <wp:positionH relativeFrom="margin">
                  <wp:align>center</wp:align>
                </wp:positionH>
                <wp:positionV relativeFrom="paragraph">
                  <wp:posOffset>22225</wp:posOffset>
                </wp:positionV>
                <wp:extent cx="5614988" cy="4763"/>
                <wp:effectExtent l="0" t="19050" r="43180" b="52705"/>
                <wp:wrapNone/>
                <wp:docPr id="10" name="Straight Connector 10"/>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5BA28" id="Straight Connector 10"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yyUOPOYBAAAc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50BCBE00" w14:textId="6F40C300" w:rsidR="00793BD4" w:rsidRPr="00A15D6F" w:rsidRDefault="00EF2424" w:rsidP="00075768">
      <w:pPr>
        <w:shd w:val="clear" w:color="auto" w:fill="FFFFFF"/>
        <w:spacing w:after="0" w:line="240" w:lineRule="auto"/>
        <w:rPr>
          <w:color w:val="000000"/>
          <w:szCs w:val="24"/>
          <w:shd w:val="clear" w:color="auto" w:fill="FFFFFF"/>
        </w:rPr>
      </w:pPr>
      <w:r w:rsidRPr="00A15D6F">
        <w:rPr>
          <w:color w:val="000000"/>
          <w:szCs w:val="24"/>
          <w:shd w:val="clear" w:color="auto" w:fill="FFFFFF"/>
        </w:rPr>
        <w:t>This week look at what happens after a bug is fixed.</w:t>
      </w:r>
    </w:p>
    <w:p w14:paraId="73D1DF50" w14:textId="58C8A296" w:rsidR="00075768" w:rsidRPr="00A15D6F" w:rsidRDefault="00075768" w:rsidP="00075768">
      <w:pPr>
        <w:shd w:val="clear" w:color="auto" w:fill="FFFFFF"/>
        <w:spacing w:after="0" w:line="240" w:lineRule="auto"/>
        <w:rPr>
          <w:rFonts w:eastAsia="Times New Roman" w:cs="Times New Roman"/>
          <w:color w:val="000000"/>
          <w:szCs w:val="24"/>
        </w:rPr>
      </w:pPr>
      <w:r w:rsidRPr="00A15D6F">
        <w:rPr>
          <w:rFonts w:eastAsia="Times New Roman" w:cs="Times New Roman"/>
          <w:color w:val="000000"/>
          <w:szCs w:val="24"/>
        </w:rPr>
        <w:br/>
        <w:t xml:space="preserve">Each time you </w:t>
      </w:r>
      <w:r w:rsidR="00A15D6F">
        <w:rPr>
          <w:rFonts w:eastAsia="Times New Roman" w:cs="Times New Roman"/>
          <w:color w:val="000000"/>
          <w:szCs w:val="24"/>
        </w:rPr>
        <w:t>find a bug</w:t>
      </w:r>
      <w:r w:rsidRPr="00A15D6F">
        <w:rPr>
          <w:rFonts w:eastAsia="Times New Roman" w:cs="Times New Roman"/>
          <w:color w:val="000000"/>
          <w:szCs w:val="24"/>
        </w:rPr>
        <w:t>, look for the three symptoms on the tracking image below and mark which one(s) appeared.</w:t>
      </w:r>
      <w:r w:rsidRPr="00A15D6F">
        <w:rPr>
          <w:rFonts w:eastAsia="Times New Roman" w:cs="Times New Roman"/>
          <w:color w:val="000000"/>
          <w:szCs w:val="24"/>
        </w:rPr>
        <w:br/>
      </w:r>
      <w:r w:rsidRPr="00A15D6F">
        <w:rPr>
          <w:rFonts w:eastAsia="Times New Roman" w:cs="Times New Roman"/>
          <w:color w:val="000000"/>
          <w:szCs w:val="24"/>
        </w:rPr>
        <w:br/>
        <w:t>At the end of the week, you will look for patterns in your team's symptoms.</w:t>
      </w:r>
    </w:p>
    <w:p w14:paraId="5570EDAE" w14:textId="77777777" w:rsidR="00075768" w:rsidRPr="00A15D6F" w:rsidRDefault="00075768" w:rsidP="00075768">
      <w:pPr>
        <w:rPr>
          <w:szCs w:val="24"/>
        </w:rPr>
      </w:pPr>
    </w:p>
    <w:p w14:paraId="685B2285" w14:textId="77E44763" w:rsidR="00B758C8" w:rsidRDefault="00EF2424" w:rsidP="00075768">
      <w:r>
        <w:rPr>
          <w:noProof/>
        </w:rPr>
        <w:lastRenderedPageBreak/>
        <w:drawing>
          <wp:inline distT="0" distB="0" distL="0" distR="0" wp14:anchorId="013A90EE" wp14:editId="1C6C184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B484141" w14:textId="79EB6015" w:rsidR="00747A35" w:rsidRPr="00CE5F47" w:rsidRDefault="00EF2424" w:rsidP="00747A35">
      <w:pPr>
        <w:rPr>
          <w:rFonts w:ascii="Century Gothic" w:hAnsi="Century Gothic"/>
          <w:sz w:val="40"/>
          <w:szCs w:val="40"/>
        </w:rPr>
      </w:pPr>
      <w:r>
        <w:rPr>
          <w:rFonts w:ascii="Century Gothic" w:hAnsi="Century Gothic"/>
          <w:sz w:val="40"/>
          <w:szCs w:val="40"/>
        </w:rPr>
        <w:br/>
      </w:r>
      <w:r w:rsidR="00747A35">
        <w:rPr>
          <w:rFonts w:ascii="Century Gothic" w:hAnsi="Century Gothic"/>
          <w:sz w:val="40"/>
          <w:szCs w:val="40"/>
        </w:rPr>
        <w:t>End of Week: Reflect</w:t>
      </w:r>
    </w:p>
    <w:p w14:paraId="6DFC1488" w14:textId="77777777" w:rsidR="00747A35" w:rsidRPr="00793BD4" w:rsidRDefault="00747A35" w:rsidP="00747A35">
      <w:pPr>
        <w:rPr>
          <w:szCs w:val="24"/>
        </w:rPr>
      </w:pPr>
      <w:r w:rsidRPr="003677F1">
        <w:rPr>
          <w:rFonts w:ascii="Century Gothic" w:hAnsi="Century Gothic"/>
          <w:noProof/>
        </w:rPr>
        <mc:AlternateContent>
          <mc:Choice Requires="wps">
            <w:drawing>
              <wp:anchor distT="0" distB="0" distL="114300" distR="114300" simplePos="0" relativeHeight="251665408" behindDoc="0" locked="0" layoutInCell="1" allowOverlap="1" wp14:anchorId="19627EE6" wp14:editId="72AB0B7A">
                <wp:simplePos x="0" y="0"/>
                <wp:positionH relativeFrom="margin">
                  <wp:align>center</wp:align>
                </wp:positionH>
                <wp:positionV relativeFrom="paragraph">
                  <wp:posOffset>22225</wp:posOffset>
                </wp:positionV>
                <wp:extent cx="5614988" cy="4763"/>
                <wp:effectExtent l="0" t="19050" r="43180" b="52705"/>
                <wp:wrapNone/>
                <wp:docPr id="5" name="Straight Connector 5"/>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5B1D6" id="Straight Connector 5"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jsR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EF2424" w:rsidRPr="00EF2424" w14:paraId="1937257B" w14:textId="77777777" w:rsidTr="00EF2424">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EF2424" w:rsidRPr="00EF2424" w14:paraId="2C1645FF" w14:textId="77777777" w:rsidTr="00EF2424">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EF2424" w:rsidRPr="00EF2424" w14:paraId="5A97D683"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EF2424" w:rsidRPr="00EF2424" w14:paraId="41E85A9F" w14:textId="77777777">
                          <w:tc>
                            <w:tcPr>
                              <w:tcW w:w="0" w:type="auto"/>
                              <w:tcMar>
                                <w:top w:w="90" w:type="dxa"/>
                                <w:left w:w="0" w:type="dxa"/>
                                <w:bottom w:w="90" w:type="dxa"/>
                                <w:right w:w="0" w:type="dxa"/>
                              </w:tcMar>
                              <w:vAlign w:val="center"/>
                              <w:hideMark/>
                            </w:tcPr>
                            <w:p w14:paraId="0DF6CD15" w14:textId="77777777" w:rsidR="00EF2424" w:rsidRPr="00EF2424" w:rsidRDefault="00EF2424" w:rsidP="00EF2424">
                              <w:pPr>
                                <w:pBdr>
                                  <w:top w:val="single" w:sz="6" w:space="5" w:color="FFFFFF"/>
                                  <w:left w:val="single" w:sz="6" w:space="5" w:color="FFFFFF"/>
                                  <w:bottom w:val="single" w:sz="6" w:space="5" w:color="FFFFFF"/>
                                  <w:right w:val="single" w:sz="6" w:space="5" w:color="FFFFFF"/>
                                </w:pBdr>
                                <w:spacing w:after="0" w:line="240" w:lineRule="auto"/>
                                <w:rPr>
                                  <w:rFonts w:eastAsia="Times New Roman" w:cs="Arial"/>
                                  <w:color w:val="000000"/>
                                  <w:szCs w:val="24"/>
                                </w:rPr>
                              </w:pPr>
                              <w:r w:rsidRPr="00EF2424">
                                <w:rPr>
                                  <w:rFonts w:eastAsia="Times New Roman" w:cs="Arial"/>
                                  <w:color w:val="FFFFFF"/>
                                  <w:szCs w:val="24"/>
                                </w:rPr>
                                <w:t>Efficiency means maximizing the actions taken. Well-running teams can take 2-3 Safeguarding actions per person per week. How does your efficiency compare?</w:t>
                              </w:r>
                            </w:p>
                            <w:p w14:paraId="50265686" w14:textId="77777777" w:rsidR="00EF2424" w:rsidRPr="00EF2424" w:rsidRDefault="00EF2424" w:rsidP="00EF2424">
                              <w:pPr>
                                <w:spacing w:after="0" w:line="240" w:lineRule="auto"/>
                                <w:rPr>
                                  <w:rFonts w:eastAsia="Times New Roman" w:cs="Arial"/>
                                  <w:color w:val="000000"/>
                                  <w:szCs w:val="24"/>
                                </w:rPr>
                              </w:pPr>
                              <w:r w:rsidRPr="00EF2424">
                                <w:rPr>
                                  <w:rFonts w:eastAsia="Times New Roman" w:cs="Arial"/>
                                  <w:color w:val="000000"/>
                                  <w:szCs w:val="24"/>
                                </w:rPr>
                                <w:br/>
                              </w:r>
                              <w:r w:rsidRPr="00EF2424">
                                <w:rPr>
                                  <w:rFonts w:eastAsia="Times New Roman" w:cs="Arial"/>
                                  <w:color w:val="FFFFFF"/>
                                  <w:szCs w:val="24"/>
                                </w:rPr>
                                <w:t>Which symptoms impacted you the most often?</w:t>
                              </w:r>
                              <w:r w:rsidRPr="00EF2424">
                                <w:rPr>
                                  <w:rFonts w:eastAsia="Times New Roman" w:cs="Arial"/>
                                  <w:color w:val="000000"/>
                                  <w:szCs w:val="24"/>
                                </w:rPr>
                                <w:br/>
                                <w:t> </w:t>
                              </w:r>
                            </w:p>
                            <w:p w14:paraId="69D23FD9" w14:textId="77777777" w:rsidR="00EF2424" w:rsidRPr="00EF2424" w:rsidRDefault="00EF2424" w:rsidP="00EF2424">
                              <w:pPr>
                                <w:spacing w:after="0" w:line="240" w:lineRule="auto"/>
                                <w:rPr>
                                  <w:rFonts w:ascii="Verdana" w:eastAsia="Times New Roman" w:hAnsi="Verdana" w:cs="Arial"/>
                                  <w:color w:val="000000"/>
                                  <w:sz w:val="21"/>
                                  <w:szCs w:val="21"/>
                                </w:rPr>
                              </w:pPr>
                              <w:r w:rsidRPr="00EF2424">
                                <w:rPr>
                                  <w:rFonts w:eastAsia="Times New Roman" w:cs="Arial"/>
                                  <w:color w:val="FFFFFF"/>
                                  <w:szCs w:val="24"/>
                                </w:rPr>
                                <w:t>Do you struggle with consistent response, or is your response consistently undesirable? Do you find yourself planning more work than you could execute immediately? How much of your planned response gets executed before being prioritized against future opportunities (like features or other hazard reductions)?</w:t>
                              </w:r>
                              <w:r w:rsidRPr="00EF2424">
                                <w:rPr>
                                  <w:rFonts w:eastAsia="Times New Roman" w:cs="Arial"/>
                                  <w:color w:val="FFFFFF"/>
                                  <w:szCs w:val="24"/>
                                </w:rPr>
                                <w:br/>
                              </w:r>
                              <w:r w:rsidRPr="00EF2424">
                                <w:rPr>
                                  <w:rFonts w:eastAsia="Times New Roman" w:cs="Arial"/>
                                  <w:color w:val="FFFFFF"/>
                                  <w:szCs w:val="24"/>
                                </w:rPr>
                                <w:br/>
                                <w:t>Can you solve your most significant symptoms yourself?</w:t>
                              </w:r>
                              <w:r w:rsidRPr="00EF2424">
                                <w:rPr>
                                  <w:rFonts w:eastAsia="Times New Roman" w:cs="Arial"/>
                                  <w:color w:val="FFFFFF"/>
                                  <w:szCs w:val="24"/>
                                </w:rPr>
                                <w:br/>
                              </w:r>
                              <w:r w:rsidRPr="00EF2424">
                                <w:rPr>
                                  <w:rFonts w:eastAsia="Times New Roman" w:cs="Arial"/>
                                  <w:color w:val="FFFFFF"/>
                                  <w:szCs w:val="24"/>
                                </w:rPr>
                                <w:br/>
                                <w:t xml:space="preserve">Our Safeguarding meeting agenda solves all 3 of </w:t>
                              </w:r>
                              <w:proofErr w:type="spellStart"/>
                              <w:r w:rsidRPr="00EF2424">
                                <w:rPr>
                                  <w:rFonts w:eastAsia="Times New Roman" w:cs="Arial"/>
                                  <w:color w:val="FFFFFF"/>
                                  <w:szCs w:val="24"/>
                                </w:rPr>
                                <w:t>theses</w:t>
                              </w:r>
                              <w:proofErr w:type="spellEnd"/>
                              <w:r w:rsidRPr="00EF2424">
                                <w:rPr>
                                  <w:rFonts w:eastAsia="Times New Roman" w:cs="Arial"/>
                                  <w:color w:val="FFFFFF"/>
                                  <w:szCs w:val="24"/>
                                </w:rPr>
                                <w:t xml:space="preserve"> symptoms at once. Do you want help?</w:t>
                              </w:r>
                            </w:p>
                          </w:tc>
                        </w:tr>
                      </w:tbl>
                      <w:p w14:paraId="09E96A18" w14:textId="77777777" w:rsidR="00EF2424" w:rsidRPr="00EF2424" w:rsidRDefault="00EF2424" w:rsidP="00EF2424">
                        <w:pPr>
                          <w:spacing w:after="0" w:line="240" w:lineRule="auto"/>
                          <w:rPr>
                            <w:rFonts w:ascii="Helvetica" w:eastAsia="Times New Roman" w:hAnsi="Helvetica" w:cs="Helvetica"/>
                            <w:szCs w:val="24"/>
                          </w:rPr>
                        </w:pPr>
                      </w:p>
                    </w:tc>
                  </w:tr>
                </w:tbl>
                <w:p w14:paraId="0E0D377C" w14:textId="77777777" w:rsidR="00EF2424" w:rsidRPr="00EF2424" w:rsidRDefault="00EF2424" w:rsidP="00EF2424">
                  <w:pPr>
                    <w:spacing w:after="0" w:line="240" w:lineRule="auto"/>
                    <w:textAlignment w:val="top"/>
                    <w:rPr>
                      <w:rFonts w:ascii="Helvetica" w:eastAsia="Times New Roman" w:hAnsi="Helvetica" w:cs="Helvetica"/>
                      <w:sz w:val="2"/>
                      <w:szCs w:val="2"/>
                    </w:rPr>
                  </w:pPr>
                </w:p>
              </w:tc>
            </w:tr>
          </w:tbl>
          <w:p w14:paraId="6D881915" w14:textId="77777777" w:rsidR="00EF2424" w:rsidRPr="00EF2424" w:rsidRDefault="00EF2424" w:rsidP="00EF2424">
            <w:pPr>
              <w:spacing w:after="0" w:line="240" w:lineRule="auto"/>
              <w:jc w:val="center"/>
              <w:rPr>
                <w:rFonts w:ascii="Helvetica" w:eastAsia="Times New Roman" w:hAnsi="Helvetica" w:cs="Helvetica"/>
                <w:color w:val="222222"/>
                <w:sz w:val="2"/>
                <w:szCs w:val="2"/>
              </w:rPr>
            </w:pPr>
          </w:p>
        </w:tc>
      </w:tr>
    </w:tbl>
    <w:p w14:paraId="19DFB8A2" w14:textId="77777777" w:rsidR="00793BD4" w:rsidRDefault="00793BD4" w:rsidP="00B758C8">
      <w:pPr>
        <w:rPr>
          <w:rFonts w:ascii="Century Gothic" w:hAnsi="Century Gothic"/>
          <w:sz w:val="40"/>
          <w:szCs w:val="40"/>
        </w:rPr>
      </w:pPr>
    </w:p>
    <w:p w14:paraId="36BACE22" w14:textId="77777777" w:rsidR="00793BD4" w:rsidRDefault="00793BD4">
      <w:pPr>
        <w:rPr>
          <w:rFonts w:ascii="Century Gothic" w:hAnsi="Century Gothic"/>
          <w:sz w:val="40"/>
          <w:szCs w:val="40"/>
        </w:rPr>
      </w:pPr>
      <w:r>
        <w:rPr>
          <w:rFonts w:ascii="Century Gothic" w:hAnsi="Century Gothic"/>
          <w:sz w:val="40"/>
          <w:szCs w:val="40"/>
        </w:rPr>
        <w:br w:type="page"/>
      </w:r>
    </w:p>
    <w:p w14:paraId="648AA534" w14:textId="52AE296E" w:rsidR="00EF2424" w:rsidRPr="00CE5F47" w:rsidRDefault="00FE5819" w:rsidP="00EF2424">
      <w:pPr>
        <w:rPr>
          <w:rFonts w:ascii="Century Gothic" w:hAnsi="Century Gothic"/>
          <w:sz w:val="40"/>
          <w:szCs w:val="40"/>
        </w:rPr>
      </w:pPr>
      <w:r>
        <w:rPr>
          <w:noProof/>
        </w:rPr>
        <w:lastRenderedPageBreak/>
        <w:drawing>
          <wp:anchor distT="0" distB="0" distL="114300" distR="114300" simplePos="0" relativeHeight="251684864" behindDoc="0" locked="0" layoutInCell="1" allowOverlap="1" wp14:anchorId="63277DE5" wp14:editId="04973C9B">
            <wp:simplePos x="0" y="0"/>
            <wp:positionH relativeFrom="column">
              <wp:posOffset>237490</wp:posOffset>
            </wp:positionH>
            <wp:positionV relativeFrom="paragraph">
              <wp:posOffset>233045</wp:posOffset>
            </wp:positionV>
            <wp:extent cx="466725" cy="466725"/>
            <wp:effectExtent l="0" t="0" r="9525" b="9525"/>
            <wp:wrapThrough wrapText="bothSides">
              <wp:wrapPolygon edited="0">
                <wp:start x="14106" y="0"/>
                <wp:lineTo x="6171" y="882"/>
                <wp:lineTo x="1763" y="6171"/>
                <wp:lineTo x="1763" y="21159"/>
                <wp:lineTo x="21159" y="21159"/>
                <wp:lineTo x="21159" y="3527"/>
                <wp:lineTo x="20278" y="0"/>
                <wp:lineTo x="141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hAnsi="Century Gothic"/>
          <w:sz w:val="40"/>
          <w:szCs w:val="40"/>
        </w:rPr>
        <w:br/>
      </w:r>
      <w:r w:rsidR="00EF2424">
        <w:rPr>
          <w:rFonts w:ascii="Century Gothic" w:hAnsi="Century Gothic"/>
          <w:sz w:val="40"/>
          <w:szCs w:val="40"/>
        </w:rPr>
        <w:t>Daily Stand-Up Questions</w:t>
      </w:r>
    </w:p>
    <w:p w14:paraId="35F0A34B" w14:textId="3E978F84" w:rsidR="00EF2424" w:rsidRDefault="00EF2424" w:rsidP="00EF2424">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80768" behindDoc="0" locked="0" layoutInCell="1" allowOverlap="1" wp14:anchorId="0C588B7F" wp14:editId="3BEC3D3C">
                <wp:simplePos x="0" y="0"/>
                <wp:positionH relativeFrom="margin">
                  <wp:align>center</wp:align>
                </wp:positionH>
                <wp:positionV relativeFrom="paragraph">
                  <wp:posOffset>22225</wp:posOffset>
                </wp:positionV>
                <wp:extent cx="5614988" cy="4763"/>
                <wp:effectExtent l="0" t="19050" r="43180" b="52705"/>
                <wp:wrapNone/>
                <wp:docPr id="7" name="Straight Connector 7"/>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3B777" id="Straight Connector 7" o:spid="_x0000_s1026" style="position:absolute;flip:y;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AHEy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6BB54132" w14:textId="77777777" w:rsidR="00EF2424" w:rsidRPr="00A15D6F" w:rsidRDefault="00EF2424" w:rsidP="00EF2424">
      <w:pPr>
        <w:pStyle w:val="ListParagraph"/>
        <w:numPr>
          <w:ilvl w:val="0"/>
          <w:numId w:val="2"/>
        </w:numPr>
        <w:ind w:left="720"/>
        <w:rPr>
          <w:rFonts w:ascii="Proxima Nova Alt Lt" w:hAnsi="Proxima Nova Alt Lt"/>
          <w:sz w:val="24"/>
          <w:szCs w:val="24"/>
        </w:rPr>
      </w:pPr>
      <w:r w:rsidRPr="00A15D6F">
        <w:rPr>
          <w:rFonts w:ascii="Proxima Nova Alt Lt" w:hAnsi="Proxima Nova Alt Lt"/>
          <w:sz w:val="24"/>
          <w:szCs w:val="24"/>
        </w:rPr>
        <w:t>What is an achievable action you can do today towards a problem?</w:t>
      </w:r>
    </w:p>
    <w:p w14:paraId="239309E9" w14:textId="77777777" w:rsidR="00EF2424" w:rsidRPr="00A15D6F" w:rsidRDefault="00EF2424" w:rsidP="00EF2424">
      <w:pPr>
        <w:pStyle w:val="ListParagraph"/>
        <w:numPr>
          <w:ilvl w:val="0"/>
          <w:numId w:val="2"/>
        </w:numPr>
        <w:ind w:left="720"/>
        <w:rPr>
          <w:rFonts w:ascii="Proxima Nova Alt Lt" w:hAnsi="Proxima Nova Alt Lt"/>
          <w:sz w:val="24"/>
          <w:szCs w:val="24"/>
        </w:rPr>
      </w:pPr>
      <w:r w:rsidRPr="00A15D6F">
        <w:rPr>
          <w:rFonts w:ascii="Proxima Nova Alt Lt" w:hAnsi="Proxima Nova Alt Lt"/>
          <w:sz w:val="24"/>
          <w:szCs w:val="24"/>
        </w:rPr>
        <w:t>What is an insight from yesterday that didn’t get captured?</w:t>
      </w:r>
    </w:p>
    <w:p w14:paraId="5AEFF51A" w14:textId="77777777" w:rsidR="00EF2424" w:rsidRDefault="00EF2424" w:rsidP="00EF2424">
      <w:pPr>
        <w:rPr>
          <w:rFonts w:ascii="Century Gothic" w:hAnsi="Century Gothic"/>
          <w:sz w:val="26"/>
          <w:szCs w:val="26"/>
        </w:rPr>
      </w:pPr>
      <w:bookmarkStart w:id="0" w:name="_GoBack"/>
      <w:bookmarkEnd w:id="0"/>
      <w:r>
        <w:rPr>
          <w:noProof/>
        </w:rPr>
        <w:drawing>
          <wp:anchor distT="0" distB="0" distL="114300" distR="114300" simplePos="0" relativeHeight="251682816" behindDoc="0" locked="0" layoutInCell="1" allowOverlap="1" wp14:anchorId="70F6062E" wp14:editId="2957F551">
            <wp:simplePos x="0" y="0"/>
            <wp:positionH relativeFrom="column">
              <wp:posOffset>144433</wp:posOffset>
            </wp:positionH>
            <wp:positionV relativeFrom="paragraph">
              <wp:posOffset>142124</wp:posOffset>
            </wp:positionV>
            <wp:extent cx="642620" cy="642620"/>
            <wp:effectExtent l="0" t="0" r="0" b="0"/>
            <wp:wrapThrough wrapText="bothSides">
              <wp:wrapPolygon edited="0">
                <wp:start x="8324" y="3842"/>
                <wp:lineTo x="4482" y="5763"/>
                <wp:lineTo x="640" y="10245"/>
                <wp:lineTo x="1281" y="17289"/>
                <wp:lineTo x="19850" y="17289"/>
                <wp:lineTo x="20490" y="10885"/>
                <wp:lineTo x="16648" y="5123"/>
                <wp:lineTo x="12806" y="3842"/>
                <wp:lineTo x="8324" y="384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 cy="642620"/>
                    </a:xfrm>
                    <a:prstGeom prst="rect">
                      <a:avLst/>
                    </a:prstGeom>
                    <a:noFill/>
                    <a:ln>
                      <a:noFill/>
                    </a:ln>
                  </pic:spPr>
                </pic:pic>
              </a:graphicData>
            </a:graphic>
          </wp:anchor>
        </w:drawing>
      </w:r>
      <w:r w:rsidRPr="003677F1">
        <w:rPr>
          <w:rFonts w:ascii="Century Gothic" w:hAnsi="Century Gothic"/>
          <w:noProof/>
        </w:rPr>
        <mc:AlternateContent>
          <mc:Choice Requires="wps">
            <w:drawing>
              <wp:anchor distT="0" distB="0" distL="114300" distR="114300" simplePos="0" relativeHeight="251681792" behindDoc="0" locked="0" layoutInCell="1" allowOverlap="1" wp14:anchorId="2E6AFFC4" wp14:editId="59E2C5CA">
                <wp:simplePos x="0" y="0"/>
                <wp:positionH relativeFrom="margin">
                  <wp:posOffset>153959</wp:posOffset>
                </wp:positionH>
                <wp:positionV relativeFrom="paragraph">
                  <wp:posOffset>757035</wp:posOffset>
                </wp:positionV>
                <wp:extent cx="5614988" cy="4763"/>
                <wp:effectExtent l="0" t="19050" r="43180" b="52705"/>
                <wp:wrapNone/>
                <wp:docPr id="8" name="Straight Connector 8"/>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799B9" id="Straight Connector 8"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pt,59.6pt" to="454.2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" strokecolor="black [3213]" strokeweight="5pt">
                <v:stroke joinstyle="miter"/>
                <w10:wrap anchorx="margin"/>
              </v:line>
            </w:pict>
          </mc:Fallback>
        </mc:AlternateContent>
      </w:r>
      <w:r>
        <w:rPr>
          <w:rFonts w:ascii="Century Gothic" w:hAnsi="Century Gothic"/>
          <w:sz w:val="40"/>
          <w:szCs w:val="40"/>
        </w:rPr>
        <w:br/>
        <w:t>Weekly Retrospective Questions</w:t>
      </w:r>
      <w:r>
        <w:rPr>
          <w:rFonts w:ascii="Century Gothic" w:hAnsi="Century Gothic"/>
          <w:sz w:val="40"/>
          <w:szCs w:val="40"/>
        </w:rPr>
        <w:br/>
      </w:r>
    </w:p>
    <w:p w14:paraId="429ACEE5" w14:textId="77777777" w:rsidR="00EF2424" w:rsidRPr="00AA7C54" w:rsidRDefault="00EF2424" w:rsidP="00EF2424">
      <w:pPr>
        <w:ind w:firstLine="360"/>
        <w:rPr>
          <w:rFonts w:ascii="Century Gothic" w:hAnsi="Century Gothic"/>
          <w:sz w:val="26"/>
          <w:szCs w:val="26"/>
        </w:rPr>
      </w:pPr>
      <w:r>
        <w:rPr>
          <w:rFonts w:ascii="Century Gothic" w:hAnsi="Century Gothic"/>
          <w:i/>
          <w:sz w:val="20"/>
          <w:szCs w:val="20"/>
        </w:rPr>
        <w:t>These are intended to add or replace 30m to your existing retrospective meeting agenda.</w:t>
      </w:r>
    </w:p>
    <w:p w14:paraId="480008F9" w14:textId="77777777" w:rsidR="00EF2424" w:rsidRPr="00A15D6F" w:rsidRDefault="00EF2424" w:rsidP="00EF2424">
      <w:pPr>
        <w:pStyle w:val="ListParagraph"/>
        <w:numPr>
          <w:ilvl w:val="0"/>
          <w:numId w:val="3"/>
        </w:numPr>
        <w:ind w:left="720"/>
        <w:rPr>
          <w:rFonts w:ascii="Proxima Nova Alt Lt" w:hAnsi="Proxima Nova Alt Lt"/>
          <w:sz w:val="24"/>
          <w:szCs w:val="24"/>
        </w:rPr>
      </w:pPr>
      <w:r w:rsidRPr="00A15D6F">
        <w:rPr>
          <w:rFonts w:ascii="Proxima Nova Alt Lt" w:hAnsi="Proxima Nova Alt Lt"/>
          <w:sz w:val="24"/>
          <w:szCs w:val="24"/>
        </w:rPr>
        <w:t>What actions didn’t get done that were planned?</w:t>
      </w:r>
    </w:p>
    <w:p w14:paraId="446513DF" w14:textId="77777777" w:rsidR="00EF2424" w:rsidRPr="00A15D6F" w:rsidRDefault="00EF2424" w:rsidP="00EF2424">
      <w:pPr>
        <w:pStyle w:val="ListParagraph"/>
        <w:numPr>
          <w:ilvl w:val="0"/>
          <w:numId w:val="3"/>
        </w:numPr>
        <w:ind w:left="720"/>
        <w:rPr>
          <w:rFonts w:ascii="Proxima Nova Alt Lt" w:hAnsi="Proxima Nova Alt Lt"/>
          <w:sz w:val="24"/>
          <w:szCs w:val="24"/>
        </w:rPr>
      </w:pPr>
      <w:r w:rsidRPr="00A15D6F">
        <w:rPr>
          <w:rFonts w:ascii="Proxima Nova Alt Lt" w:hAnsi="Proxima Nova Alt Lt"/>
          <w:sz w:val="24"/>
          <w:szCs w:val="24"/>
        </w:rPr>
        <w:t>What was imagined but no plan made?</w:t>
      </w:r>
    </w:p>
    <w:p w14:paraId="74B81C90" w14:textId="77777777" w:rsidR="00EF2424" w:rsidRPr="00A15D6F" w:rsidRDefault="00EF2424" w:rsidP="00EF2424">
      <w:pPr>
        <w:pStyle w:val="ListParagraph"/>
        <w:numPr>
          <w:ilvl w:val="0"/>
          <w:numId w:val="3"/>
        </w:numPr>
        <w:ind w:left="720"/>
        <w:rPr>
          <w:rFonts w:ascii="Proxima Nova Alt Lt" w:hAnsi="Proxima Nova Alt Lt"/>
          <w:sz w:val="24"/>
          <w:szCs w:val="24"/>
        </w:rPr>
      </w:pPr>
      <w:r w:rsidRPr="00A15D6F">
        <w:rPr>
          <w:rFonts w:ascii="Proxima Nova Alt Lt" w:hAnsi="Proxima Nova Alt Lt"/>
          <w:sz w:val="24"/>
          <w:szCs w:val="24"/>
        </w:rPr>
        <w:t>Which of those categories is more of an issue for the team?</w:t>
      </w:r>
    </w:p>
    <w:p w14:paraId="562CB640" w14:textId="77777777" w:rsidR="00EF2424" w:rsidRPr="00A15D6F" w:rsidRDefault="00EF2424" w:rsidP="00EF2424">
      <w:pPr>
        <w:pStyle w:val="ListParagraph"/>
        <w:numPr>
          <w:ilvl w:val="0"/>
          <w:numId w:val="3"/>
        </w:numPr>
        <w:ind w:left="720"/>
        <w:rPr>
          <w:rFonts w:ascii="Proxima Nova Alt Lt" w:hAnsi="Proxima Nova Alt Lt"/>
          <w:sz w:val="24"/>
          <w:szCs w:val="24"/>
        </w:rPr>
      </w:pPr>
      <w:r w:rsidRPr="00A15D6F">
        <w:rPr>
          <w:rFonts w:ascii="Proxima Nova Alt Lt" w:hAnsi="Proxima Nova Alt Lt"/>
          <w:sz w:val="24"/>
          <w:szCs w:val="24"/>
        </w:rPr>
        <w:t>What system can you set to reliably implement your desires?</w:t>
      </w:r>
    </w:p>
    <w:p w14:paraId="47F415ED" w14:textId="77777777" w:rsidR="00075768" w:rsidRPr="00075768" w:rsidRDefault="00075768" w:rsidP="00793BD4"/>
    <w:sectPr w:rsidR="00075768" w:rsidRPr="000757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799B1" w14:textId="77777777" w:rsidR="00B6708A" w:rsidRDefault="00B6708A" w:rsidP="00747A35">
      <w:pPr>
        <w:spacing w:after="0" w:line="240" w:lineRule="auto"/>
      </w:pPr>
      <w:r>
        <w:separator/>
      </w:r>
    </w:p>
  </w:endnote>
  <w:endnote w:type="continuationSeparator" w:id="0">
    <w:p w14:paraId="656B0D54" w14:textId="77777777" w:rsidR="00B6708A" w:rsidRDefault="00B6708A" w:rsidP="0074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Alt Lt">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4002EFF" w:usb1="C000247B" w:usb2="00000009" w:usb3="00000000" w:csb0="000001FF"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52D0D" w14:textId="77777777" w:rsidR="00747A35" w:rsidRDefault="00747A35" w:rsidP="00747A35">
    <w:pPr>
      <w:pStyle w:val="Footer"/>
      <w:jc w:val="right"/>
    </w:pPr>
  </w:p>
  <w:p w14:paraId="6C7E27BB" w14:textId="77777777" w:rsidR="00747A35" w:rsidRDefault="00747A35" w:rsidP="00747A35">
    <w:pPr>
      <w:pStyle w:val="Footer"/>
      <w:jc w:val="right"/>
    </w:pPr>
    <w:r>
      <w:rPr>
        <w:noProof/>
      </w:rPr>
      <w:drawing>
        <wp:anchor distT="0" distB="0" distL="114300" distR="114300" simplePos="0" relativeHeight="251658240" behindDoc="1" locked="0" layoutInCell="1" allowOverlap="1" wp14:anchorId="17546D2B" wp14:editId="1CECB901">
          <wp:simplePos x="0" y="0"/>
          <wp:positionH relativeFrom="column">
            <wp:posOffset>-152400</wp:posOffset>
          </wp:positionH>
          <wp:positionV relativeFrom="paragraph">
            <wp:posOffset>-275590</wp:posOffset>
          </wp:positionV>
          <wp:extent cx="1730042" cy="566738"/>
          <wp:effectExtent l="0" t="0" r="3810" b="0"/>
          <wp:wrapTight wrapText="bothSides">
            <wp:wrapPolygon edited="0">
              <wp:start x="1903" y="726"/>
              <wp:lineTo x="714" y="5812"/>
              <wp:lineTo x="238" y="9444"/>
              <wp:lineTo x="238" y="13803"/>
              <wp:lineTo x="1665" y="18888"/>
              <wp:lineTo x="1903" y="20341"/>
              <wp:lineTo x="4996" y="20341"/>
              <wp:lineTo x="21410" y="16709"/>
              <wp:lineTo x="21410" y="11623"/>
              <wp:lineTo x="4996" y="726"/>
              <wp:lineTo x="1903" y="72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42" cy="566738"/>
                  </a:xfrm>
                  <a:prstGeom prst="rect">
                    <a:avLst/>
                  </a:prstGeom>
                  <a:noFill/>
                  <a:ln>
                    <a:noFill/>
                  </a:ln>
                </pic:spPr>
              </pic:pic>
            </a:graphicData>
          </a:graphic>
        </wp:anchor>
      </w:drawing>
    </w:r>
    <w:r>
      <w:t xml:space="preserve">digdeeproots.com </w:t>
    </w:r>
    <w:r>
      <w:rPr>
        <w:rFonts w:ascii="Courier New" w:hAnsi="Courier New" w:cs="Courier New"/>
      </w:rPr>
      <w:t>●</w:t>
    </w:r>
    <w:r>
      <w:t xml:space="preserve"> @</w:t>
    </w:r>
    <w:proofErr w:type="spellStart"/>
    <w:r>
      <w:t>digdeeproots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98B78" w14:textId="77777777" w:rsidR="00B6708A" w:rsidRDefault="00B6708A" w:rsidP="00747A35">
      <w:pPr>
        <w:spacing w:after="0" w:line="240" w:lineRule="auto"/>
      </w:pPr>
      <w:r>
        <w:separator/>
      </w:r>
    </w:p>
  </w:footnote>
  <w:footnote w:type="continuationSeparator" w:id="0">
    <w:p w14:paraId="4B2FA0DD" w14:textId="77777777" w:rsidR="00B6708A" w:rsidRDefault="00B6708A" w:rsidP="00747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3579"/>
    <w:multiLevelType w:val="hybridMultilevel"/>
    <w:tmpl w:val="C1FED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77D84"/>
    <w:multiLevelType w:val="multilevel"/>
    <w:tmpl w:val="24F648DC"/>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2" w15:restartNumberingAfterBreak="0">
    <w:nsid w:val="2F923F84"/>
    <w:multiLevelType w:val="multilevel"/>
    <w:tmpl w:val="C500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571B1"/>
    <w:multiLevelType w:val="hybridMultilevel"/>
    <w:tmpl w:val="C1FED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68"/>
    <w:rsid w:val="0003796F"/>
    <w:rsid w:val="00075768"/>
    <w:rsid w:val="001D2AA2"/>
    <w:rsid w:val="00217165"/>
    <w:rsid w:val="00286905"/>
    <w:rsid w:val="00595A57"/>
    <w:rsid w:val="005E7472"/>
    <w:rsid w:val="00600CD5"/>
    <w:rsid w:val="00747A35"/>
    <w:rsid w:val="00793BD4"/>
    <w:rsid w:val="008819EA"/>
    <w:rsid w:val="00A15D6F"/>
    <w:rsid w:val="00A32444"/>
    <w:rsid w:val="00A67AD5"/>
    <w:rsid w:val="00B6708A"/>
    <w:rsid w:val="00B758C8"/>
    <w:rsid w:val="00EF2424"/>
    <w:rsid w:val="00FE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22F0"/>
  <w15:chartTrackingRefBased/>
  <w15:docId w15:val="{9632479E-20AC-4CA8-A14F-80F8191C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Alt Lt" w:eastAsiaTheme="minorHAnsi" w:hAnsi="Proxima Nova Alt L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5768"/>
    <w:pPr>
      <w:keepNext/>
      <w:keepLines/>
      <w:spacing w:before="240" w:after="0"/>
      <w:jc w:val="right"/>
      <w:outlineLvl w:val="0"/>
    </w:pPr>
    <w:rPr>
      <w:rFonts w:ascii="Proxima Nova Alt Rg" w:eastAsiaTheme="majorEastAsia" w:hAnsi="Proxima Nova Alt Rg" w:cstheme="majorBidi"/>
      <w:color w:val="76232F"/>
      <w:sz w:val="32"/>
      <w:szCs w:val="32"/>
    </w:rPr>
  </w:style>
  <w:style w:type="paragraph" w:styleId="Heading2">
    <w:name w:val="heading 2"/>
    <w:basedOn w:val="Normal"/>
    <w:next w:val="Normal"/>
    <w:link w:val="Heading2Char"/>
    <w:autoRedefine/>
    <w:uiPriority w:val="9"/>
    <w:unhideWhenUsed/>
    <w:qFormat/>
    <w:rsid w:val="00075768"/>
    <w:pPr>
      <w:keepNext/>
      <w:keepLines/>
      <w:spacing w:before="40" w:after="0"/>
      <w:jc w:val="center"/>
      <w:outlineLvl w:val="1"/>
    </w:pPr>
    <w:rPr>
      <w:rFonts w:eastAsiaTheme="majorEastAsia" w:cstheme="majorBidi"/>
      <w:b/>
      <w:i/>
      <w:iCs/>
      <w:color w:val="76232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68"/>
    <w:rPr>
      <w:rFonts w:ascii="Proxima Nova Alt Rg" w:eastAsiaTheme="majorEastAsia" w:hAnsi="Proxima Nova Alt Rg" w:cstheme="majorBidi"/>
      <w:color w:val="76232F"/>
      <w:sz w:val="32"/>
      <w:szCs w:val="32"/>
    </w:rPr>
  </w:style>
  <w:style w:type="character" w:customStyle="1" w:styleId="Heading2Char">
    <w:name w:val="Heading 2 Char"/>
    <w:basedOn w:val="DefaultParagraphFont"/>
    <w:link w:val="Heading2"/>
    <w:uiPriority w:val="9"/>
    <w:rsid w:val="00075768"/>
    <w:rPr>
      <w:rFonts w:eastAsiaTheme="majorEastAsia" w:cstheme="majorBidi"/>
      <w:b/>
      <w:i/>
      <w:iCs/>
      <w:color w:val="76232F"/>
      <w:sz w:val="26"/>
      <w:szCs w:val="26"/>
    </w:rPr>
  </w:style>
  <w:style w:type="paragraph" w:styleId="NormalWeb">
    <w:name w:val="Normal (Web)"/>
    <w:basedOn w:val="Normal"/>
    <w:uiPriority w:val="99"/>
    <w:semiHidden/>
    <w:unhideWhenUsed/>
    <w:rsid w:val="0007576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75768"/>
    <w:pPr>
      <w:ind w:left="720"/>
      <w:contextualSpacing/>
    </w:pPr>
    <w:rPr>
      <w:rFonts w:asciiTheme="minorHAnsi" w:hAnsiTheme="minorHAnsi"/>
      <w:sz w:val="22"/>
    </w:rPr>
  </w:style>
  <w:style w:type="paragraph" w:styleId="Title">
    <w:name w:val="Title"/>
    <w:basedOn w:val="Normal"/>
    <w:next w:val="Normal"/>
    <w:link w:val="TitleChar"/>
    <w:uiPriority w:val="10"/>
    <w:qFormat/>
    <w:rsid w:val="00747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A35"/>
  </w:style>
  <w:style w:type="paragraph" w:styleId="Footer">
    <w:name w:val="footer"/>
    <w:basedOn w:val="Normal"/>
    <w:link w:val="FooterChar"/>
    <w:uiPriority w:val="99"/>
    <w:unhideWhenUsed/>
    <w:rsid w:val="0074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7906">
      <w:bodyDiv w:val="1"/>
      <w:marLeft w:val="0"/>
      <w:marRight w:val="0"/>
      <w:marTop w:val="0"/>
      <w:marBottom w:val="0"/>
      <w:divBdr>
        <w:top w:val="none" w:sz="0" w:space="0" w:color="auto"/>
        <w:left w:val="none" w:sz="0" w:space="0" w:color="auto"/>
        <w:bottom w:val="none" w:sz="0" w:space="0" w:color="auto"/>
        <w:right w:val="none" w:sz="0" w:space="0" w:color="auto"/>
      </w:divBdr>
      <w:divsChild>
        <w:div w:id="1418746239">
          <w:marLeft w:val="0"/>
          <w:marRight w:val="0"/>
          <w:marTop w:val="0"/>
          <w:marBottom w:val="0"/>
          <w:divBdr>
            <w:top w:val="none" w:sz="0" w:space="0" w:color="auto"/>
            <w:left w:val="none" w:sz="0" w:space="0" w:color="auto"/>
            <w:bottom w:val="none" w:sz="0" w:space="0" w:color="auto"/>
            <w:right w:val="none" w:sz="0" w:space="0" w:color="auto"/>
          </w:divBdr>
        </w:div>
      </w:divsChild>
    </w:div>
    <w:div w:id="548690452">
      <w:bodyDiv w:val="1"/>
      <w:marLeft w:val="0"/>
      <w:marRight w:val="0"/>
      <w:marTop w:val="0"/>
      <w:marBottom w:val="0"/>
      <w:divBdr>
        <w:top w:val="none" w:sz="0" w:space="0" w:color="auto"/>
        <w:left w:val="none" w:sz="0" w:space="0" w:color="auto"/>
        <w:bottom w:val="none" w:sz="0" w:space="0" w:color="auto"/>
        <w:right w:val="none" w:sz="0" w:space="0" w:color="auto"/>
      </w:divBdr>
      <w:divsChild>
        <w:div w:id="1396200835">
          <w:marLeft w:val="0"/>
          <w:marRight w:val="0"/>
          <w:marTop w:val="0"/>
          <w:marBottom w:val="0"/>
          <w:divBdr>
            <w:top w:val="none" w:sz="0" w:space="0" w:color="auto"/>
            <w:left w:val="none" w:sz="0" w:space="0" w:color="auto"/>
            <w:bottom w:val="none" w:sz="0" w:space="0" w:color="auto"/>
            <w:right w:val="none" w:sz="0" w:space="0" w:color="auto"/>
          </w:divBdr>
        </w:div>
      </w:divsChild>
    </w:div>
    <w:div w:id="671034577">
      <w:bodyDiv w:val="1"/>
      <w:marLeft w:val="0"/>
      <w:marRight w:val="0"/>
      <w:marTop w:val="0"/>
      <w:marBottom w:val="0"/>
      <w:divBdr>
        <w:top w:val="none" w:sz="0" w:space="0" w:color="auto"/>
        <w:left w:val="none" w:sz="0" w:space="0" w:color="auto"/>
        <w:bottom w:val="none" w:sz="0" w:space="0" w:color="auto"/>
        <w:right w:val="none" w:sz="0" w:space="0" w:color="auto"/>
      </w:divBdr>
      <w:divsChild>
        <w:div w:id="2055737369">
          <w:marLeft w:val="0"/>
          <w:marRight w:val="0"/>
          <w:marTop w:val="0"/>
          <w:marBottom w:val="0"/>
          <w:divBdr>
            <w:top w:val="none" w:sz="0" w:space="0" w:color="auto"/>
            <w:left w:val="none" w:sz="0" w:space="0" w:color="auto"/>
            <w:bottom w:val="none" w:sz="0" w:space="0" w:color="auto"/>
            <w:right w:val="none" w:sz="0" w:space="0" w:color="auto"/>
          </w:divBdr>
        </w:div>
      </w:divsChild>
    </w:div>
    <w:div w:id="800003535">
      <w:bodyDiv w:val="1"/>
      <w:marLeft w:val="0"/>
      <w:marRight w:val="0"/>
      <w:marTop w:val="0"/>
      <w:marBottom w:val="0"/>
      <w:divBdr>
        <w:top w:val="none" w:sz="0" w:space="0" w:color="auto"/>
        <w:left w:val="none" w:sz="0" w:space="0" w:color="auto"/>
        <w:bottom w:val="none" w:sz="0" w:space="0" w:color="auto"/>
        <w:right w:val="none" w:sz="0" w:space="0" w:color="auto"/>
      </w:divBdr>
      <w:divsChild>
        <w:div w:id="1403866606">
          <w:marLeft w:val="0"/>
          <w:marRight w:val="0"/>
          <w:marTop w:val="0"/>
          <w:marBottom w:val="0"/>
          <w:divBdr>
            <w:top w:val="none" w:sz="0" w:space="0" w:color="auto"/>
            <w:left w:val="none" w:sz="0" w:space="0" w:color="auto"/>
            <w:bottom w:val="none" w:sz="0" w:space="0" w:color="auto"/>
            <w:right w:val="none" w:sz="0" w:space="0" w:color="auto"/>
          </w:divBdr>
          <w:divsChild>
            <w:div w:id="1716536576">
              <w:marLeft w:val="0"/>
              <w:marRight w:val="0"/>
              <w:marTop w:val="0"/>
              <w:marBottom w:val="0"/>
              <w:divBdr>
                <w:top w:val="none" w:sz="0" w:space="0" w:color="auto"/>
                <w:left w:val="none" w:sz="0" w:space="0" w:color="auto"/>
                <w:bottom w:val="none" w:sz="0" w:space="0" w:color="auto"/>
                <w:right w:val="none" w:sz="0" w:space="0" w:color="auto"/>
              </w:divBdr>
            </w:div>
          </w:divsChild>
        </w:div>
        <w:div w:id="1466701739">
          <w:marLeft w:val="0"/>
          <w:marRight w:val="0"/>
          <w:marTop w:val="0"/>
          <w:marBottom w:val="0"/>
          <w:divBdr>
            <w:top w:val="none" w:sz="0" w:space="0" w:color="auto"/>
            <w:left w:val="none" w:sz="0" w:space="0" w:color="auto"/>
            <w:bottom w:val="none" w:sz="0" w:space="0" w:color="auto"/>
            <w:right w:val="none" w:sz="0" w:space="0" w:color="auto"/>
          </w:divBdr>
          <w:divsChild>
            <w:div w:id="1753236704">
              <w:marLeft w:val="0"/>
              <w:marRight w:val="0"/>
              <w:marTop w:val="0"/>
              <w:marBottom w:val="0"/>
              <w:divBdr>
                <w:top w:val="none" w:sz="0" w:space="0" w:color="auto"/>
                <w:left w:val="none" w:sz="0" w:space="0" w:color="auto"/>
                <w:bottom w:val="none" w:sz="0" w:space="0" w:color="auto"/>
                <w:right w:val="none" w:sz="0" w:space="0" w:color="auto"/>
              </w:divBdr>
            </w:div>
          </w:divsChild>
        </w:div>
        <w:div w:id="676887440">
          <w:marLeft w:val="0"/>
          <w:marRight w:val="0"/>
          <w:marTop w:val="0"/>
          <w:marBottom w:val="0"/>
          <w:divBdr>
            <w:top w:val="none" w:sz="0" w:space="0" w:color="auto"/>
            <w:left w:val="none" w:sz="0" w:space="0" w:color="auto"/>
            <w:bottom w:val="none" w:sz="0" w:space="0" w:color="auto"/>
            <w:right w:val="none" w:sz="0" w:space="0" w:color="auto"/>
          </w:divBdr>
        </w:div>
        <w:div w:id="1552303282">
          <w:marLeft w:val="0"/>
          <w:marRight w:val="0"/>
          <w:marTop w:val="0"/>
          <w:marBottom w:val="0"/>
          <w:divBdr>
            <w:top w:val="none" w:sz="0" w:space="0" w:color="auto"/>
            <w:left w:val="none" w:sz="0" w:space="0" w:color="auto"/>
            <w:bottom w:val="none" w:sz="0" w:space="0" w:color="auto"/>
            <w:right w:val="none" w:sz="0" w:space="0" w:color="auto"/>
          </w:divBdr>
          <w:divsChild>
            <w:div w:id="718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6684">
      <w:bodyDiv w:val="1"/>
      <w:marLeft w:val="0"/>
      <w:marRight w:val="0"/>
      <w:marTop w:val="0"/>
      <w:marBottom w:val="0"/>
      <w:divBdr>
        <w:top w:val="none" w:sz="0" w:space="0" w:color="auto"/>
        <w:left w:val="none" w:sz="0" w:space="0" w:color="auto"/>
        <w:bottom w:val="none" w:sz="0" w:space="0" w:color="auto"/>
        <w:right w:val="none" w:sz="0" w:space="0" w:color="auto"/>
      </w:divBdr>
      <w:divsChild>
        <w:div w:id="1345937507">
          <w:marLeft w:val="0"/>
          <w:marRight w:val="0"/>
          <w:marTop w:val="0"/>
          <w:marBottom w:val="0"/>
          <w:divBdr>
            <w:top w:val="none" w:sz="0" w:space="0" w:color="auto"/>
            <w:left w:val="none" w:sz="0" w:space="0" w:color="auto"/>
            <w:bottom w:val="none" w:sz="0" w:space="0" w:color="auto"/>
            <w:right w:val="none" w:sz="0" w:space="0" w:color="auto"/>
          </w:divBdr>
        </w:div>
      </w:divsChild>
    </w:div>
    <w:div w:id="1239437298">
      <w:bodyDiv w:val="1"/>
      <w:marLeft w:val="0"/>
      <w:marRight w:val="0"/>
      <w:marTop w:val="0"/>
      <w:marBottom w:val="0"/>
      <w:divBdr>
        <w:top w:val="none" w:sz="0" w:space="0" w:color="auto"/>
        <w:left w:val="none" w:sz="0" w:space="0" w:color="auto"/>
        <w:bottom w:val="none" w:sz="0" w:space="0" w:color="auto"/>
        <w:right w:val="none" w:sz="0" w:space="0" w:color="auto"/>
      </w:divBdr>
    </w:div>
    <w:div w:id="1274626407">
      <w:bodyDiv w:val="1"/>
      <w:marLeft w:val="0"/>
      <w:marRight w:val="0"/>
      <w:marTop w:val="0"/>
      <w:marBottom w:val="0"/>
      <w:divBdr>
        <w:top w:val="none" w:sz="0" w:space="0" w:color="auto"/>
        <w:left w:val="none" w:sz="0" w:space="0" w:color="auto"/>
        <w:bottom w:val="none" w:sz="0" w:space="0" w:color="auto"/>
        <w:right w:val="none" w:sz="0" w:space="0" w:color="auto"/>
      </w:divBdr>
      <w:divsChild>
        <w:div w:id="171916807">
          <w:marLeft w:val="0"/>
          <w:marRight w:val="0"/>
          <w:marTop w:val="0"/>
          <w:marBottom w:val="0"/>
          <w:divBdr>
            <w:top w:val="none" w:sz="0" w:space="0" w:color="auto"/>
            <w:left w:val="none" w:sz="0" w:space="0" w:color="auto"/>
            <w:bottom w:val="none" w:sz="0" w:space="0" w:color="auto"/>
            <w:right w:val="none" w:sz="0" w:space="0" w:color="auto"/>
          </w:divBdr>
        </w:div>
      </w:divsChild>
    </w:div>
    <w:div w:id="1335839370">
      <w:bodyDiv w:val="1"/>
      <w:marLeft w:val="0"/>
      <w:marRight w:val="0"/>
      <w:marTop w:val="0"/>
      <w:marBottom w:val="0"/>
      <w:divBdr>
        <w:top w:val="none" w:sz="0" w:space="0" w:color="auto"/>
        <w:left w:val="none" w:sz="0" w:space="0" w:color="auto"/>
        <w:bottom w:val="none" w:sz="0" w:space="0" w:color="auto"/>
        <w:right w:val="none" w:sz="0" w:space="0" w:color="auto"/>
      </w:divBdr>
    </w:div>
    <w:div w:id="1435053775">
      <w:bodyDiv w:val="1"/>
      <w:marLeft w:val="0"/>
      <w:marRight w:val="0"/>
      <w:marTop w:val="0"/>
      <w:marBottom w:val="0"/>
      <w:divBdr>
        <w:top w:val="none" w:sz="0" w:space="0" w:color="auto"/>
        <w:left w:val="none" w:sz="0" w:space="0" w:color="auto"/>
        <w:bottom w:val="none" w:sz="0" w:space="0" w:color="auto"/>
        <w:right w:val="none" w:sz="0" w:space="0" w:color="auto"/>
      </w:divBdr>
    </w:div>
    <w:div w:id="1445074164">
      <w:bodyDiv w:val="1"/>
      <w:marLeft w:val="0"/>
      <w:marRight w:val="0"/>
      <w:marTop w:val="0"/>
      <w:marBottom w:val="0"/>
      <w:divBdr>
        <w:top w:val="none" w:sz="0" w:space="0" w:color="auto"/>
        <w:left w:val="none" w:sz="0" w:space="0" w:color="auto"/>
        <w:bottom w:val="none" w:sz="0" w:space="0" w:color="auto"/>
        <w:right w:val="none" w:sz="0" w:space="0" w:color="auto"/>
      </w:divBdr>
      <w:divsChild>
        <w:div w:id="2117821456">
          <w:marLeft w:val="0"/>
          <w:marRight w:val="0"/>
          <w:marTop w:val="0"/>
          <w:marBottom w:val="0"/>
          <w:divBdr>
            <w:top w:val="none" w:sz="0" w:space="0" w:color="auto"/>
            <w:left w:val="none" w:sz="0" w:space="0" w:color="auto"/>
            <w:bottom w:val="none" w:sz="0" w:space="0" w:color="auto"/>
            <w:right w:val="none" w:sz="0" w:space="0" w:color="auto"/>
          </w:divBdr>
        </w:div>
      </w:divsChild>
    </w:div>
    <w:div w:id="1493064665">
      <w:bodyDiv w:val="1"/>
      <w:marLeft w:val="0"/>
      <w:marRight w:val="0"/>
      <w:marTop w:val="0"/>
      <w:marBottom w:val="0"/>
      <w:divBdr>
        <w:top w:val="none" w:sz="0" w:space="0" w:color="auto"/>
        <w:left w:val="none" w:sz="0" w:space="0" w:color="auto"/>
        <w:bottom w:val="none" w:sz="0" w:space="0" w:color="auto"/>
        <w:right w:val="none" w:sz="0" w:space="0" w:color="auto"/>
      </w:divBdr>
      <w:divsChild>
        <w:div w:id="1454405758">
          <w:marLeft w:val="0"/>
          <w:marRight w:val="0"/>
          <w:marTop w:val="0"/>
          <w:marBottom w:val="0"/>
          <w:divBdr>
            <w:top w:val="none" w:sz="0" w:space="0" w:color="auto"/>
            <w:left w:val="none" w:sz="0" w:space="0" w:color="auto"/>
            <w:bottom w:val="none" w:sz="0" w:space="0" w:color="auto"/>
            <w:right w:val="none" w:sz="0" w:space="0" w:color="auto"/>
          </w:divBdr>
        </w:div>
      </w:divsChild>
    </w:div>
    <w:div w:id="1715275570">
      <w:bodyDiv w:val="1"/>
      <w:marLeft w:val="0"/>
      <w:marRight w:val="0"/>
      <w:marTop w:val="0"/>
      <w:marBottom w:val="0"/>
      <w:divBdr>
        <w:top w:val="none" w:sz="0" w:space="0" w:color="auto"/>
        <w:left w:val="none" w:sz="0" w:space="0" w:color="auto"/>
        <w:bottom w:val="none" w:sz="0" w:space="0" w:color="auto"/>
        <w:right w:val="none" w:sz="0" w:space="0" w:color="auto"/>
      </w:divBdr>
    </w:div>
    <w:div w:id="1804879907">
      <w:bodyDiv w:val="1"/>
      <w:marLeft w:val="0"/>
      <w:marRight w:val="0"/>
      <w:marTop w:val="0"/>
      <w:marBottom w:val="0"/>
      <w:divBdr>
        <w:top w:val="none" w:sz="0" w:space="0" w:color="auto"/>
        <w:left w:val="none" w:sz="0" w:space="0" w:color="auto"/>
        <w:bottom w:val="none" w:sz="0" w:space="0" w:color="auto"/>
        <w:right w:val="none" w:sz="0" w:space="0" w:color="auto"/>
      </w:divBdr>
      <w:divsChild>
        <w:div w:id="338387955">
          <w:marLeft w:val="0"/>
          <w:marRight w:val="0"/>
          <w:marTop w:val="0"/>
          <w:marBottom w:val="0"/>
          <w:divBdr>
            <w:top w:val="none" w:sz="0" w:space="0" w:color="auto"/>
            <w:left w:val="none" w:sz="0" w:space="0" w:color="auto"/>
            <w:bottom w:val="none" w:sz="0" w:space="0" w:color="auto"/>
            <w:right w:val="none" w:sz="0" w:space="0" w:color="auto"/>
          </w:divBdr>
        </w:div>
      </w:divsChild>
    </w:div>
    <w:div w:id="2114276916">
      <w:bodyDiv w:val="1"/>
      <w:marLeft w:val="0"/>
      <w:marRight w:val="0"/>
      <w:marTop w:val="0"/>
      <w:marBottom w:val="0"/>
      <w:divBdr>
        <w:top w:val="none" w:sz="0" w:space="0" w:color="auto"/>
        <w:left w:val="none" w:sz="0" w:space="0" w:color="auto"/>
        <w:bottom w:val="none" w:sz="0" w:space="0" w:color="auto"/>
        <w:right w:val="none" w:sz="0" w:space="0" w:color="auto"/>
      </w:divBdr>
      <w:divsChild>
        <w:div w:id="209866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Willeke</dc:creator>
  <cp:keywords/>
  <dc:description/>
  <cp:lastModifiedBy>Marian Willeke</cp:lastModifiedBy>
  <cp:revision>7</cp:revision>
  <dcterms:created xsi:type="dcterms:W3CDTF">2020-02-04T20:27:00Z</dcterms:created>
  <dcterms:modified xsi:type="dcterms:W3CDTF">2020-02-04T21:00:00Z</dcterms:modified>
</cp:coreProperties>
</file>