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90FA6" w14:textId="75EAB4FC" w:rsidR="00D54B75" w:rsidRDefault="00D54B75" w:rsidP="00D54B75">
      <w:pPr>
        <w:pStyle w:val="Heading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E7EE41" wp14:editId="0C0D8A7C">
            <wp:simplePos x="0" y="0"/>
            <wp:positionH relativeFrom="column">
              <wp:posOffset>3119120</wp:posOffset>
            </wp:positionH>
            <wp:positionV relativeFrom="paragraph">
              <wp:posOffset>318770</wp:posOffset>
            </wp:positionV>
            <wp:extent cx="647700" cy="647700"/>
            <wp:effectExtent l="0" t="0" r="0" b="0"/>
            <wp:wrapThrough wrapText="bothSides">
              <wp:wrapPolygon edited="0">
                <wp:start x="8894" y="635"/>
                <wp:lineTo x="5718" y="3176"/>
                <wp:lineTo x="0" y="10165"/>
                <wp:lineTo x="1271" y="20329"/>
                <wp:lineTo x="19694" y="20329"/>
                <wp:lineTo x="20965" y="10165"/>
                <wp:lineTo x="15247" y="3176"/>
                <wp:lineTo x="12071" y="635"/>
                <wp:lineTo x="8894" y="635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Myth #1:  Pipeline Improves Quality</w:t>
      </w:r>
    </w:p>
    <w:p w14:paraId="7AA9A918" w14:textId="30FE7DB3" w:rsidR="00D54B75" w:rsidRPr="00D54B75" w:rsidRDefault="00D54B75" w:rsidP="00D54B75">
      <w:pPr>
        <w:sectPr w:rsidR="00D54B75" w:rsidRPr="00D54B75" w:rsidSect="00D54B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E17261" w14:textId="69862367" w:rsidR="00D54B75" w:rsidRDefault="00D54B75" w:rsidP="00D54B75">
      <w:r>
        <w:rPr>
          <w:noProof/>
        </w:rPr>
        <w:drawing>
          <wp:anchor distT="0" distB="0" distL="114300" distR="114300" simplePos="0" relativeHeight="251658240" behindDoc="0" locked="0" layoutInCell="1" allowOverlap="1" wp14:anchorId="7E5823FB" wp14:editId="5A091815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99745" cy="499745"/>
            <wp:effectExtent l="0" t="0" r="0" b="0"/>
            <wp:wrapThrough wrapText="bothSides">
              <wp:wrapPolygon edited="0">
                <wp:start x="7410" y="0"/>
                <wp:lineTo x="823" y="9057"/>
                <wp:lineTo x="0" y="10704"/>
                <wp:lineTo x="0" y="20584"/>
                <wp:lineTo x="20584" y="20584"/>
                <wp:lineTo x="20584" y="10704"/>
                <wp:lineTo x="19761" y="9057"/>
                <wp:lineTo x="13174" y="0"/>
                <wp:lineTo x="741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3C7CE7" w14:textId="4D19956C" w:rsidR="0027455D" w:rsidRDefault="0027455D" w:rsidP="00D54B75">
      <w:pPr>
        <w:pStyle w:val="Heading1"/>
      </w:pPr>
      <w:r>
        <w:t>Developer Roadmap</w:t>
      </w:r>
    </w:p>
    <w:p w14:paraId="100601E2" w14:textId="743ED9D0" w:rsidR="0027455D" w:rsidRDefault="0027455D" w:rsidP="0027455D"/>
    <w:p w14:paraId="1297A578" w14:textId="52EC0116" w:rsidR="00470E77" w:rsidRDefault="00470E77" w:rsidP="00470E77">
      <w:pPr>
        <w:pStyle w:val="Heading2"/>
      </w:pPr>
      <w:r>
        <w:t>Strategy #1: Safeguarding</w:t>
      </w:r>
    </w:p>
    <w:p w14:paraId="0D38ADB2" w14:textId="1F8A7788" w:rsidR="00470E77" w:rsidRPr="00470E77" w:rsidRDefault="00024B84" w:rsidP="00470E77">
      <w:hyperlink r:id="rId8" w:history="1">
        <w:r w:rsidR="00470E77" w:rsidRPr="00470E77">
          <w:rPr>
            <w:rStyle w:val="Hyperlink"/>
            <w:b/>
            <w:bCs/>
          </w:rPr>
          <w:t>bit.ly/safeguarding-steps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470E77" w14:paraId="15088EA8" w14:textId="77777777" w:rsidTr="00470E77">
        <w:tc>
          <w:tcPr>
            <w:tcW w:w="4310" w:type="dxa"/>
            <w:tcBorders>
              <w:bottom w:val="single" w:sz="4" w:space="0" w:color="auto"/>
            </w:tcBorders>
          </w:tcPr>
          <w:p w14:paraId="6EBAF2FC" w14:textId="3D02DAC0" w:rsidR="00470E77" w:rsidRPr="00470E77" w:rsidRDefault="00470E77" w:rsidP="0027455D">
            <w:pPr>
              <w:rPr>
                <w:sz w:val="16"/>
                <w:szCs w:val="16"/>
              </w:rPr>
            </w:pPr>
            <w:r w:rsidRPr="00470E77">
              <w:rPr>
                <w:sz w:val="16"/>
                <w:szCs w:val="16"/>
              </w:rPr>
              <w:t>How would you implement safeguarding?</w:t>
            </w:r>
          </w:p>
        </w:tc>
      </w:tr>
      <w:tr w:rsidR="00470E77" w14:paraId="60060FFF" w14:textId="77777777" w:rsidTr="00470E7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C577" w14:textId="77777777" w:rsidR="00470E77" w:rsidRPr="00470E77" w:rsidRDefault="00470E77" w:rsidP="0027455D">
            <w:pPr>
              <w:rPr>
                <w:sz w:val="16"/>
                <w:szCs w:val="16"/>
              </w:rPr>
            </w:pPr>
          </w:p>
          <w:p w14:paraId="04558619" w14:textId="188B29F8" w:rsidR="00470E77" w:rsidRPr="00470E77" w:rsidRDefault="00470E77" w:rsidP="0027455D">
            <w:pPr>
              <w:rPr>
                <w:sz w:val="16"/>
                <w:szCs w:val="16"/>
              </w:rPr>
            </w:pPr>
          </w:p>
        </w:tc>
      </w:tr>
      <w:tr w:rsidR="00470E77" w14:paraId="23954651" w14:textId="77777777" w:rsidTr="00470E7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63A09C33" w14:textId="6B29204C" w:rsidR="00470E77" w:rsidRPr="00470E77" w:rsidRDefault="00470E77" w:rsidP="0027455D">
            <w:pPr>
              <w:rPr>
                <w:sz w:val="16"/>
                <w:szCs w:val="16"/>
              </w:rPr>
            </w:pPr>
            <w:r w:rsidRPr="00470E77">
              <w:rPr>
                <w:sz w:val="16"/>
                <w:szCs w:val="16"/>
              </w:rPr>
              <w:t>What impediments do you need to solve?</w:t>
            </w:r>
          </w:p>
        </w:tc>
      </w:tr>
      <w:tr w:rsidR="00470E77" w14:paraId="09813D8E" w14:textId="77777777" w:rsidTr="00470E7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2022" w14:textId="77777777" w:rsidR="00470E77" w:rsidRPr="00470E77" w:rsidRDefault="00470E77" w:rsidP="0027455D">
            <w:pPr>
              <w:rPr>
                <w:sz w:val="16"/>
                <w:szCs w:val="16"/>
              </w:rPr>
            </w:pPr>
          </w:p>
          <w:p w14:paraId="5B1D2E2C" w14:textId="48B2AD9D" w:rsidR="00470E77" w:rsidRPr="00470E77" w:rsidRDefault="00470E77" w:rsidP="0027455D">
            <w:pPr>
              <w:rPr>
                <w:sz w:val="16"/>
                <w:szCs w:val="16"/>
              </w:rPr>
            </w:pPr>
          </w:p>
        </w:tc>
      </w:tr>
      <w:tr w:rsidR="00470E77" w14:paraId="1F66CE29" w14:textId="77777777" w:rsidTr="00470E7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70484408" w14:textId="52A8E460" w:rsidR="00470E77" w:rsidRPr="00470E77" w:rsidRDefault="00470E77" w:rsidP="0027455D">
            <w:pPr>
              <w:rPr>
                <w:sz w:val="16"/>
                <w:szCs w:val="16"/>
              </w:rPr>
            </w:pPr>
            <w:r w:rsidRPr="00470E77">
              <w:rPr>
                <w:sz w:val="16"/>
                <w:szCs w:val="16"/>
              </w:rPr>
              <w:t>What action is needed to remove impediments?</w:t>
            </w:r>
          </w:p>
        </w:tc>
      </w:tr>
      <w:tr w:rsidR="00470E77" w14:paraId="24F196B6" w14:textId="77777777" w:rsidTr="00470E7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72A9" w14:textId="77777777" w:rsidR="00470E77" w:rsidRPr="00470E77" w:rsidRDefault="00470E77" w:rsidP="0027455D">
            <w:pPr>
              <w:rPr>
                <w:sz w:val="16"/>
                <w:szCs w:val="16"/>
              </w:rPr>
            </w:pPr>
          </w:p>
          <w:p w14:paraId="30BEDB58" w14:textId="46CF9908" w:rsidR="00470E77" w:rsidRPr="00470E77" w:rsidRDefault="00470E77" w:rsidP="0027455D">
            <w:pPr>
              <w:rPr>
                <w:sz w:val="16"/>
                <w:szCs w:val="16"/>
              </w:rPr>
            </w:pPr>
          </w:p>
        </w:tc>
      </w:tr>
    </w:tbl>
    <w:p w14:paraId="2D4CFE73" w14:textId="77777777" w:rsidR="00470E77" w:rsidRDefault="00470E77" w:rsidP="00470E77">
      <w:pPr>
        <w:pStyle w:val="Heading2"/>
      </w:pPr>
    </w:p>
    <w:p w14:paraId="57D40893" w14:textId="1CBE57BE" w:rsidR="00470E77" w:rsidRDefault="00470E77" w:rsidP="00470E77">
      <w:pPr>
        <w:pStyle w:val="Heading2"/>
      </w:pPr>
      <w:r>
        <w:t>Strategy #2: Refactor Scary Code</w:t>
      </w:r>
    </w:p>
    <w:p w14:paraId="7C59CE8F" w14:textId="2236ADD1" w:rsidR="00470E77" w:rsidRPr="00470E77" w:rsidRDefault="00470E77" w:rsidP="00470E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470E77" w14:paraId="32AFB2DE" w14:textId="77777777" w:rsidTr="00F96D1D">
        <w:tc>
          <w:tcPr>
            <w:tcW w:w="4310" w:type="dxa"/>
            <w:tcBorders>
              <w:bottom w:val="single" w:sz="4" w:space="0" w:color="auto"/>
            </w:tcBorders>
          </w:tcPr>
          <w:p w14:paraId="1C563804" w14:textId="2BE97970" w:rsidR="00470E77" w:rsidRPr="00470E77" w:rsidRDefault="00470E77" w:rsidP="00F96D1D">
            <w:pPr>
              <w:rPr>
                <w:sz w:val="16"/>
                <w:szCs w:val="16"/>
              </w:rPr>
            </w:pPr>
            <w:r w:rsidRPr="00470E77">
              <w:rPr>
                <w:sz w:val="16"/>
                <w:szCs w:val="16"/>
              </w:rPr>
              <w:t>What has blocked you from refactoring this code already?</w:t>
            </w:r>
          </w:p>
        </w:tc>
      </w:tr>
      <w:tr w:rsidR="00470E77" w14:paraId="62B231A2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B815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  <w:p w14:paraId="0A11A9F7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</w:tc>
      </w:tr>
      <w:tr w:rsidR="00470E77" w14:paraId="19B52038" w14:textId="77777777" w:rsidTr="00F96D1D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692709F0" w14:textId="24924252" w:rsidR="00470E77" w:rsidRPr="00470E77" w:rsidRDefault="00470E77" w:rsidP="00F96D1D">
            <w:pPr>
              <w:rPr>
                <w:sz w:val="16"/>
                <w:szCs w:val="16"/>
              </w:rPr>
            </w:pPr>
            <w:r w:rsidRPr="00470E77">
              <w:rPr>
                <w:sz w:val="16"/>
                <w:szCs w:val="16"/>
              </w:rPr>
              <w:t>How can you address those blocks?</w:t>
            </w:r>
          </w:p>
        </w:tc>
      </w:tr>
      <w:tr w:rsidR="00470E77" w14:paraId="6ADA8598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CAA0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  <w:p w14:paraId="0C3BBD51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</w:tc>
      </w:tr>
      <w:tr w:rsidR="00470E77" w14:paraId="3910F416" w14:textId="77777777" w:rsidTr="00F96D1D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5C4408C2" w14:textId="5E93190A" w:rsidR="00470E77" w:rsidRPr="00470E77" w:rsidRDefault="00470E77" w:rsidP="00F96D1D">
            <w:pPr>
              <w:rPr>
                <w:sz w:val="16"/>
                <w:szCs w:val="16"/>
              </w:rPr>
            </w:pPr>
            <w:r w:rsidRPr="00470E77">
              <w:rPr>
                <w:sz w:val="16"/>
                <w:szCs w:val="16"/>
              </w:rPr>
              <w:t>What small changes can you do to make it less scary?</w:t>
            </w:r>
          </w:p>
        </w:tc>
      </w:tr>
      <w:tr w:rsidR="00470E77" w14:paraId="4182F048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C243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  <w:p w14:paraId="5A887F27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</w:tc>
      </w:tr>
    </w:tbl>
    <w:p w14:paraId="790A5129" w14:textId="41AE0DEB" w:rsidR="00470E77" w:rsidRDefault="00470E77" w:rsidP="00470E77">
      <w:pPr>
        <w:pStyle w:val="Heading2"/>
      </w:pPr>
      <w:r>
        <w:br/>
        <w:t>Strategy #</w:t>
      </w:r>
      <w:r w:rsidR="000845EC">
        <w:t>3</w:t>
      </w:r>
      <w:r>
        <w:t xml:space="preserve">: </w:t>
      </w:r>
      <w:r w:rsidR="000845EC">
        <w:t>Increase Discipline</w:t>
      </w:r>
    </w:p>
    <w:p w14:paraId="1BD881EA" w14:textId="77777777" w:rsidR="00470E77" w:rsidRPr="00470E77" w:rsidRDefault="00470E77" w:rsidP="00470E7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470E77" w14:paraId="08FC3EFE" w14:textId="77777777" w:rsidTr="000845EC">
        <w:tc>
          <w:tcPr>
            <w:tcW w:w="4310" w:type="dxa"/>
          </w:tcPr>
          <w:p w14:paraId="5BFCB6C3" w14:textId="05CA423B" w:rsidR="00470E77" w:rsidRPr="00470E77" w:rsidRDefault="000845EC" w:rsidP="00F96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Watch Arlo </w:t>
            </w:r>
            <w:proofErr w:type="spellStart"/>
            <w:r>
              <w:rPr>
                <w:sz w:val="16"/>
                <w:szCs w:val="16"/>
              </w:rPr>
              <w:t>Belshee’s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DeConstruct</w:t>
            </w:r>
            <w:proofErr w:type="spellEnd"/>
            <w:r>
              <w:rPr>
                <w:sz w:val="16"/>
                <w:szCs w:val="16"/>
              </w:rPr>
              <w:t xml:space="preserve"> Talk</w:t>
            </w:r>
            <w:r>
              <w:rPr>
                <w:sz w:val="16"/>
                <w:szCs w:val="16"/>
              </w:rPr>
              <w:br/>
            </w:r>
            <w:hyperlink r:id="rId9" w:history="1">
              <w:r w:rsidRPr="00602A63">
                <w:rPr>
                  <w:rStyle w:val="Hyperlink"/>
                  <w:sz w:val="16"/>
                  <w:szCs w:val="16"/>
                </w:rPr>
                <w:t>https://www.deconstructconf.com/2017/arlo-belshee-i-find-bugs-too-boring-to-write</w:t>
              </w:r>
            </w:hyperlink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br/>
            </w:r>
          </w:p>
        </w:tc>
      </w:tr>
      <w:tr w:rsidR="00470E77" w14:paraId="3AE286BD" w14:textId="77777777" w:rsidTr="000845EC">
        <w:tc>
          <w:tcPr>
            <w:tcW w:w="4310" w:type="dxa"/>
            <w:tcBorders>
              <w:bottom w:val="single" w:sz="4" w:space="0" w:color="auto"/>
            </w:tcBorders>
          </w:tcPr>
          <w:p w14:paraId="2B24B939" w14:textId="01344A6A" w:rsidR="00470E77" w:rsidRPr="00470E77" w:rsidRDefault="000845EC" w:rsidP="00F96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tools do you have for disciplined refactoring?</w:t>
            </w:r>
          </w:p>
        </w:tc>
      </w:tr>
      <w:tr w:rsidR="00470E77" w14:paraId="76E7D460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E1FF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  <w:p w14:paraId="6720F870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</w:tc>
      </w:tr>
      <w:tr w:rsidR="00470E77" w14:paraId="3119603A" w14:textId="77777777" w:rsidTr="00F96D1D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36CB5219" w14:textId="1E7E9C9F" w:rsidR="00470E77" w:rsidRPr="00470E77" w:rsidRDefault="000845EC" w:rsidP="00F96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could you make your refactoring safer?</w:t>
            </w:r>
          </w:p>
        </w:tc>
      </w:tr>
      <w:tr w:rsidR="00470E77" w14:paraId="71BCBC15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D4E10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  <w:p w14:paraId="42BD42E9" w14:textId="77777777" w:rsidR="00470E77" w:rsidRPr="00470E77" w:rsidRDefault="00470E77" w:rsidP="00F96D1D">
            <w:pPr>
              <w:rPr>
                <w:sz w:val="16"/>
                <w:szCs w:val="16"/>
              </w:rPr>
            </w:pPr>
          </w:p>
        </w:tc>
      </w:tr>
    </w:tbl>
    <w:p w14:paraId="06F7C660" w14:textId="77777777" w:rsidR="00D54B75" w:rsidRDefault="00470E77" w:rsidP="00D54B75">
      <w:r>
        <w:br w:type="column"/>
      </w:r>
    </w:p>
    <w:p w14:paraId="1F17C110" w14:textId="7EEDE1AE" w:rsidR="0027455D" w:rsidRDefault="0027455D" w:rsidP="00D54B75">
      <w:pPr>
        <w:pStyle w:val="Heading1"/>
      </w:pPr>
      <w:r>
        <w:t>Leader Roadmap</w:t>
      </w:r>
    </w:p>
    <w:p w14:paraId="2FBA02D6" w14:textId="1DB2A15C" w:rsidR="00470E77" w:rsidRDefault="00470E77" w:rsidP="00470E77"/>
    <w:p w14:paraId="02547654" w14:textId="42F2877A" w:rsidR="000845EC" w:rsidRDefault="000845EC" w:rsidP="000845EC">
      <w:pPr>
        <w:pStyle w:val="Heading2"/>
      </w:pPr>
      <w:r>
        <w:t>Strategy #1: Empower Devs</w:t>
      </w:r>
    </w:p>
    <w:p w14:paraId="7D4C37B9" w14:textId="2ACDA1BC" w:rsidR="000845EC" w:rsidRPr="00470E77" w:rsidRDefault="000845EC" w:rsidP="000845E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0845EC" w14:paraId="326B6D6C" w14:textId="77777777" w:rsidTr="00F96D1D">
        <w:tc>
          <w:tcPr>
            <w:tcW w:w="4310" w:type="dxa"/>
            <w:tcBorders>
              <w:bottom w:val="single" w:sz="4" w:space="0" w:color="auto"/>
            </w:tcBorders>
          </w:tcPr>
          <w:p w14:paraId="7002B1C9" w14:textId="40FB59EF" w:rsidR="000845EC" w:rsidRPr="00470E77" w:rsidRDefault="00421ED9" w:rsidP="00F96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do you believe is stopping your </w:t>
            </w:r>
            <w:proofErr w:type="spellStart"/>
            <w:r>
              <w:rPr>
                <w:sz w:val="16"/>
                <w:szCs w:val="16"/>
              </w:rPr>
              <w:t>devs</w:t>
            </w:r>
            <w:proofErr w:type="spellEnd"/>
            <w:r>
              <w:rPr>
                <w:sz w:val="16"/>
                <w:szCs w:val="16"/>
              </w:rPr>
              <w:t xml:space="preserve"> from refactoring?</w:t>
            </w:r>
            <w:r w:rsidR="000845EC">
              <w:rPr>
                <w:sz w:val="16"/>
                <w:szCs w:val="16"/>
              </w:rPr>
              <w:t xml:space="preserve"> </w:t>
            </w:r>
          </w:p>
        </w:tc>
      </w:tr>
      <w:tr w:rsidR="000845EC" w14:paraId="40D94DD9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9662" w14:textId="77777777" w:rsidR="000845EC" w:rsidRPr="00470E77" w:rsidRDefault="000845EC" w:rsidP="00F96D1D">
            <w:pPr>
              <w:rPr>
                <w:sz w:val="16"/>
                <w:szCs w:val="16"/>
              </w:rPr>
            </w:pPr>
          </w:p>
          <w:p w14:paraId="7B0318BF" w14:textId="77777777" w:rsidR="000845EC" w:rsidRPr="00470E77" w:rsidRDefault="000845EC" w:rsidP="00F96D1D">
            <w:pPr>
              <w:rPr>
                <w:sz w:val="16"/>
                <w:szCs w:val="16"/>
              </w:rPr>
            </w:pPr>
          </w:p>
        </w:tc>
      </w:tr>
      <w:tr w:rsidR="000845EC" w14:paraId="030EE785" w14:textId="77777777" w:rsidTr="00F96D1D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6B8C5E6A" w14:textId="1277F682" w:rsidR="000845EC" w:rsidRPr="00470E77" w:rsidRDefault="00421ED9" w:rsidP="00F96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would you validate or invalidate your assumption?</w:t>
            </w:r>
            <w:r w:rsidR="000845EC">
              <w:rPr>
                <w:sz w:val="16"/>
                <w:szCs w:val="16"/>
              </w:rPr>
              <w:t xml:space="preserve"> </w:t>
            </w:r>
          </w:p>
        </w:tc>
      </w:tr>
      <w:tr w:rsidR="000845EC" w14:paraId="2539E469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9914" w14:textId="77777777" w:rsidR="000845EC" w:rsidRPr="00470E77" w:rsidRDefault="000845EC" w:rsidP="00F96D1D">
            <w:pPr>
              <w:rPr>
                <w:sz w:val="16"/>
                <w:szCs w:val="16"/>
              </w:rPr>
            </w:pPr>
          </w:p>
          <w:p w14:paraId="10018437" w14:textId="77777777" w:rsidR="000845EC" w:rsidRPr="00470E77" w:rsidRDefault="000845EC" w:rsidP="00F96D1D">
            <w:pPr>
              <w:rPr>
                <w:sz w:val="16"/>
                <w:szCs w:val="16"/>
              </w:rPr>
            </w:pPr>
          </w:p>
        </w:tc>
      </w:tr>
      <w:tr w:rsidR="000845EC" w14:paraId="42224C45" w14:textId="77777777" w:rsidTr="00F96D1D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38FC4CFD" w14:textId="581D86CD" w:rsidR="000845EC" w:rsidRPr="00470E77" w:rsidRDefault="00421ED9" w:rsidP="00F96D1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Assuming you’re right, how would you fix it?</w:t>
            </w:r>
            <w:r w:rsidR="000845EC">
              <w:rPr>
                <w:sz w:val="16"/>
                <w:szCs w:val="16"/>
              </w:rPr>
              <w:t xml:space="preserve"> </w:t>
            </w:r>
          </w:p>
        </w:tc>
      </w:tr>
      <w:tr w:rsidR="000845EC" w14:paraId="0D65A5A2" w14:textId="77777777" w:rsidTr="00F96D1D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4BC0C" w14:textId="77777777" w:rsidR="000845EC" w:rsidRPr="00470E77" w:rsidRDefault="000845EC" w:rsidP="00F96D1D">
            <w:pPr>
              <w:rPr>
                <w:sz w:val="16"/>
                <w:szCs w:val="16"/>
              </w:rPr>
            </w:pPr>
          </w:p>
          <w:p w14:paraId="543EEF0D" w14:textId="77777777" w:rsidR="000845EC" w:rsidRPr="00470E77" w:rsidRDefault="000845EC" w:rsidP="00F96D1D">
            <w:pPr>
              <w:rPr>
                <w:sz w:val="16"/>
                <w:szCs w:val="16"/>
              </w:rPr>
            </w:pPr>
          </w:p>
        </w:tc>
      </w:tr>
    </w:tbl>
    <w:p w14:paraId="0F8FFE83" w14:textId="77777777" w:rsidR="000845EC" w:rsidRDefault="000845EC" w:rsidP="003B5238"/>
    <w:p w14:paraId="7F2D854A" w14:textId="21075E3A" w:rsidR="00421ED9" w:rsidRDefault="00421ED9" w:rsidP="00421ED9">
      <w:pPr>
        <w:pStyle w:val="Heading2"/>
      </w:pPr>
      <w:r>
        <w:t>Strategy #</w:t>
      </w:r>
      <w:r>
        <w:t>2</w:t>
      </w:r>
      <w:r>
        <w:t xml:space="preserve">: </w:t>
      </w:r>
      <w:r>
        <w:t>Safety Culture</w:t>
      </w:r>
    </w:p>
    <w:p w14:paraId="105F6025" w14:textId="77777777" w:rsidR="00421ED9" w:rsidRPr="00470E77" w:rsidRDefault="00421ED9" w:rsidP="00421ED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421ED9" w14:paraId="0DDA8B9C" w14:textId="77777777" w:rsidTr="00426E07">
        <w:tc>
          <w:tcPr>
            <w:tcW w:w="4310" w:type="dxa"/>
          </w:tcPr>
          <w:p w14:paraId="2C90BD08" w14:textId="77777777" w:rsidR="00421ED9" w:rsidRDefault="00421ED9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Watch </w:t>
            </w:r>
            <w:r>
              <w:rPr>
                <w:sz w:val="16"/>
                <w:szCs w:val="16"/>
              </w:rPr>
              <w:t>ALCOA’s Safety Video</w:t>
            </w:r>
            <w:r>
              <w:rPr>
                <w:sz w:val="16"/>
                <w:szCs w:val="16"/>
              </w:rPr>
              <w:br/>
              <w:t>Replace aluminum with code.</w:t>
            </w:r>
          </w:p>
          <w:p w14:paraId="35F83373" w14:textId="7324B3B7" w:rsidR="00421ED9" w:rsidRPr="00470E77" w:rsidRDefault="00421ED9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Replace injury with bug.</w:t>
            </w:r>
            <w:r>
              <w:rPr>
                <w:sz w:val="16"/>
                <w:szCs w:val="16"/>
              </w:rPr>
              <w:br/>
            </w:r>
            <w:hyperlink r:id="rId10" w:history="1">
              <w:r w:rsidRPr="00421ED9">
                <w:rPr>
                  <w:rStyle w:val="Hyperlink"/>
                  <w:sz w:val="16"/>
                  <w:szCs w:val="16"/>
                </w:rPr>
                <w:t>https://nyti.ms/2jRMI7s</w:t>
              </w:r>
            </w:hyperlink>
            <w:r>
              <w:t xml:space="preserve"> </w:t>
            </w:r>
            <w:r>
              <w:rPr>
                <w:sz w:val="16"/>
                <w:szCs w:val="16"/>
              </w:rPr>
              <w:br/>
            </w:r>
          </w:p>
        </w:tc>
      </w:tr>
      <w:tr w:rsidR="00421ED9" w14:paraId="438C45C0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142AA86E" w14:textId="7F6F2757" w:rsidR="00421ED9" w:rsidRPr="00470E77" w:rsidRDefault="00421ED9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could you establish this habit at your company?</w:t>
            </w:r>
          </w:p>
        </w:tc>
      </w:tr>
      <w:tr w:rsidR="00421ED9" w14:paraId="1A79A785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C9CA8" w14:textId="77777777" w:rsidR="00421ED9" w:rsidRPr="00470E77" w:rsidRDefault="00421ED9" w:rsidP="00426E07">
            <w:pPr>
              <w:rPr>
                <w:sz w:val="16"/>
                <w:szCs w:val="16"/>
              </w:rPr>
            </w:pPr>
          </w:p>
          <w:p w14:paraId="36F2C4EE" w14:textId="77777777" w:rsidR="00421ED9" w:rsidRPr="00470E77" w:rsidRDefault="00421ED9" w:rsidP="00426E07">
            <w:pPr>
              <w:rPr>
                <w:sz w:val="16"/>
                <w:szCs w:val="16"/>
              </w:rPr>
            </w:pPr>
          </w:p>
        </w:tc>
      </w:tr>
      <w:tr w:rsidR="00421ED9" w14:paraId="014D72D4" w14:textId="77777777" w:rsidTr="00B42AF9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481C509D" w14:textId="7E369FDA" w:rsidR="00421ED9" w:rsidRPr="00470E77" w:rsidRDefault="003B5238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actions or systems are you perpetuating that might block safety?</w:t>
            </w:r>
          </w:p>
        </w:tc>
      </w:tr>
      <w:tr w:rsidR="00421ED9" w14:paraId="3B3FA0C0" w14:textId="77777777" w:rsidTr="00B42AF9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ACFB0" w14:textId="77777777" w:rsidR="00421ED9" w:rsidRPr="00470E77" w:rsidRDefault="00421ED9" w:rsidP="00426E07">
            <w:pPr>
              <w:rPr>
                <w:sz w:val="16"/>
                <w:szCs w:val="16"/>
              </w:rPr>
            </w:pPr>
          </w:p>
          <w:p w14:paraId="523E4DE8" w14:textId="77777777" w:rsidR="00421ED9" w:rsidRPr="00470E77" w:rsidRDefault="00421ED9" w:rsidP="00426E07">
            <w:pPr>
              <w:rPr>
                <w:sz w:val="16"/>
                <w:szCs w:val="16"/>
              </w:rPr>
            </w:pPr>
          </w:p>
        </w:tc>
      </w:tr>
      <w:tr w:rsidR="00B42AF9" w14:paraId="4B24334A" w14:textId="77777777" w:rsidTr="00B42AF9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5EDC793E" w14:textId="33412CBD" w:rsidR="00B42AF9" w:rsidRPr="00470E77" w:rsidRDefault="00B42AF9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are the indicators that will demonstrate significant culture change around bugs?</w:t>
            </w:r>
          </w:p>
        </w:tc>
      </w:tr>
      <w:tr w:rsidR="00B42AF9" w14:paraId="2708C61D" w14:textId="77777777" w:rsidTr="00B42AF9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560F" w14:textId="77777777" w:rsidR="00B42AF9" w:rsidRDefault="00B42AF9" w:rsidP="00426E07">
            <w:pPr>
              <w:rPr>
                <w:sz w:val="16"/>
                <w:szCs w:val="16"/>
              </w:rPr>
            </w:pPr>
          </w:p>
          <w:p w14:paraId="2E69AC6E" w14:textId="3BBB4A9E" w:rsidR="00B42AF9" w:rsidRPr="00470E77" w:rsidRDefault="00B42AF9" w:rsidP="00426E07">
            <w:pPr>
              <w:rPr>
                <w:sz w:val="16"/>
                <w:szCs w:val="16"/>
              </w:rPr>
            </w:pPr>
          </w:p>
        </w:tc>
      </w:tr>
    </w:tbl>
    <w:p w14:paraId="37DF0876" w14:textId="0ADDBAFE" w:rsidR="00A31A1F" w:rsidRDefault="00A31A1F" w:rsidP="00470E77"/>
    <w:p w14:paraId="3D42370D" w14:textId="48A1AB5C" w:rsidR="0071485F" w:rsidRDefault="00B42AF9">
      <w:pPr>
        <w:sectPr w:rsidR="0071485F" w:rsidSect="007148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ab/>
      </w:r>
    </w:p>
    <w:p w14:paraId="07E88380" w14:textId="48CD1BEB" w:rsidR="00D54B75" w:rsidRDefault="00D54B75" w:rsidP="00D54B75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AE46393" wp14:editId="26CCE6DB">
            <wp:simplePos x="0" y="0"/>
            <wp:positionH relativeFrom="column">
              <wp:posOffset>3119120</wp:posOffset>
            </wp:positionH>
            <wp:positionV relativeFrom="paragraph">
              <wp:posOffset>318770</wp:posOffset>
            </wp:positionV>
            <wp:extent cx="647700" cy="647700"/>
            <wp:effectExtent l="0" t="0" r="0" b="0"/>
            <wp:wrapThrough wrapText="bothSides">
              <wp:wrapPolygon edited="0">
                <wp:start x="8894" y="635"/>
                <wp:lineTo x="5718" y="3176"/>
                <wp:lineTo x="0" y="10165"/>
                <wp:lineTo x="1271" y="20329"/>
                <wp:lineTo x="19694" y="20329"/>
                <wp:lineTo x="20965" y="10165"/>
                <wp:lineTo x="15247" y="3176"/>
                <wp:lineTo x="12071" y="635"/>
                <wp:lineTo x="8894" y="635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Myth #</w:t>
      </w:r>
      <w:r>
        <w:t>2</w:t>
      </w:r>
      <w:r>
        <w:t xml:space="preserve">:  Pipeline </w:t>
      </w:r>
      <w:r>
        <w:t>Helps Me Recover Quickly</w:t>
      </w:r>
    </w:p>
    <w:p w14:paraId="7E098D0E" w14:textId="77777777" w:rsidR="00D54B75" w:rsidRPr="00D54B75" w:rsidRDefault="00D54B75" w:rsidP="00D54B75">
      <w:pPr>
        <w:sectPr w:rsidR="00D54B75" w:rsidRPr="00D54B75" w:rsidSect="007148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753DD5" w14:textId="77777777" w:rsidR="00D54B75" w:rsidRDefault="00D54B75" w:rsidP="00D54B75">
      <w:r>
        <w:rPr>
          <w:noProof/>
        </w:rPr>
        <w:drawing>
          <wp:anchor distT="0" distB="0" distL="114300" distR="114300" simplePos="0" relativeHeight="251661312" behindDoc="0" locked="0" layoutInCell="1" allowOverlap="1" wp14:anchorId="1DC11B21" wp14:editId="143A83FA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99745" cy="499745"/>
            <wp:effectExtent l="0" t="0" r="0" b="0"/>
            <wp:wrapThrough wrapText="bothSides">
              <wp:wrapPolygon edited="0">
                <wp:start x="7410" y="0"/>
                <wp:lineTo x="823" y="9057"/>
                <wp:lineTo x="0" y="10704"/>
                <wp:lineTo x="0" y="20584"/>
                <wp:lineTo x="20584" y="20584"/>
                <wp:lineTo x="20584" y="10704"/>
                <wp:lineTo x="19761" y="9057"/>
                <wp:lineTo x="13174" y="0"/>
                <wp:lineTo x="741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D1F602" w14:textId="77777777" w:rsidR="00D54B75" w:rsidRDefault="00D54B75" w:rsidP="00D54B75">
      <w:pPr>
        <w:pStyle w:val="Heading1"/>
      </w:pPr>
      <w:r>
        <w:t>Developer Roadmap</w:t>
      </w:r>
    </w:p>
    <w:p w14:paraId="14D79E92" w14:textId="77777777" w:rsidR="00D54B75" w:rsidRDefault="00D54B75" w:rsidP="00D54B75"/>
    <w:p w14:paraId="2EEAF379" w14:textId="01B13EE2" w:rsidR="00D54B75" w:rsidRDefault="00D54B75" w:rsidP="00D54B75">
      <w:pPr>
        <w:pStyle w:val="Heading2"/>
      </w:pPr>
      <w:r>
        <w:t xml:space="preserve">Strategy #1: </w:t>
      </w:r>
      <w:r w:rsidR="0071485F">
        <w:t>Acceptable Bug Definition</w:t>
      </w:r>
    </w:p>
    <w:p w14:paraId="068B37C9" w14:textId="294289A1" w:rsidR="00D54B75" w:rsidRPr="00470E77" w:rsidRDefault="00D54B75" w:rsidP="00D54B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D54B75" w14:paraId="4941CD1E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25E7D0CB" w14:textId="65817DDA" w:rsidR="00D54B75" w:rsidRPr="00470E77" w:rsidRDefault="003B5238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indicators will tell you it is time to narrow the set of bugs you “won’t fix”?</w:t>
            </w:r>
          </w:p>
        </w:tc>
      </w:tr>
      <w:tr w:rsidR="00D54B75" w14:paraId="5146309E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DBC6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  <w:p w14:paraId="110A4001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</w:tc>
      </w:tr>
      <w:tr w:rsidR="00D54B75" w14:paraId="54F95071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0CC3F777" w14:textId="4831F834" w:rsidR="00D54B75" w:rsidRPr="00470E77" w:rsidRDefault="0071485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3B5238">
              <w:rPr>
                <w:sz w:val="16"/>
                <w:szCs w:val="16"/>
              </w:rPr>
              <w:t>How could you notice the unseen costs of the bugs you are currently not fixing?</w:t>
            </w:r>
          </w:p>
        </w:tc>
      </w:tr>
      <w:tr w:rsidR="00D54B75" w14:paraId="36CD38AE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FF270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  <w:p w14:paraId="5C54A866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</w:tc>
      </w:tr>
      <w:tr w:rsidR="00D54B75" w14:paraId="120D678F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7A044D10" w14:textId="667294B9" w:rsidR="00D54B75" w:rsidRPr="00470E77" w:rsidRDefault="003B5238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processes should you change or remove when narrowing the “won’t fix” bugs definition?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D54B75" w14:paraId="093957B0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9F75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  <w:p w14:paraId="74D4226B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</w:tc>
      </w:tr>
    </w:tbl>
    <w:p w14:paraId="77E5B54E" w14:textId="77777777" w:rsidR="00D54B75" w:rsidRDefault="00D54B75" w:rsidP="00D54B75">
      <w:pPr>
        <w:pStyle w:val="Heading2"/>
      </w:pPr>
    </w:p>
    <w:p w14:paraId="7E822908" w14:textId="1C9117C0" w:rsidR="00D54B75" w:rsidRDefault="00D54B75" w:rsidP="0071485F">
      <w:r>
        <w:br w:type="column"/>
      </w:r>
    </w:p>
    <w:p w14:paraId="626D091F" w14:textId="77777777" w:rsidR="00D54B75" w:rsidRDefault="00D54B75" w:rsidP="00D54B75">
      <w:pPr>
        <w:pStyle w:val="Heading1"/>
      </w:pPr>
      <w:r>
        <w:t>Leader Roadmap</w:t>
      </w:r>
    </w:p>
    <w:p w14:paraId="0C03D5CA" w14:textId="77777777" w:rsidR="00D54B75" w:rsidRDefault="00D54B75" w:rsidP="00D54B75"/>
    <w:p w14:paraId="511B7CA0" w14:textId="0704CE8D" w:rsidR="003B5238" w:rsidRPr="003B5238" w:rsidRDefault="00D54B75" w:rsidP="003B5238">
      <w:pPr>
        <w:pStyle w:val="Heading2"/>
      </w:pPr>
      <w:r>
        <w:t xml:space="preserve">Strategy #1: </w:t>
      </w:r>
      <w:r w:rsidR="0071485F">
        <w:t>Safety Definition</w:t>
      </w:r>
      <w:r w:rsidR="003B5238">
        <w:t xml:space="preserve"> </w:t>
      </w:r>
      <w:r w:rsidR="003B5238">
        <w:br/>
      </w:r>
    </w:p>
    <w:p w14:paraId="06E0557D" w14:textId="77777777" w:rsidR="00D54B75" w:rsidRPr="00470E77" w:rsidRDefault="00D54B75" w:rsidP="00D54B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D54B75" w14:paraId="0FD46903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673C4FF5" w14:textId="2CC11AE3" w:rsidR="00D54B75" w:rsidRPr="00470E77" w:rsidRDefault="00B42AF9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Assuming safety culture for bugs from Myth 1 is established, what are other risks to consider for safety? </w:t>
            </w:r>
          </w:p>
        </w:tc>
      </w:tr>
      <w:tr w:rsidR="00D54B75" w14:paraId="6936B364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D46FE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  <w:p w14:paraId="7829733C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</w:tc>
      </w:tr>
      <w:tr w:rsidR="00D54B75" w14:paraId="21A30592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728CE110" w14:textId="67195DB6" w:rsidR="00D54B75" w:rsidRPr="00470E77" w:rsidRDefault="00B42AF9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can you leverage the safety culture you’ve built for bugs to address</w:t>
            </w:r>
            <w:r w:rsidR="003B523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these additional risks?</w:t>
            </w:r>
            <w:r w:rsidR="00D54B75">
              <w:rPr>
                <w:sz w:val="16"/>
                <w:szCs w:val="16"/>
              </w:rPr>
              <w:t xml:space="preserve"> </w:t>
            </w:r>
          </w:p>
        </w:tc>
      </w:tr>
      <w:tr w:rsidR="00D54B75" w14:paraId="4A69BEC6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751B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  <w:p w14:paraId="19AE2FBA" w14:textId="77777777" w:rsidR="00D54B75" w:rsidRPr="00470E77" w:rsidRDefault="00D54B75" w:rsidP="00426E07">
            <w:pPr>
              <w:rPr>
                <w:sz w:val="16"/>
                <w:szCs w:val="16"/>
              </w:rPr>
            </w:pPr>
          </w:p>
        </w:tc>
      </w:tr>
    </w:tbl>
    <w:p w14:paraId="4409C0C6" w14:textId="77777777" w:rsidR="00D54B75" w:rsidRDefault="00D54B75" w:rsidP="00D54B75">
      <w:pPr>
        <w:pStyle w:val="Heading2"/>
      </w:pPr>
    </w:p>
    <w:p w14:paraId="780EB621" w14:textId="77777777" w:rsidR="0071485F" w:rsidRDefault="0071485F" w:rsidP="00470E77">
      <w:pPr>
        <w:sectPr w:rsidR="0071485F" w:rsidSect="00D54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61D534" w14:textId="247F2BF2" w:rsidR="0071485F" w:rsidRDefault="0071485F" w:rsidP="0071485F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3278B93" wp14:editId="7F227DE9">
            <wp:simplePos x="0" y="0"/>
            <wp:positionH relativeFrom="column">
              <wp:posOffset>3119120</wp:posOffset>
            </wp:positionH>
            <wp:positionV relativeFrom="paragraph">
              <wp:posOffset>318770</wp:posOffset>
            </wp:positionV>
            <wp:extent cx="647700" cy="647700"/>
            <wp:effectExtent l="0" t="0" r="0" b="0"/>
            <wp:wrapThrough wrapText="bothSides">
              <wp:wrapPolygon edited="0">
                <wp:start x="8894" y="635"/>
                <wp:lineTo x="5718" y="3176"/>
                <wp:lineTo x="0" y="10165"/>
                <wp:lineTo x="1271" y="20329"/>
                <wp:lineTo x="19694" y="20329"/>
                <wp:lineTo x="20965" y="10165"/>
                <wp:lineTo x="15247" y="3176"/>
                <wp:lineTo x="12071" y="635"/>
                <wp:lineTo x="8894" y="635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Myth #</w:t>
      </w:r>
      <w:r>
        <w:t>3</w:t>
      </w:r>
      <w:r>
        <w:t xml:space="preserve">:  </w:t>
      </w:r>
      <w:r>
        <w:t>Invest in Tools</w:t>
      </w:r>
    </w:p>
    <w:p w14:paraId="063CEBF5" w14:textId="77777777" w:rsidR="0071485F" w:rsidRPr="00D54B75" w:rsidRDefault="0071485F" w:rsidP="0071485F">
      <w:pPr>
        <w:sectPr w:rsidR="0071485F" w:rsidRPr="00D54B75" w:rsidSect="007148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A34D517" w14:textId="77777777" w:rsidR="0071485F" w:rsidRDefault="0071485F" w:rsidP="0071485F">
      <w:r>
        <w:rPr>
          <w:noProof/>
        </w:rPr>
        <w:drawing>
          <wp:anchor distT="0" distB="0" distL="114300" distR="114300" simplePos="0" relativeHeight="251664384" behindDoc="0" locked="0" layoutInCell="1" allowOverlap="1" wp14:anchorId="694548FB" wp14:editId="220DB068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99745" cy="499745"/>
            <wp:effectExtent l="0" t="0" r="0" b="0"/>
            <wp:wrapThrough wrapText="bothSides">
              <wp:wrapPolygon edited="0">
                <wp:start x="7410" y="0"/>
                <wp:lineTo x="823" y="9057"/>
                <wp:lineTo x="0" y="10704"/>
                <wp:lineTo x="0" y="20584"/>
                <wp:lineTo x="20584" y="20584"/>
                <wp:lineTo x="20584" y="10704"/>
                <wp:lineTo x="19761" y="9057"/>
                <wp:lineTo x="13174" y="0"/>
                <wp:lineTo x="741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FD150" w14:textId="77777777" w:rsidR="0071485F" w:rsidRDefault="0071485F" w:rsidP="0071485F">
      <w:pPr>
        <w:pStyle w:val="Heading1"/>
      </w:pPr>
      <w:r>
        <w:t>Developer Roadmap</w:t>
      </w:r>
    </w:p>
    <w:p w14:paraId="306DAA81" w14:textId="77777777" w:rsidR="0071485F" w:rsidRDefault="0071485F" w:rsidP="0071485F"/>
    <w:p w14:paraId="7A32D26E" w14:textId="532D0FC5" w:rsidR="0071485F" w:rsidRDefault="0071485F" w:rsidP="0071485F">
      <w:pPr>
        <w:pStyle w:val="Heading2"/>
      </w:pPr>
      <w:r>
        <w:t xml:space="preserve">Strategy #1: </w:t>
      </w:r>
      <w:r>
        <w:t>Refactoring Mentor</w:t>
      </w:r>
      <w:r w:rsidR="00B42AF9">
        <w:br/>
      </w:r>
    </w:p>
    <w:p w14:paraId="0ABFAF50" w14:textId="77777777" w:rsidR="0071485F" w:rsidRPr="00470E77" w:rsidRDefault="0071485F" w:rsidP="007148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71485F" w14:paraId="252BBCF1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76B55285" w14:textId="1A7002B5" w:rsidR="0071485F" w:rsidRPr="00470E77" w:rsidRDefault="00B42AF9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 do you know who has refactored untested code well?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28F20DF2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3083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7ADDC596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4E936E39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690DB987" w14:textId="3B621973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don’t know anybody, inquire in the Legacy Code Rocks slack channel</w:t>
            </w:r>
            <w:r w:rsidR="0071485F">
              <w:rPr>
                <w:sz w:val="16"/>
                <w:szCs w:val="16"/>
              </w:rPr>
              <w:t xml:space="preserve">. </w:t>
            </w:r>
            <w:r>
              <w:rPr>
                <w:sz w:val="16"/>
                <w:szCs w:val="16"/>
              </w:rPr>
              <w:br/>
            </w:r>
            <w:hyperlink r:id="rId11" w:history="1">
              <w:r w:rsidRPr="00151AB6">
                <w:rPr>
                  <w:rStyle w:val="Hyperlink"/>
                  <w:sz w:val="16"/>
                  <w:szCs w:val="16"/>
                </w:rPr>
                <w:t>https://www.legacycode.rocks/community</w:t>
              </w:r>
            </w:hyperlink>
            <w:r>
              <w:rPr>
                <w:sz w:val="16"/>
                <w:szCs w:val="16"/>
              </w:rPr>
              <w:t xml:space="preserve"> </w:t>
            </w:r>
          </w:p>
        </w:tc>
      </w:tr>
      <w:tr w:rsidR="0071485F" w14:paraId="2DA02F5B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8560E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3A0A064B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095214DC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7545942A" w14:textId="67B782BD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problems do you need to know how to solve?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42DAB165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EA4E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17877686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</w:tbl>
    <w:p w14:paraId="5AD44ACE" w14:textId="77777777" w:rsidR="0071485F" w:rsidRDefault="0071485F" w:rsidP="0071485F">
      <w:pPr>
        <w:pStyle w:val="Heading2"/>
      </w:pPr>
    </w:p>
    <w:p w14:paraId="3220F220" w14:textId="77777777" w:rsidR="0071485F" w:rsidRDefault="0071485F" w:rsidP="0071485F">
      <w:r>
        <w:br w:type="column"/>
      </w:r>
    </w:p>
    <w:p w14:paraId="34F57311" w14:textId="77777777" w:rsidR="0071485F" w:rsidRDefault="0071485F" w:rsidP="0071485F">
      <w:pPr>
        <w:pStyle w:val="Heading1"/>
      </w:pPr>
      <w:r>
        <w:t>Leader Roadmap</w:t>
      </w:r>
    </w:p>
    <w:p w14:paraId="474C2AEB" w14:textId="77777777" w:rsidR="0071485F" w:rsidRDefault="0071485F" w:rsidP="0071485F"/>
    <w:p w14:paraId="501747BF" w14:textId="061F72B7" w:rsidR="0071485F" w:rsidRDefault="0071485F" w:rsidP="0071485F">
      <w:pPr>
        <w:pStyle w:val="Heading2"/>
      </w:pPr>
      <w:r>
        <w:t xml:space="preserve">Strategy #1: </w:t>
      </w:r>
      <w:r>
        <w:t>Technical Skill</w:t>
      </w:r>
      <w:r w:rsidR="002B47AF">
        <w:t>s</w:t>
      </w:r>
      <w:r>
        <w:t xml:space="preserve"> Roadmap</w:t>
      </w:r>
    </w:p>
    <w:p w14:paraId="28284414" w14:textId="77777777" w:rsidR="0071485F" w:rsidRPr="00470E77" w:rsidRDefault="0071485F" w:rsidP="007148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71485F" w14:paraId="448A1CA2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2BC87701" w14:textId="613876EB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Which experienced developers can tell you the sequence of skills you need on your roadmap?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255D30E4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4055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23A5A950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64E58E77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03295D1B" w14:textId="7DD9EAB2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you have the people necessary to make a center of technical excellence?</w:t>
            </w:r>
          </w:p>
        </w:tc>
      </w:tr>
      <w:tr w:rsidR="0071485F" w14:paraId="34D5CE1E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4F86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28D2AA23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08615285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095120BB" w14:textId="4DC15071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gaps do you need to fill with hiring or consultants?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7C0C2FFE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6EB8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6A4F375F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</w:tbl>
    <w:p w14:paraId="7A9A2678" w14:textId="77777777" w:rsidR="0071485F" w:rsidRDefault="0071485F" w:rsidP="0071485F">
      <w:pPr>
        <w:pStyle w:val="Heading2"/>
      </w:pPr>
    </w:p>
    <w:p w14:paraId="14F3AC59" w14:textId="77777777" w:rsidR="0071485F" w:rsidRDefault="0071485F" w:rsidP="0071485F">
      <w:pPr>
        <w:sectPr w:rsidR="0071485F" w:rsidSect="00D54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355CDA" w14:textId="5D896E8E" w:rsidR="0071485F" w:rsidRDefault="0071485F" w:rsidP="0071485F">
      <w:pPr>
        <w:pStyle w:val="Heading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FA73119" wp14:editId="4C139580">
            <wp:simplePos x="0" y="0"/>
            <wp:positionH relativeFrom="column">
              <wp:posOffset>3119120</wp:posOffset>
            </wp:positionH>
            <wp:positionV relativeFrom="paragraph">
              <wp:posOffset>318770</wp:posOffset>
            </wp:positionV>
            <wp:extent cx="647700" cy="647700"/>
            <wp:effectExtent l="0" t="0" r="0" b="0"/>
            <wp:wrapThrough wrapText="bothSides">
              <wp:wrapPolygon edited="0">
                <wp:start x="8894" y="635"/>
                <wp:lineTo x="5718" y="3176"/>
                <wp:lineTo x="0" y="10165"/>
                <wp:lineTo x="1271" y="20329"/>
                <wp:lineTo x="19694" y="20329"/>
                <wp:lineTo x="20965" y="10165"/>
                <wp:lineTo x="15247" y="3176"/>
                <wp:lineTo x="12071" y="635"/>
                <wp:lineTo x="8894" y="635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Myth #</w:t>
      </w:r>
      <w:r>
        <w:t>4</w:t>
      </w:r>
      <w:r>
        <w:t xml:space="preserve">:  </w:t>
      </w:r>
      <w:r>
        <w:t>Prioritize Adding Unit Tests</w:t>
      </w:r>
    </w:p>
    <w:p w14:paraId="5437CD38" w14:textId="77777777" w:rsidR="0071485F" w:rsidRPr="00D54B75" w:rsidRDefault="0071485F" w:rsidP="0071485F">
      <w:pPr>
        <w:sectPr w:rsidR="0071485F" w:rsidRPr="00D54B75" w:rsidSect="0071485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C8B5C2" w14:textId="77777777" w:rsidR="0071485F" w:rsidRDefault="0071485F" w:rsidP="0071485F">
      <w:r>
        <w:rPr>
          <w:noProof/>
        </w:rPr>
        <w:drawing>
          <wp:anchor distT="0" distB="0" distL="114300" distR="114300" simplePos="0" relativeHeight="251667456" behindDoc="0" locked="0" layoutInCell="1" allowOverlap="1" wp14:anchorId="265B2E70" wp14:editId="1311377C">
            <wp:simplePos x="0" y="0"/>
            <wp:positionH relativeFrom="margin">
              <wp:align>left</wp:align>
            </wp:positionH>
            <wp:positionV relativeFrom="paragraph">
              <wp:posOffset>113665</wp:posOffset>
            </wp:positionV>
            <wp:extent cx="499745" cy="499745"/>
            <wp:effectExtent l="0" t="0" r="0" b="0"/>
            <wp:wrapThrough wrapText="bothSides">
              <wp:wrapPolygon edited="0">
                <wp:start x="7410" y="0"/>
                <wp:lineTo x="823" y="9057"/>
                <wp:lineTo x="0" y="10704"/>
                <wp:lineTo x="0" y="20584"/>
                <wp:lineTo x="20584" y="20584"/>
                <wp:lineTo x="20584" y="10704"/>
                <wp:lineTo x="19761" y="9057"/>
                <wp:lineTo x="13174" y="0"/>
                <wp:lineTo x="7410" y="0"/>
              </wp:wrapPolygon>
            </wp:wrapThrough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1D134" w14:textId="77777777" w:rsidR="0071485F" w:rsidRDefault="0071485F" w:rsidP="0071485F">
      <w:pPr>
        <w:pStyle w:val="Heading1"/>
      </w:pPr>
      <w:r>
        <w:t>Developer Roadmap</w:t>
      </w:r>
    </w:p>
    <w:p w14:paraId="20F3B04D" w14:textId="77777777" w:rsidR="0071485F" w:rsidRDefault="0071485F" w:rsidP="0071485F"/>
    <w:p w14:paraId="3FBF4FD7" w14:textId="5291009A" w:rsidR="0071485F" w:rsidRDefault="0071485F" w:rsidP="0071485F">
      <w:pPr>
        <w:pStyle w:val="Heading2"/>
      </w:pPr>
      <w:r>
        <w:t xml:space="preserve">Strategy #1: </w:t>
      </w:r>
      <w:r w:rsidR="00421ED9">
        <w:t>Code Issue Visibility</w:t>
      </w:r>
    </w:p>
    <w:p w14:paraId="2966CB17" w14:textId="77777777" w:rsidR="0071485F" w:rsidRPr="00470E77" w:rsidRDefault="0071485F" w:rsidP="007148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71485F" w14:paraId="3407C3EB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6789FEFB" w14:textId="282241D1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 you currently hide technical waste from managers and others?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295F6F60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D4F5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2D3D7287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3C2A66F4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4D40708B" w14:textId="046184AF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is the source of the unsafety that causes you to hide it?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60DE4A99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6C0B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7489ADD2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284360BC" w14:textId="77777777" w:rsidTr="002B47AF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4AE0AC6B" w14:textId="53F464F2" w:rsidR="0071485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would you need to feel safe?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328ABAA1" w14:textId="77777777" w:rsidTr="002B47AF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DA4C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08DD72D3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2B47AF" w14:paraId="0D1EF644" w14:textId="77777777" w:rsidTr="002B47AF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3E52E4C4" w14:textId="5AD30F08" w:rsidR="002B47AF" w:rsidRPr="00470E77" w:rsidRDefault="002B47AF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you felt safe, what would you do to make the code problems visible to the entire organization?</w:t>
            </w:r>
          </w:p>
        </w:tc>
      </w:tr>
      <w:tr w:rsidR="002B47AF" w14:paraId="336AD740" w14:textId="77777777" w:rsidTr="002B47AF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4033" w14:textId="77777777" w:rsidR="002B47AF" w:rsidRDefault="002B47AF" w:rsidP="00426E07">
            <w:pPr>
              <w:rPr>
                <w:sz w:val="16"/>
                <w:szCs w:val="16"/>
              </w:rPr>
            </w:pPr>
          </w:p>
          <w:p w14:paraId="0E6E2AC1" w14:textId="324B3905" w:rsidR="002B47AF" w:rsidRPr="00470E77" w:rsidRDefault="002B47AF" w:rsidP="00426E07">
            <w:pPr>
              <w:rPr>
                <w:sz w:val="16"/>
                <w:szCs w:val="16"/>
              </w:rPr>
            </w:pPr>
          </w:p>
        </w:tc>
      </w:tr>
    </w:tbl>
    <w:p w14:paraId="0F269240" w14:textId="77777777" w:rsidR="0071485F" w:rsidRDefault="0071485F" w:rsidP="0071485F">
      <w:pPr>
        <w:pStyle w:val="Heading2"/>
      </w:pPr>
    </w:p>
    <w:p w14:paraId="55C559F8" w14:textId="7B5C45FF" w:rsidR="0071485F" w:rsidRDefault="0071485F" w:rsidP="0071485F">
      <w:pPr>
        <w:pStyle w:val="Heading2"/>
      </w:pPr>
      <w:r>
        <w:t xml:space="preserve">Strategy #2: </w:t>
      </w:r>
      <w:r w:rsidR="00421ED9">
        <w:t>Prioritization</w:t>
      </w:r>
    </w:p>
    <w:p w14:paraId="0F196C31" w14:textId="77777777" w:rsidR="0071485F" w:rsidRPr="00470E77" w:rsidRDefault="0071485F" w:rsidP="007148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71485F" w14:paraId="2165216E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5D585942" w14:textId="1E9B59E2" w:rsidR="0071485F" w:rsidRPr="00470E77" w:rsidRDefault="001B6AD4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What do you need the manager to do that shows that the code problems are </w:t>
            </w:r>
            <w:r w:rsidR="00F063AC">
              <w:rPr>
                <w:sz w:val="16"/>
                <w:szCs w:val="16"/>
              </w:rPr>
              <w:t xml:space="preserve">a real </w:t>
            </w:r>
            <w:r>
              <w:rPr>
                <w:sz w:val="16"/>
                <w:szCs w:val="16"/>
              </w:rPr>
              <w:t>priorit</w:t>
            </w:r>
            <w:r w:rsidR="00F063AC">
              <w:rPr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453DF939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3461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4BA648A7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02B2D341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758ECF47" w14:textId="0FEF3045" w:rsidR="0071485F" w:rsidRPr="00470E77" w:rsidRDefault="00F063AC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code problems are a real priority, what would be your actions?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0D2E7D57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0CDA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567CCF6D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343B058F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4B8B25EE" w14:textId="1F13E86E" w:rsidR="0071485F" w:rsidRPr="00470E77" w:rsidRDefault="00F063AC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benefits do you expect those actions to give the company in what timeframe?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011F2A1C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2094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5E5BC19A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</w:tbl>
    <w:p w14:paraId="772E0ED8" w14:textId="5169DF64" w:rsidR="0071485F" w:rsidRDefault="0071485F" w:rsidP="0071485F">
      <w:pPr>
        <w:pStyle w:val="Heading2"/>
      </w:pPr>
      <w:r>
        <w:br/>
      </w:r>
      <w:r>
        <w:br w:type="column"/>
      </w:r>
    </w:p>
    <w:p w14:paraId="3CFC68D5" w14:textId="77777777" w:rsidR="0071485F" w:rsidRDefault="0071485F" w:rsidP="0071485F">
      <w:pPr>
        <w:pStyle w:val="Heading1"/>
      </w:pPr>
      <w:r>
        <w:t>Leader Roadmap</w:t>
      </w:r>
    </w:p>
    <w:p w14:paraId="3A4E90AA" w14:textId="77777777" w:rsidR="0071485F" w:rsidRDefault="0071485F" w:rsidP="0071485F"/>
    <w:p w14:paraId="7310A910" w14:textId="345DCC6E" w:rsidR="0071485F" w:rsidRDefault="0071485F" w:rsidP="0071485F">
      <w:pPr>
        <w:pStyle w:val="Heading2"/>
      </w:pPr>
      <w:r>
        <w:t xml:space="preserve">Strategy #1: </w:t>
      </w:r>
      <w:r w:rsidR="00421ED9">
        <w:t>Alignment</w:t>
      </w:r>
    </w:p>
    <w:p w14:paraId="6132CCD0" w14:textId="77777777" w:rsidR="0071485F" w:rsidRPr="00470E77" w:rsidRDefault="0071485F" w:rsidP="0071485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0"/>
      </w:tblGrid>
      <w:tr w:rsidR="0071485F" w14:paraId="0930B444" w14:textId="77777777" w:rsidTr="00426E07">
        <w:tc>
          <w:tcPr>
            <w:tcW w:w="4310" w:type="dxa"/>
            <w:tcBorders>
              <w:bottom w:val="single" w:sz="4" w:space="0" w:color="auto"/>
            </w:tcBorders>
          </w:tcPr>
          <w:p w14:paraId="74E82718" w14:textId="51510977" w:rsidR="0071485F" w:rsidRPr="00470E77" w:rsidRDefault="00F063AC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Who are the right leaders for the “fix the ugly code” project?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53F4C89D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4196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4F60E9C3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378FB5C8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70C102A7" w14:textId="68D1A45F" w:rsidR="0071485F" w:rsidRPr="00470E77" w:rsidRDefault="00F063AC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What structural support would they need to make that project succeed?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2C9F43D7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D8FE7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17C64705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  <w:tr w:rsidR="0071485F" w14:paraId="412970AB" w14:textId="77777777" w:rsidTr="00426E07">
        <w:tc>
          <w:tcPr>
            <w:tcW w:w="4310" w:type="dxa"/>
            <w:tcBorders>
              <w:top w:val="single" w:sz="4" w:space="0" w:color="auto"/>
              <w:bottom w:val="single" w:sz="4" w:space="0" w:color="auto"/>
            </w:tcBorders>
          </w:tcPr>
          <w:p w14:paraId="74FA4B58" w14:textId="3B51BA2C" w:rsidR="0071485F" w:rsidRPr="00470E77" w:rsidRDefault="00F063AC" w:rsidP="00426E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How do you change annual review to make this priority clear?</w:t>
            </w:r>
            <w:r w:rsidR="0071485F">
              <w:rPr>
                <w:sz w:val="16"/>
                <w:szCs w:val="16"/>
              </w:rPr>
              <w:t xml:space="preserve"> </w:t>
            </w:r>
          </w:p>
        </w:tc>
      </w:tr>
      <w:tr w:rsidR="0071485F" w14:paraId="5C57758E" w14:textId="77777777" w:rsidTr="00426E07"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3A24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  <w:p w14:paraId="01C7781C" w14:textId="77777777" w:rsidR="0071485F" w:rsidRPr="00470E77" w:rsidRDefault="0071485F" w:rsidP="00426E07">
            <w:pPr>
              <w:rPr>
                <w:sz w:val="16"/>
                <w:szCs w:val="16"/>
              </w:rPr>
            </w:pPr>
          </w:p>
        </w:tc>
      </w:tr>
    </w:tbl>
    <w:p w14:paraId="2245A8F3" w14:textId="77777777" w:rsidR="0071485F" w:rsidRDefault="0071485F" w:rsidP="0071485F">
      <w:pPr>
        <w:pStyle w:val="Heading2"/>
      </w:pPr>
    </w:p>
    <w:p w14:paraId="4DEFB2B2" w14:textId="495FFE47" w:rsidR="00F063AC" w:rsidRDefault="00F063AC" w:rsidP="0071485F">
      <w:pPr>
        <w:sectPr w:rsidR="00F063AC" w:rsidSect="00D54B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D1B35B7" w14:textId="715D725B" w:rsidR="00470E77" w:rsidRDefault="00F063AC" w:rsidP="00F063AC">
      <w:pPr>
        <w:pStyle w:val="Heading1"/>
      </w:pPr>
      <w:r>
        <w:lastRenderedPageBreak/>
        <w:t>Prioritization Matrix</w:t>
      </w:r>
    </w:p>
    <w:p w14:paraId="28F8FAE8" w14:textId="72BE54D8" w:rsidR="00F063AC" w:rsidRDefault="00F063AC" w:rsidP="00F063AC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063AC" w14:paraId="2A29CC12" w14:textId="77777777" w:rsidTr="00F063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9D9A810" w14:textId="18E6D13A" w:rsidR="00F063AC" w:rsidRDefault="00F063AC" w:rsidP="00F063AC">
            <w:r>
              <w:t>Priority</w:t>
            </w:r>
          </w:p>
        </w:tc>
        <w:tc>
          <w:tcPr>
            <w:tcW w:w="1870" w:type="dxa"/>
          </w:tcPr>
          <w:p w14:paraId="3E114D80" w14:textId="349E90D4" w:rsidR="00F063AC" w:rsidRDefault="00F063AC" w:rsidP="00F0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Myth</w:t>
            </w:r>
          </w:p>
        </w:tc>
        <w:tc>
          <w:tcPr>
            <w:tcW w:w="1870" w:type="dxa"/>
          </w:tcPr>
          <w:p w14:paraId="38D6F042" w14:textId="32377074" w:rsidR="00F063AC" w:rsidRDefault="00F063AC" w:rsidP="00F0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  <w:tc>
          <w:tcPr>
            <w:tcW w:w="1870" w:type="dxa"/>
          </w:tcPr>
          <w:p w14:paraId="28CBD5C4" w14:textId="493594B8" w:rsidR="00F063AC" w:rsidRDefault="00F063AC" w:rsidP="00F0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1870" w:type="dxa"/>
          </w:tcPr>
          <w:p w14:paraId="2ED4861D" w14:textId="7D6BAAE0" w:rsidR="00F063AC" w:rsidRDefault="00F063AC" w:rsidP="00F06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Timeframe</w:t>
            </w:r>
          </w:p>
        </w:tc>
      </w:tr>
      <w:tr w:rsidR="00F063AC" w14:paraId="172087C4" w14:textId="77777777" w:rsidTr="00F0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869799" w14:textId="5434F283" w:rsidR="00F063AC" w:rsidRPr="00F063AC" w:rsidRDefault="00F063AC" w:rsidP="00F063AC">
            <w:pPr>
              <w:rPr>
                <w:b w:val="0"/>
                <w:bCs w:val="0"/>
              </w:rPr>
            </w:pPr>
            <w:r w:rsidRPr="00F063AC">
              <w:rPr>
                <w:b w:val="0"/>
                <w:bCs w:val="0"/>
              </w:rPr>
              <w:t>[choose level 1, 2, or 3]</w:t>
            </w:r>
          </w:p>
        </w:tc>
        <w:tc>
          <w:tcPr>
            <w:tcW w:w="1870" w:type="dxa"/>
          </w:tcPr>
          <w:p w14:paraId="66727FE1" w14:textId="0102BB5B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[choose 1, 2, 3, or 4]</w:t>
            </w:r>
          </w:p>
        </w:tc>
        <w:tc>
          <w:tcPr>
            <w:tcW w:w="1870" w:type="dxa"/>
          </w:tcPr>
          <w:p w14:paraId="51A0B686" w14:textId="32DBC39D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[choose 1, 2, or 3] </w:t>
            </w:r>
          </w:p>
        </w:tc>
        <w:tc>
          <w:tcPr>
            <w:tcW w:w="1870" w:type="dxa"/>
          </w:tcPr>
          <w:p w14:paraId="1D872014" w14:textId="58F9342D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[write your specific action]</w:t>
            </w:r>
          </w:p>
        </w:tc>
        <w:tc>
          <w:tcPr>
            <w:tcW w:w="1870" w:type="dxa"/>
          </w:tcPr>
          <w:p w14:paraId="63E65A3B" w14:textId="5E1D4470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[write your personal due date]</w:t>
            </w:r>
          </w:p>
        </w:tc>
      </w:tr>
      <w:tr w:rsidR="00F063AC" w14:paraId="3E82E50B" w14:textId="77777777" w:rsidTr="00F0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605271E" w14:textId="77777777" w:rsidR="00F063AC" w:rsidRPr="00F063AC" w:rsidRDefault="00F063AC" w:rsidP="00F063AC">
            <w:pPr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14:paraId="1EBA9D97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3C6EB6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70398C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95C8C66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3AC" w14:paraId="3FBA0752" w14:textId="77777777" w:rsidTr="00F0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E99B57B" w14:textId="77777777" w:rsidR="00F063AC" w:rsidRPr="00F063AC" w:rsidRDefault="00F063AC" w:rsidP="00F063AC">
            <w:pPr>
              <w:rPr>
                <w:b w:val="0"/>
                <w:bCs w:val="0"/>
              </w:rPr>
            </w:pPr>
          </w:p>
        </w:tc>
        <w:tc>
          <w:tcPr>
            <w:tcW w:w="1870" w:type="dxa"/>
          </w:tcPr>
          <w:p w14:paraId="29D40B66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6C6081E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6324C5A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2A7F049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3AC" w14:paraId="6CE93129" w14:textId="77777777" w:rsidTr="00F0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26A5E5A" w14:textId="77777777" w:rsidR="00F063AC" w:rsidRPr="00F063AC" w:rsidRDefault="00F063AC" w:rsidP="00F063AC"/>
        </w:tc>
        <w:tc>
          <w:tcPr>
            <w:tcW w:w="1870" w:type="dxa"/>
          </w:tcPr>
          <w:p w14:paraId="45B26468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7C2CF16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78F5FA7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2554949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3AC" w14:paraId="519040E5" w14:textId="77777777" w:rsidTr="00F0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090AD91" w14:textId="77777777" w:rsidR="00F063AC" w:rsidRPr="00F063AC" w:rsidRDefault="00F063AC" w:rsidP="00F063AC"/>
        </w:tc>
        <w:tc>
          <w:tcPr>
            <w:tcW w:w="1870" w:type="dxa"/>
          </w:tcPr>
          <w:p w14:paraId="395F681F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C2A3BF0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4A3564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EEF095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3AC" w14:paraId="59AE001E" w14:textId="77777777" w:rsidTr="00F0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5AA7989" w14:textId="77777777" w:rsidR="00F063AC" w:rsidRPr="00F063AC" w:rsidRDefault="00F063AC" w:rsidP="00F063AC"/>
        </w:tc>
        <w:tc>
          <w:tcPr>
            <w:tcW w:w="1870" w:type="dxa"/>
          </w:tcPr>
          <w:p w14:paraId="08055497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8ADF4D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DA55A87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8EA071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3AC" w14:paraId="6F1B00B3" w14:textId="77777777" w:rsidTr="00F0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B73F5BB" w14:textId="77777777" w:rsidR="00F063AC" w:rsidRPr="00F063AC" w:rsidRDefault="00F063AC" w:rsidP="00F063AC"/>
        </w:tc>
        <w:tc>
          <w:tcPr>
            <w:tcW w:w="1870" w:type="dxa"/>
          </w:tcPr>
          <w:p w14:paraId="2AA6F8C0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2A1B44A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08E7337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3E6FA3F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3AC" w14:paraId="2A210448" w14:textId="77777777" w:rsidTr="00F0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46D8CEB" w14:textId="77777777" w:rsidR="00F063AC" w:rsidRPr="00F063AC" w:rsidRDefault="00F063AC" w:rsidP="00F063AC"/>
        </w:tc>
        <w:tc>
          <w:tcPr>
            <w:tcW w:w="1870" w:type="dxa"/>
          </w:tcPr>
          <w:p w14:paraId="59C404A9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FF3B9CF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42C220D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C231D1F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3AC" w14:paraId="3FAF9CE9" w14:textId="77777777" w:rsidTr="00F0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801AAFC" w14:textId="77777777" w:rsidR="00F063AC" w:rsidRPr="00F063AC" w:rsidRDefault="00F063AC" w:rsidP="00F063AC"/>
        </w:tc>
        <w:tc>
          <w:tcPr>
            <w:tcW w:w="1870" w:type="dxa"/>
          </w:tcPr>
          <w:p w14:paraId="43094A55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756EFA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2F4D53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BB6678F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3AC" w14:paraId="21C8178E" w14:textId="77777777" w:rsidTr="00F063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C867106" w14:textId="77777777" w:rsidR="00F063AC" w:rsidRPr="00F063AC" w:rsidRDefault="00F063AC" w:rsidP="00F063AC"/>
        </w:tc>
        <w:tc>
          <w:tcPr>
            <w:tcW w:w="1870" w:type="dxa"/>
          </w:tcPr>
          <w:p w14:paraId="6CAAB02B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355C47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921F6F7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70C6695" w14:textId="77777777" w:rsidR="00F063AC" w:rsidRPr="00F063AC" w:rsidRDefault="00F063AC" w:rsidP="00F06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3AC" w14:paraId="0CADB738" w14:textId="77777777" w:rsidTr="00F063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1A6C2E" w14:textId="77777777" w:rsidR="00F063AC" w:rsidRPr="00F063AC" w:rsidRDefault="00F063AC" w:rsidP="00F063AC"/>
        </w:tc>
        <w:tc>
          <w:tcPr>
            <w:tcW w:w="1870" w:type="dxa"/>
          </w:tcPr>
          <w:p w14:paraId="24B4F89B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B20842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1F39D6C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EB2315" w14:textId="77777777" w:rsidR="00F063AC" w:rsidRPr="00F063AC" w:rsidRDefault="00F063AC" w:rsidP="00F06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9D603" w14:textId="77777777" w:rsidR="00F063AC" w:rsidRPr="00F063AC" w:rsidRDefault="00F063AC" w:rsidP="00F063AC"/>
    <w:sectPr w:rsidR="00F063AC" w:rsidRPr="00F063AC" w:rsidSect="00F06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5EC841" w14:textId="77777777" w:rsidR="00024B84" w:rsidRDefault="00024B84" w:rsidP="00470E77">
      <w:pPr>
        <w:spacing w:after="0" w:line="240" w:lineRule="auto"/>
      </w:pPr>
      <w:r>
        <w:separator/>
      </w:r>
    </w:p>
  </w:endnote>
  <w:endnote w:type="continuationSeparator" w:id="0">
    <w:p w14:paraId="6505108E" w14:textId="77777777" w:rsidR="00024B84" w:rsidRDefault="00024B84" w:rsidP="00470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Proxima Nova Alt Lt">
    <w:altName w:val="Tahom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Alt Rg">
    <w:altName w:val="Tahom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4C7994" w14:textId="77777777" w:rsidR="00024B84" w:rsidRDefault="00024B84" w:rsidP="00470E77">
      <w:pPr>
        <w:spacing w:after="0" w:line="240" w:lineRule="auto"/>
      </w:pPr>
      <w:r>
        <w:separator/>
      </w:r>
    </w:p>
  </w:footnote>
  <w:footnote w:type="continuationSeparator" w:id="0">
    <w:p w14:paraId="4CEED302" w14:textId="77777777" w:rsidR="00024B84" w:rsidRDefault="00024B84" w:rsidP="00470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5D"/>
    <w:rsid w:val="00024B84"/>
    <w:rsid w:val="000845EC"/>
    <w:rsid w:val="001B6AD4"/>
    <w:rsid w:val="0027455D"/>
    <w:rsid w:val="002B47AF"/>
    <w:rsid w:val="003B5238"/>
    <w:rsid w:val="00421ED9"/>
    <w:rsid w:val="00470E77"/>
    <w:rsid w:val="006C6BA8"/>
    <w:rsid w:val="0071485F"/>
    <w:rsid w:val="00A31A1F"/>
    <w:rsid w:val="00B42AF9"/>
    <w:rsid w:val="00B71DFD"/>
    <w:rsid w:val="00D54B75"/>
    <w:rsid w:val="00E70A45"/>
    <w:rsid w:val="00F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95FB"/>
  <w15:chartTrackingRefBased/>
  <w15:docId w15:val="{F721C832-1C91-473E-9830-F7438846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55D"/>
  </w:style>
  <w:style w:type="paragraph" w:styleId="Heading1">
    <w:name w:val="heading 1"/>
    <w:basedOn w:val="Normal"/>
    <w:next w:val="Normal"/>
    <w:link w:val="Heading1Char"/>
    <w:uiPriority w:val="9"/>
    <w:qFormat/>
    <w:rsid w:val="00D54B75"/>
    <w:pPr>
      <w:keepNext/>
      <w:keepLines/>
      <w:pBdr>
        <w:bottom w:val="single" w:sz="4" w:space="1" w:color="76232F" w:themeColor="accent1"/>
      </w:pBdr>
      <w:spacing w:after="40" w:line="240" w:lineRule="auto"/>
      <w:outlineLvl w:val="0"/>
    </w:pPr>
    <w:rPr>
      <w:rFonts w:asciiTheme="majorHAnsi" w:eastAsiaTheme="majorEastAsia" w:hAnsiTheme="majorHAnsi" w:cstheme="majorBidi"/>
      <w:color w:val="581A22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55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81A22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55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96257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55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5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55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7F776A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55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7F776A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55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7F776A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55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7F776A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B75"/>
    <w:rPr>
      <w:rFonts w:asciiTheme="majorHAnsi" w:eastAsiaTheme="majorEastAsia" w:hAnsiTheme="majorHAnsi" w:cstheme="majorBidi"/>
      <w:color w:val="581A22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7455D"/>
    <w:rPr>
      <w:rFonts w:asciiTheme="majorHAnsi" w:eastAsiaTheme="majorEastAsia" w:hAnsiTheme="majorHAnsi" w:cstheme="majorBidi"/>
      <w:color w:val="581A22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55D"/>
    <w:rPr>
      <w:rFonts w:asciiTheme="majorHAnsi" w:eastAsiaTheme="majorEastAsia" w:hAnsiTheme="majorHAnsi" w:cstheme="majorBidi"/>
      <w:color w:val="696257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55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5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55D"/>
    <w:rPr>
      <w:rFonts w:asciiTheme="majorHAnsi" w:eastAsiaTheme="majorEastAsia" w:hAnsiTheme="majorHAnsi" w:cstheme="majorBidi"/>
      <w:color w:val="7F776A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55D"/>
    <w:rPr>
      <w:rFonts w:asciiTheme="majorHAnsi" w:eastAsiaTheme="majorEastAsia" w:hAnsiTheme="majorHAnsi" w:cstheme="majorBidi"/>
      <w:i/>
      <w:iCs/>
      <w:color w:val="7F776A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55D"/>
    <w:rPr>
      <w:rFonts w:asciiTheme="majorHAnsi" w:eastAsiaTheme="majorEastAsia" w:hAnsiTheme="majorHAnsi" w:cstheme="majorBidi"/>
      <w:smallCaps/>
      <w:color w:val="7F776A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55D"/>
    <w:rPr>
      <w:rFonts w:asciiTheme="majorHAnsi" w:eastAsiaTheme="majorEastAsia" w:hAnsiTheme="majorHAnsi" w:cstheme="majorBidi"/>
      <w:i/>
      <w:iCs/>
      <w:smallCaps/>
      <w:color w:val="7F776A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55D"/>
    <w:pPr>
      <w:spacing w:line="240" w:lineRule="auto"/>
    </w:pPr>
    <w:rPr>
      <w:b/>
      <w:bCs/>
      <w:color w:val="696257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7455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81A22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7455D"/>
    <w:rPr>
      <w:rFonts w:asciiTheme="majorHAnsi" w:eastAsiaTheme="majorEastAsia" w:hAnsiTheme="majorHAnsi" w:cstheme="majorBidi"/>
      <w:color w:val="581A22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55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696257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7455D"/>
    <w:rPr>
      <w:rFonts w:asciiTheme="majorHAnsi" w:eastAsiaTheme="majorEastAsia" w:hAnsiTheme="majorHAnsi" w:cstheme="majorBidi"/>
      <w:color w:val="696257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27455D"/>
    <w:rPr>
      <w:b/>
      <w:bCs/>
    </w:rPr>
  </w:style>
  <w:style w:type="character" w:styleId="Emphasis">
    <w:name w:val="Emphasis"/>
    <w:basedOn w:val="DefaultParagraphFont"/>
    <w:uiPriority w:val="20"/>
    <w:qFormat/>
    <w:rsid w:val="0027455D"/>
    <w:rPr>
      <w:i/>
      <w:iCs/>
    </w:rPr>
  </w:style>
  <w:style w:type="paragraph" w:styleId="NoSpacing">
    <w:name w:val="No Spacing"/>
    <w:uiPriority w:val="1"/>
    <w:qFormat/>
    <w:rsid w:val="0027455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55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745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55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76232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55D"/>
    <w:rPr>
      <w:rFonts w:asciiTheme="majorHAnsi" w:eastAsiaTheme="majorEastAsia" w:hAnsiTheme="majorHAnsi" w:cstheme="majorBidi"/>
      <w:color w:val="76232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7455D"/>
    <w:rPr>
      <w:i/>
      <w:iCs/>
      <w:color w:val="7F776A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455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455D"/>
    <w:rPr>
      <w:smallCaps/>
      <w:color w:val="696257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7455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7455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55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77"/>
  </w:style>
  <w:style w:type="paragraph" w:styleId="Footer">
    <w:name w:val="footer"/>
    <w:basedOn w:val="Normal"/>
    <w:link w:val="FooterChar"/>
    <w:uiPriority w:val="99"/>
    <w:unhideWhenUsed/>
    <w:rsid w:val="00470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77"/>
  </w:style>
  <w:style w:type="table" w:styleId="TableGrid">
    <w:name w:val="Table Grid"/>
    <w:basedOn w:val="TableNormal"/>
    <w:uiPriority w:val="39"/>
    <w:rsid w:val="00470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E77"/>
    <w:rPr>
      <w:color w:val="7BAFD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E77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F063AC"/>
    <w:pPr>
      <w:spacing w:after="0" w:line="240" w:lineRule="auto"/>
    </w:pPr>
    <w:tblPr>
      <w:tblStyleRowBandSize w:val="1"/>
      <w:tblStyleColBandSize w:val="1"/>
      <w:tblBorders>
        <w:top w:val="single" w:sz="4" w:space="0" w:color="CE596A" w:themeColor="accent1" w:themeTint="99"/>
        <w:left w:val="single" w:sz="4" w:space="0" w:color="CE596A" w:themeColor="accent1" w:themeTint="99"/>
        <w:bottom w:val="single" w:sz="4" w:space="0" w:color="CE596A" w:themeColor="accent1" w:themeTint="99"/>
        <w:right w:val="single" w:sz="4" w:space="0" w:color="CE596A" w:themeColor="accent1" w:themeTint="99"/>
        <w:insideH w:val="single" w:sz="4" w:space="0" w:color="CE596A" w:themeColor="accent1" w:themeTint="99"/>
        <w:insideV w:val="single" w:sz="4" w:space="0" w:color="CE59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6232F" w:themeColor="accent1"/>
          <w:left w:val="single" w:sz="4" w:space="0" w:color="76232F" w:themeColor="accent1"/>
          <w:bottom w:val="single" w:sz="4" w:space="0" w:color="76232F" w:themeColor="accent1"/>
          <w:right w:val="single" w:sz="4" w:space="0" w:color="76232F" w:themeColor="accent1"/>
          <w:insideH w:val="nil"/>
          <w:insideV w:val="nil"/>
        </w:tcBorders>
        <w:shd w:val="clear" w:color="auto" w:fill="76232F" w:themeFill="accent1"/>
      </w:tcPr>
    </w:tblStylePr>
    <w:tblStylePr w:type="lastRow">
      <w:rPr>
        <w:b/>
        <w:bCs/>
      </w:rPr>
      <w:tblPr/>
      <w:tcPr>
        <w:tcBorders>
          <w:top w:val="double" w:sz="4" w:space="0" w:color="76232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C7CD" w:themeFill="accent1" w:themeFillTint="33"/>
      </w:tcPr>
    </w:tblStylePr>
    <w:tblStylePr w:type="band1Horz">
      <w:tblPr/>
      <w:tcPr>
        <w:shd w:val="clear" w:color="auto" w:fill="EEC7CD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4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t.ly/safeguarding-step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legacycode.rocks/community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nyti.ms/2jRMI7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deconstructconf.com/2017/arlo-belshee-i-find-bugs-too-boring-to-write" TargetMode="External"/></Relationships>
</file>

<file path=word/theme/theme1.xml><?xml version="1.0" encoding="utf-8"?>
<a:theme xmlns:a="http://schemas.openxmlformats.org/drawingml/2006/main" name="DeepRoots">
  <a:themeElements>
    <a:clrScheme name="Deep Roots">
      <a:dk1>
        <a:srgbClr val="2F2C27"/>
      </a:dk1>
      <a:lt1>
        <a:srgbClr val="FFFFFF"/>
      </a:lt1>
      <a:dk2>
        <a:srgbClr val="2F2C27"/>
      </a:dk2>
      <a:lt2>
        <a:srgbClr val="D9D9D6"/>
      </a:lt2>
      <a:accent1>
        <a:srgbClr val="76232F"/>
      </a:accent1>
      <a:accent2>
        <a:srgbClr val="888D30"/>
      </a:accent2>
      <a:accent3>
        <a:srgbClr val="7BAFDA"/>
      </a:accent3>
      <a:accent4>
        <a:srgbClr val="D9D9D6"/>
      </a:accent4>
      <a:accent5>
        <a:srgbClr val="D9D9D6"/>
      </a:accent5>
      <a:accent6>
        <a:srgbClr val="D9D9D6"/>
      </a:accent6>
      <a:hlink>
        <a:srgbClr val="7BAFDA"/>
      </a:hlink>
      <a:folHlink>
        <a:srgbClr val="76232F"/>
      </a:folHlink>
    </a:clrScheme>
    <a:fontScheme name="Deep Roots">
      <a:majorFont>
        <a:latin typeface="Proxima Nova Alt Rg"/>
        <a:ea typeface=""/>
        <a:cs typeface=""/>
      </a:majorFont>
      <a:minorFont>
        <a:latin typeface="Proxima Nova Alt L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epRoots" id="{F7B9752C-C02E-47E9-B07F-E71C3C1FC621}" vid="{B5EDCB5A-D310-48DF-BE79-3A84CB0604C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6</cp:revision>
  <dcterms:created xsi:type="dcterms:W3CDTF">2020-05-01T20:09:00Z</dcterms:created>
  <dcterms:modified xsi:type="dcterms:W3CDTF">2020-05-01T22:01:00Z</dcterms:modified>
</cp:coreProperties>
</file>