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Web Application Security Testing Report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report presents the results of a quick web application security assessment. The testing was performed in a controlled lab environment using HackThisSite. Three key vulnerabilities were tested: SQL Injection, Cross-Site Scripting (XSS), and Authentication Flaws.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2. Methodology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Manual testing on pre-built vulnerable web applications.</w:t>
        <w:br w:type="textWrapping"/>
        <w:t xml:space="preserve">- Payloads were injected into input fields and URLs to check for vulnerabilities.</w:t>
        <w:br w:type="textWrapping"/>
        <w:t xml:space="preserve">- Proof of Concept (PoC) was captured via screenshots.</w:t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3. Findings</w:t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3.1 SQL Injection (SQLi)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Lab Name: Basic Mission 1</w:t>
        <w:br w:type="textWrapping"/>
        <w:t xml:space="preserve">Payload Used:</w:t>
        <w:br w:type="textWrapping"/>
        <w:t xml:space="preserve">' OR 1=1--</w:t>
        <w:br w:type="textWrapping"/>
        <w:t xml:space="preserve">Result: Logged in without valid credentials; hidden data was exposed.</w:t>
        <w:br w:type="textWrapping"/>
        <w:t xml:space="preserve">Fix: Implement prepared statements, parameterized queries, and proper input validation.</w:t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3.2 Cross-Site Scripting (XSS)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Lab Name: Basic Mission 4</w:t>
        <w:br w:type="textWrapping"/>
        <w:t xml:space="preserve">Payload Used:</w:t>
        <w:br w:type="textWrapping"/>
        <w:t xml:space="preserve">&lt;script&gt;alert('XSS')&lt;/script&gt;</w:t>
        <w:br w:type="textWrapping"/>
        <w:t xml:space="preserve">Result: Script executed in the victim's browser, confirming XSS.</w:t>
        <w:br w:type="textWrapping"/>
        <w:t xml:space="preserve">PoC: [Insert screenshot here]</w:t>
        <w:br w:type="textWrapping"/>
        <w:t xml:space="preserve">Fix: Apply input sanitization, output encoding, and Content Security Policy (CSP).</w:t>
      </w:r>
    </w:p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rtl w:val="0"/>
        </w:rPr>
        <w:t xml:space="preserve">3.3 Authentication Flaw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Lab Name: Basic Mission 7</w:t>
        <w:br w:type="textWrapping"/>
        <w:t xml:space="preserve">Observation: Application gave different responses for valid and invalid usernames, allowing enumeration.</w:t>
        <w:br w:type="textWrapping"/>
        <w:t xml:space="preserve">PoC: [Insert screenshot here]</w:t>
        <w:br w:type="textWrapping"/>
        <w:t xml:space="preserve">Fix: Use generic error messages and implement account lockout policy after multiple failed logins.</w:t>
      </w:r>
    </w:p>
    <w:p w:rsidR="00000000" w:rsidDel="00000000" w:rsidP="00000000" w:rsidRDefault="00000000" w:rsidRPr="00000000" w14:paraId="0000000D">
      <w:pPr>
        <w:pStyle w:val="Heading1"/>
        <w:rPr/>
      </w:pPr>
      <w:r w:rsidDel="00000000" w:rsidR="00000000" w:rsidRPr="00000000">
        <w:rPr>
          <w:rtl w:val="0"/>
        </w:rPr>
        <w:t xml:space="preserve">4. Conclusion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Testing identified three common web application vulnerabilities. Mitigation steps have been provided to improve security and prevent exploitation.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0" distT="0" distL="0" distR="0">
            <wp:extent cx="5486400" cy="4625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2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