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F1CA" w14:textId="77777777" w:rsidR="00455633" w:rsidRDefault="00455633">
      <w:pPr>
        <w:spacing w:before="2200"/>
      </w:pPr>
    </w:p>
    <w:p w14:paraId="0878C2B4" w14:textId="77777777" w:rsidR="00455633" w:rsidRDefault="00940771">
      <w:pPr>
        <w:spacing w:after="40"/>
      </w:pPr>
      <w:r>
        <w:rPr>
          <w:b/>
          <w:bCs/>
          <w:color w:val="666666"/>
          <w:sz w:val="18"/>
          <w:szCs w:val="18"/>
        </w:rPr>
        <w:t>TI3021 · PROGRAMACIÓN ORIENTADA A OBJETO SEGURO · UNIDAD 4</w:t>
      </w:r>
    </w:p>
    <w:p w14:paraId="1BD231A9" w14:textId="77777777" w:rsidR="00455633" w:rsidRDefault="00940771">
      <w:pPr>
        <w:pBdr>
          <w:bottom w:val="single" w:sz="18" w:space="8" w:color="AF2A2A"/>
        </w:pBdr>
        <w:spacing w:after="400"/>
      </w:pPr>
      <w:r>
        <w:rPr>
          <w:b/>
          <w:bCs/>
          <w:color w:val="AF2A2A"/>
          <w:sz w:val="18"/>
          <w:szCs w:val="18"/>
        </w:rPr>
        <w:t>CASO · AGENCIA DE VIAJES · VIAJES AVENTURA</w:t>
      </w:r>
    </w:p>
    <w:p w14:paraId="69C7D1B2" w14:textId="77777777" w:rsidR="00455633" w:rsidRDefault="00940771">
      <w:pPr>
        <w:spacing w:after="40"/>
      </w:pPr>
      <w:r>
        <w:rPr>
          <w:b/>
          <w:bCs/>
          <w:color w:val="222222"/>
          <w:sz w:val="56"/>
          <w:szCs w:val="56"/>
        </w:rPr>
        <w:t>Informe Técnico Grupal</w:t>
      </w:r>
    </w:p>
    <w:p w14:paraId="31C4876F" w14:textId="77777777" w:rsidR="00455633" w:rsidRDefault="00940771">
      <w:pPr>
        <w:spacing w:after="400"/>
      </w:pPr>
      <w:r>
        <w:rPr>
          <w:b/>
          <w:bCs/>
          <w:color w:val="AF2A2A"/>
          <w:sz w:val="40"/>
          <w:szCs w:val="40"/>
        </w:rPr>
        <w:t>Requerimientos, Modelamiento y Metodología Ágil</w:t>
      </w:r>
    </w:p>
    <w:p w14:paraId="5B8C8B22" w14:textId="77777777" w:rsidR="00455633" w:rsidRDefault="00940771">
      <w:pPr>
        <w:spacing w:after="120"/>
      </w:pPr>
      <w:r>
        <w:rPr>
          <w:color w:val="444444"/>
          <w:sz w:val="22"/>
          <w:szCs w:val="22"/>
        </w:rPr>
        <w:t>Traduce el caso de Viajes Aventura (agencia de viajes que hoy opera con planilla de cálculo, cuaderno de reservas y mensajería) en requerimientos formales, en los diagramas BPMN, de casos de uso y de clases que modelan la solución, y en la metodología ágil, arquitectura y seguridad con que el equipo la construye.</w:t>
      </w:r>
    </w:p>
    <w:p w14:paraId="39C28113" w14:textId="77777777" w:rsidR="00455633" w:rsidRDefault="00455633">
      <w:pPr>
        <w:spacing w:after="400"/>
      </w:pPr>
    </w:p>
    <w:p w14:paraId="75DE9B0D" w14:textId="77777777" w:rsidR="00455633" w:rsidRDefault="00940771">
      <w:pPr>
        <w:spacing w:after="20"/>
      </w:pPr>
      <w:r>
        <w:rPr>
          <w:b/>
          <w:bCs/>
        </w:rPr>
        <w:t>Evaluación 4 · Rúbrica N°2: Informe Técnico Grupal y Defensa Argumentativa Individual (30%)</w:t>
      </w:r>
    </w:p>
    <w:p w14:paraId="77EF4A2A" w14:textId="77777777" w:rsidR="00455633" w:rsidRDefault="00940771">
      <w:pPr>
        <w:spacing w:after="300"/>
      </w:pPr>
      <w:r>
        <w:t>Asignatura: Programación Orientada a Objeto Seguro (TI3021) · INACAP Valparaíso</w:t>
      </w:r>
    </w:p>
    <w:p w14:paraId="31FD249F" w14:textId="77777777" w:rsidR="00455633" w:rsidRDefault="00940771">
      <w:pPr>
        <w:spacing w:after="20"/>
      </w:pPr>
      <w:r>
        <w:t>Estudiantes:</w:t>
      </w:r>
    </w:p>
    <w:p w14:paraId="5772A8E0" w14:textId="77777777" w:rsidR="00455633" w:rsidRDefault="00940771">
      <w:pPr>
        <w:spacing w:after="20"/>
      </w:pPr>
      <w:r>
        <w:t>Logan Silva Jara (Líder de Proyecto) — Dominios Clientes y seguridad, y Reservas</w:t>
      </w:r>
    </w:p>
    <w:p w14:paraId="64C56D4B" w14:textId="77777777" w:rsidR="00455633" w:rsidRDefault="00940771">
      <w:pPr>
        <w:spacing w:after="20"/>
      </w:pPr>
      <w:r>
        <w:t>Camilo Sepúlveda — Dominios Destinos y Paquetes</w:t>
      </w:r>
    </w:p>
    <w:p w14:paraId="04FEC0DF" w14:textId="77777777" w:rsidR="00455633" w:rsidRDefault="00940771">
      <w:pPr>
        <w:spacing w:before="280" w:after="20"/>
      </w:pPr>
      <w:r>
        <w:t>Profesor: Rubén Alejandro Schnettler Lucero</w:t>
      </w:r>
    </w:p>
    <w:p w14:paraId="3C39F0B2" w14:textId="77777777" w:rsidR="00455633" w:rsidRDefault="00940771">
      <w:pPr>
        <w:spacing w:after="20"/>
      </w:pPr>
      <w:r>
        <w:t>Fecha de entrega: 05 de octubre de 2026</w:t>
      </w:r>
    </w:p>
    <w:p w14:paraId="15D3B3A9" w14:textId="77777777" w:rsidR="00455633" w:rsidRDefault="00940771">
      <w:r>
        <w:br w:type="page"/>
      </w:r>
    </w:p>
    <w:p w14:paraId="75A00972" w14:textId="77777777" w:rsidR="00455633" w:rsidRDefault="00455633">
      <w:pPr>
        <w:sectPr w:rsidR="00455633">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14:paraId="17975D51" w14:textId="77777777" w:rsidR="00455633" w:rsidRDefault="00940771">
      <w:pPr>
        <w:pBdr>
          <w:bottom w:val="single" w:sz="6" w:space="4" w:color="AF2A2A"/>
        </w:pBdr>
        <w:spacing w:after="120"/>
      </w:pPr>
      <w:r>
        <w:rPr>
          <w:b/>
          <w:bCs/>
          <w:color w:val="AF2A2A"/>
          <w:sz w:val="28"/>
          <w:szCs w:val="28"/>
        </w:rPr>
        <w:lastRenderedPageBreak/>
        <w:t>Índice</w:t>
      </w:r>
    </w:p>
    <w:sdt>
      <w:sdtPr>
        <w:id w:val="-1327054220"/>
      </w:sdtPr>
      <w:sdtEndPr/>
      <w:sdtContent>
        <w:p w14:paraId="1F5E0757" w14:textId="41CA9BAE" w:rsidR="00606B37" w:rsidRDefault="00940771">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41775405" w:history="1">
            <w:r>
              <w:rPr>
                <w:rStyle w:val="Hipervnculo"/>
                <w:b/>
                <w:bCs/>
                <w:noProof/>
              </w:rPr>
              <w:t>1. Introducción y resumen del caso</w:t>
            </w:r>
            <w:r>
              <w:rPr>
                <w:noProof/>
              </w:rPr>
              <w:tab/>
              <w:fldChar w:fldCharType="begin"/>
              <w:instrText xml:space="preserve"> PAGEREF _Toc241775405 \h </w:instrText>
              <w:fldChar w:fldCharType="separate"/>
              <w:t>3</w:t>
              <w:fldChar w:fldCharType="end"/>
            </w:r>
          </w:hyperlink>
        </w:p>
        <w:p w14:paraId="754C6560" w14:textId="1EE9A728"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06" w:history="1">
            <w:r>
              <w:rPr>
                <w:rStyle w:val="Hipervnculo"/>
                <w:b/>
                <w:bCs/>
                <w:noProof/>
              </w:rPr>
              <w:t>2. Requerimientos funcionales y no funcionales</w:t>
            </w:r>
            <w:r>
              <w:rPr>
                <w:noProof/>
              </w:rPr>
              <w:tab/>
              <w:fldChar w:fldCharType="begin"/>
              <w:instrText xml:space="preserve"> PAGEREF _Toc241775406 \h </w:instrText>
              <w:fldChar w:fldCharType="separate"/>
              <w:t>4</w:t>
              <w:fldChar w:fldCharType="end"/>
            </w:r>
          </w:hyperlink>
        </w:p>
        <w:p w14:paraId="0EDA0CBD" w14:textId="1B276C2B"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07" w:history="1">
            <w:r>
              <w:rPr>
                <w:rStyle w:val="Hipervnculo"/>
                <w:b/>
                <w:bCs/>
                <w:noProof/>
              </w:rPr>
              <w:t>2.1 Requerimientos funcionales</w:t>
            </w:r>
            <w:r>
              <w:rPr>
                <w:noProof/>
              </w:rPr>
              <w:tab/>
              <w:fldChar w:fldCharType="begin"/>
              <w:instrText xml:space="preserve"> PAGEREF _Toc241775407 \h </w:instrText>
              <w:fldChar w:fldCharType="separate"/>
              <w:t>4</w:t>
              <w:fldChar w:fldCharType="end"/>
            </w:r>
          </w:hyperlink>
        </w:p>
        <w:p w14:paraId="5E2761AF" w14:textId="4DBC1981"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08" w:history="1">
            <w:r>
              <w:rPr>
                <w:rStyle w:val="Hipervnculo"/>
                <w:b/>
                <w:bCs/>
                <w:noProof/>
              </w:rPr>
              <w:t>2.2 Requerimientos no funcionales</w:t>
            </w:r>
            <w:r>
              <w:rPr>
                <w:noProof/>
              </w:rPr>
              <w:tab/>
              <w:fldChar w:fldCharType="begin"/>
              <w:instrText xml:space="preserve"> PAGEREF _Toc241775408 \h </w:instrText>
              <w:fldChar w:fldCharType="separate"/>
              <w:t>5</w:t>
              <w:fldChar w:fldCharType="end"/>
            </w:r>
          </w:hyperlink>
        </w:p>
        <w:p w14:paraId="27DB6B2A" w14:textId="4E353B01"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09" w:history="1">
            <w:r>
              <w:rPr>
                <w:rStyle w:val="Hipervnculo"/>
                <w:b/>
                <w:bCs/>
                <w:noProof/>
              </w:rPr>
              <w:t>2.3 Verificación de requerimientos contra la problemática</w:t>
            </w:r>
            <w:r>
              <w:rPr>
                <w:noProof/>
              </w:rPr>
              <w:tab/>
              <w:fldChar w:fldCharType="begin"/>
              <w:instrText xml:space="preserve"> PAGEREF _Toc241775409 \h </w:instrText>
              <w:fldChar w:fldCharType="separate"/>
              <w:t>5</w:t>
              <w:fldChar w:fldCharType="end"/>
            </w:r>
          </w:hyperlink>
        </w:p>
        <w:p w14:paraId="27AAF603" w14:textId="194CCB5B"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10" w:history="1">
            <w:r>
              <w:rPr>
                <w:rStyle w:val="Hipervnculo"/>
                <w:b/>
                <w:bCs/>
                <w:noProof/>
              </w:rPr>
              <w:t>3. Modelamiento de la solución</w:t>
            </w:r>
            <w:r>
              <w:rPr>
                <w:noProof/>
              </w:rPr>
              <w:tab/>
              <w:fldChar w:fldCharType="begin"/>
              <w:instrText xml:space="preserve"> PAGEREF _Toc241775410 \h </w:instrText>
              <w:fldChar w:fldCharType="separate"/>
              <w:t>6</w:t>
              <w:fldChar w:fldCharType="end"/>
            </w:r>
          </w:hyperlink>
        </w:p>
        <w:p w14:paraId="64AC9D11" w14:textId="60228021"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1" w:history="1">
            <w:r>
              <w:rPr>
                <w:rStyle w:val="Hipervnculo"/>
                <w:b/>
                <w:bCs/>
                <w:noProof/>
              </w:rPr>
              <w:t>3.1 Diagramas de procesos de negocio (BPMN)</w:t>
            </w:r>
            <w:r>
              <w:rPr>
                <w:noProof/>
              </w:rPr>
              <w:tab/>
              <w:fldChar w:fldCharType="begin"/>
              <w:instrText xml:space="preserve"> PAGEREF _Toc241775411 \h </w:instrText>
              <w:fldChar w:fldCharType="separate"/>
              <w:t>7</w:t>
              <w:fldChar w:fldCharType="end"/>
            </w:r>
          </w:hyperlink>
        </w:p>
        <w:p w14:paraId="4D12760F" w14:textId="0C77E65C"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2" w:history="1">
            <w:r>
              <w:rPr>
                <w:rStyle w:val="Hipervnculo"/>
                <w:b/>
                <w:bCs/>
                <w:noProof/>
              </w:rPr>
              <w:t>3.2 Diagrama de casos de uso</w:t>
            </w:r>
            <w:r>
              <w:rPr>
                <w:noProof/>
              </w:rPr>
              <w:tab/>
              <w:fldChar w:fldCharType="begin"/>
              <w:instrText xml:space="preserve"> PAGEREF _Toc241775412 \h </w:instrText>
              <w:fldChar w:fldCharType="separate"/>
              <w:t>11</w:t>
              <w:fldChar w:fldCharType="end"/>
            </w:r>
          </w:hyperlink>
        </w:p>
        <w:p w14:paraId="5847F1F8" w14:textId="494500F4"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3" w:history="1">
            <w:r>
              <w:rPr>
                <w:rStyle w:val="Hipervnculo"/>
                <w:b/>
                <w:bCs/>
                <w:noProof/>
              </w:rPr>
              <w:t>3.3 Diagrama de clases UML</w:t>
            </w:r>
            <w:r>
              <w:rPr>
                <w:noProof/>
              </w:rPr>
              <w:tab/>
              <w:fldChar w:fldCharType="begin"/>
              <w:instrText xml:space="preserve"> PAGEREF _Toc241775413 \h </w:instrText>
              <w:fldChar w:fldCharType="separate"/>
              <w:t>13</w:t>
              <w:fldChar w:fldCharType="end"/>
            </w:r>
          </w:hyperlink>
        </w:p>
        <w:p w14:paraId="5B1A8CBC" w14:textId="4A353FC5"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4" w:history="1">
            <w:r>
              <w:rPr>
                <w:rStyle w:val="Hipervnculo"/>
                <w:b/>
                <w:bCs/>
                <w:noProof/>
              </w:rPr>
              <w:t>3.4 Trazabilidad entre requerimientos y modelos</w:t>
            </w:r>
            <w:r>
              <w:rPr>
                <w:noProof/>
              </w:rPr>
              <w:tab/>
              <w:fldChar w:fldCharType="begin"/>
              <w:instrText xml:space="preserve"> PAGEREF _Toc241775414 \h </w:instrText>
              <w:fldChar w:fldCharType="separate"/>
              <w:t>15</w:t>
              <w:fldChar w:fldCharType="end"/>
            </w:r>
          </w:hyperlink>
        </w:p>
        <w:p w14:paraId="2495F9BE" w14:textId="57066BCC"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15" w:history="1">
            <w:r>
              <w:rPr>
                <w:rStyle w:val="Hipervnculo"/>
                <w:b/>
                <w:bCs/>
                <w:noProof/>
              </w:rPr>
              <w:t>4. Metodología de trabajo ágil</w:t>
            </w:r>
            <w:r>
              <w:rPr>
                <w:noProof/>
              </w:rPr>
              <w:tab/>
              <w:fldChar w:fldCharType="begin"/>
              <w:instrText xml:space="preserve"> PAGEREF _Toc241775415 \h </w:instrText>
              <w:fldChar w:fldCharType="separate"/>
              <w:t>17</w:t>
              <w:fldChar w:fldCharType="end"/>
            </w:r>
          </w:hyperlink>
        </w:p>
        <w:p w14:paraId="289AA1A7" w14:textId="55407727"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6" w:history="1">
            <w:r>
              <w:rPr>
                <w:rStyle w:val="Hipervnculo"/>
                <w:b/>
                <w:bCs/>
                <w:noProof/>
              </w:rPr>
              <w:t>4.1 Roles del equipo</w:t>
            </w:r>
            <w:r>
              <w:rPr>
                <w:noProof/>
              </w:rPr>
              <w:tab/>
              <w:fldChar w:fldCharType="begin"/>
              <w:instrText xml:space="preserve"> PAGEREF _Toc241775416 \h </w:instrText>
              <w:fldChar w:fldCharType="separate"/>
              <w:t>17</w:t>
              <w:fldChar w:fldCharType="end"/>
            </w:r>
          </w:hyperlink>
        </w:p>
        <w:p w14:paraId="4F383CEA" w14:textId="065D872E"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7" w:history="1">
            <w:r>
              <w:rPr>
                <w:rStyle w:val="Hipervnculo"/>
                <w:b/>
                <w:bCs/>
                <w:noProof/>
              </w:rPr>
              <w:t>4.2 Product Backlog</w:t>
            </w:r>
            <w:r>
              <w:rPr>
                <w:noProof/>
              </w:rPr>
              <w:tab/>
              <w:fldChar w:fldCharType="begin"/>
              <w:instrText xml:space="preserve"> PAGEREF _Toc241775417 \h </w:instrText>
              <w:fldChar w:fldCharType="separate"/>
              <w:t>17</w:t>
              <w:fldChar w:fldCharType="end"/>
            </w:r>
          </w:hyperlink>
        </w:p>
        <w:p w14:paraId="3B85AE28" w14:textId="1F6633E7"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18" w:history="1">
            <w:r>
              <w:rPr>
                <w:rStyle w:val="Hipervnculo"/>
                <w:b/>
                <w:bCs/>
                <w:noProof/>
              </w:rPr>
              <w:t>4.3 Sprint Backlog y cronograma</w:t>
            </w:r>
            <w:r>
              <w:rPr>
                <w:noProof/>
              </w:rPr>
              <w:tab/>
              <w:fldChar w:fldCharType="begin"/>
              <w:instrText xml:space="preserve"> PAGEREF _Toc241775418 \h </w:instrText>
              <w:fldChar w:fldCharType="separate"/>
              <w:t>17</w:t>
              <w:fldChar w:fldCharType="end"/>
            </w:r>
          </w:hyperlink>
        </w:p>
        <w:p w14:paraId="12770382" w14:textId="2DFFF546"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19" w:history="1">
            <w:r>
              <w:rPr>
                <w:rStyle w:val="Hipervnculo"/>
                <w:b/>
                <w:bCs/>
                <w:noProof/>
              </w:rPr>
              <w:t>5. Arquitectura y persistencia de datos</w:t>
            </w:r>
            <w:r>
              <w:rPr>
                <w:noProof/>
              </w:rPr>
              <w:tab/>
              <w:fldChar w:fldCharType="begin"/>
              <w:instrText xml:space="preserve"> PAGEREF _Toc241775419 \h </w:instrText>
              <w:fldChar w:fldCharType="separate"/>
              <w:t>18</w:t>
              <w:fldChar w:fldCharType="end"/>
            </w:r>
          </w:hyperlink>
        </w:p>
        <w:p w14:paraId="7ACE56EF" w14:textId="45E1D3F4"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20" w:history="1">
            <w:r>
              <w:rPr>
                <w:rStyle w:val="Hipervnculo"/>
                <w:b/>
                <w:bCs/>
                <w:noProof/>
              </w:rPr>
              <w:t>5.1 Arquitectura</w:t>
            </w:r>
            <w:r>
              <w:rPr>
                <w:noProof/>
              </w:rPr>
              <w:tab/>
              <w:fldChar w:fldCharType="begin"/>
              <w:instrText xml:space="preserve"> PAGEREF _Toc241775420 \h </w:instrText>
              <w:fldChar w:fldCharType="separate"/>
              <w:t>18</w:t>
              <w:fldChar w:fldCharType="end"/>
            </w:r>
          </w:hyperlink>
        </w:p>
        <w:p w14:paraId="58E9FE51" w14:textId="532CCCA7"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21" w:history="1">
            <w:r>
              <w:rPr>
                <w:rStyle w:val="Hipervnculo"/>
                <w:b/>
                <w:bCs/>
                <w:noProof/>
              </w:rPr>
              <w:t>5.2 Persistencia de datos</w:t>
            </w:r>
            <w:r>
              <w:rPr>
                <w:noProof/>
              </w:rPr>
              <w:tab/>
              <w:fldChar w:fldCharType="begin"/>
              <w:instrText xml:space="preserve"> PAGEREF _Toc241775421 \h </w:instrText>
              <w:fldChar w:fldCharType="separate"/>
              <w:t>18</w:t>
              <w:fldChar w:fldCharType="end"/>
            </w:r>
          </w:hyperlink>
        </w:p>
        <w:p w14:paraId="23CE4E0E" w14:textId="2BD3D9EF"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22" w:history="1">
            <w:r>
              <w:rPr>
                <w:rStyle w:val="Hipervnculo"/>
                <w:b/>
                <w:bCs/>
                <w:noProof/>
              </w:rPr>
              <w:t>5.3 CRUD por dominio</w:t>
            </w:r>
            <w:r>
              <w:rPr>
                <w:noProof/>
              </w:rPr>
              <w:tab/>
              <w:fldChar w:fldCharType="begin"/>
              <w:instrText xml:space="preserve"> PAGEREF _Toc241775422 \h </w:instrText>
              <w:fldChar w:fldCharType="separate"/>
              <w:t>19</w:t>
              <w:fldChar w:fldCharType="end"/>
            </w:r>
          </w:hyperlink>
        </w:p>
        <w:p w14:paraId="3C9546C1" w14:textId="6BBFF842"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23" w:history="1">
            <w:r>
              <w:rPr>
                <w:rStyle w:val="Hipervnculo"/>
                <w:b/>
                <w:bCs/>
                <w:noProof/>
              </w:rPr>
              <w:t>6. Justificación técnica y uso crítico de herramientas de IA</w:t>
            </w:r>
            <w:r>
              <w:rPr>
                <w:noProof/>
              </w:rPr>
              <w:tab/>
              <w:fldChar w:fldCharType="begin"/>
              <w:instrText xml:space="preserve"> PAGEREF _Toc241775423 \h </w:instrText>
              <w:fldChar w:fldCharType="separate"/>
              <w:t>21</w:t>
              <w:fldChar w:fldCharType="end"/>
            </w:r>
          </w:hyperlink>
        </w:p>
        <w:p w14:paraId="45C82185" w14:textId="2F347A54"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24" w:history="1">
            <w:r>
              <w:rPr>
                <w:rStyle w:val="Hipervnculo"/>
                <w:b/>
                <w:bCs/>
                <w:noProof/>
              </w:rPr>
              <w:t>7. Seguridad</w:t>
            </w:r>
            <w:r>
              <w:rPr>
                <w:noProof/>
              </w:rPr>
              <w:tab/>
              <w:fldChar w:fldCharType="begin"/>
              <w:instrText xml:space="preserve"> PAGEREF _Toc241775424 \h </w:instrText>
              <w:fldChar w:fldCharType="separate"/>
              <w:t>23</w:t>
              <w:fldChar w:fldCharType="end"/>
            </w:r>
          </w:hyperlink>
        </w:p>
        <w:p w14:paraId="29BAC921" w14:textId="0BCE2ACC"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25" w:history="1">
            <w:r>
              <w:rPr>
                <w:rStyle w:val="Hipervnculo"/>
                <w:b/>
                <w:bCs/>
                <w:noProof/>
              </w:rPr>
              <w:t>7.1 Autenticación</w:t>
            </w:r>
            <w:r>
              <w:rPr>
                <w:noProof/>
              </w:rPr>
              <w:tab/>
              <w:fldChar w:fldCharType="begin"/>
              <w:instrText xml:space="preserve"> PAGEREF _Toc241775425 \h </w:instrText>
              <w:fldChar w:fldCharType="separate"/>
              <w:t>23</w:t>
              <w:fldChar w:fldCharType="end"/>
            </w:r>
          </w:hyperlink>
        </w:p>
        <w:p w14:paraId="7DC2BA58" w14:textId="37B22361"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26" w:history="1">
            <w:r>
              <w:rPr>
                <w:rStyle w:val="Hipervnculo"/>
                <w:b/>
                <w:bCs/>
                <w:noProof/>
              </w:rPr>
              <w:t>7.2 Protección de datos sensibles</w:t>
            </w:r>
            <w:r>
              <w:rPr>
                <w:noProof/>
              </w:rPr>
              <w:tab/>
              <w:fldChar w:fldCharType="begin"/>
              <w:instrText xml:space="preserve"> PAGEREF _Toc241775426 \h </w:instrText>
              <w:fldChar w:fldCharType="separate"/>
              <w:t>23</w:t>
              <w:fldChar w:fldCharType="end"/>
            </w:r>
          </w:hyperlink>
        </w:p>
        <w:p w14:paraId="3273CD7D" w14:textId="5DD9E06C" w:rsidR="00606B37" w:rsidRDefault="00606B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775427" w:history="1">
            <w:r>
              <w:rPr>
                <w:rStyle w:val="Hipervnculo"/>
                <w:b/>
                <w:bCs/>
                <w:noProof/>
              </w:rPr>
              <w:t>7.3 Evaluación de seguridad asistida por IA</w:t>
            </w:r>
            <w:r>
              <w:rPr>
                <w:noProof/>
              </w:rPr>
              <w:tab/>
              <w:fldChar w:fldCharType="begin"/>
              <w:instrText xml:space="preserve"> PAGEREF _Toc241775427 \h </w:instrText>
              <w:fldChar w:fldCharType="separate"/>
              <w:t>23</w:t>
              <w:fldChar w:fldCharType="end"/>
            </w:r>
          </w:hyperlink>
        </w:p>
        <w:p w14:paraId="1F9EF048" w14:textId="7125EFC2" w:rsidR="00606B37" w:rsidRDefault="00606B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775428" w:history="1">
            <w:r>
              <w:rPr>
                <w:rStyle w:val="Hipervnculo"/>
                <w:b/>
                <w:bCs/>
                <w:noProof/>
              </w:rPr>
              <w:t>8. Estado actual y próximos pasos</w:t>
            </w:r>
            <w:r>
              <w:rPr>
                <w:noProof/>
              </w:rPr>
              <w:tab/>
              <w:fldChar w:fldCharType="begin"/>
              <w:instrText xml:space="preserve"> PAGEREF _Toc241775428 \h </w:instrText>
              <w:fldChar w:fldCharType="separate"/>
              <w:t>26</w:t>
              <w:fldChar w:fldCharType="end"/>
            </w:r>
          </w:hyperlink>
        </w:p>
        <w:p w14:paraId="7549B066" w14:textId="2F74B2A7" w:rsidR="00455633" w:rsidRDefault="00940771">
          <w:r>
            <w:fldChar w:fldCharType="end"/>
          </w:r>
        </w:p>
      </w:sdtContent>
    </w:sdt>
    <w:p w14:paraId="27013F7A" w14:textId="77777777" w:rsidR="00455633" w:rsidRDefault="00940771">
      <w:r>
        <w:br w:type="page"/>
      </w:r>
    </w:p>
    <w:p w14:paraId="75ED0010" w14:textId="77777777" w:rsidR="00455633" w:rsidRDefault="00940771">
      <w:pPr>
        <w:pStyle w:val="Ttulo1"/>
        <w:pBdr>
          <w:bottom w:val="single" w:sz="6" w:space="4" w:color="AF2A2A"/>
        </w:pBdr>
        <w:spacing w:before="240" w:after="120"/>
      </w:pPr>
      <w:bookmarkStart w:id="0" w:name="_Toc241775405"/>
      <w:r>
        <w:rPr>
          <w:b/>
          <w:bCs/>
          <w:color w:val="AF2A2A"/>
          <w:sz w:val="28"/>
          <w:szCs w:val="28"/>
        </w:rPr>
        <w:lastRenderedPageBreak/>
        <w:t>1. Introducción y resumen del caso</w:t>
      </w:r>
      <w:bookmarkEnd w:id="0"/>
    </w:p>
    <w:p w14:paraId="2028505D" w14:textId="77777777" w:rsidR="00455633" w:rsidRDefault="00940771">
      <w:pPr>
        <w:spacing w:after="120"/>
      </w:pPr>
      <w:r>
        <w:t>Viajes Aventura es una agencia de viajes de Valparaíso, creada hace dos años por tres socios (Paulina Ovalle, Matías Bórquez e Ignacio Salas), que arma y vende paquetes turísticos combinando destinos que ella misma ha recorrido. Hoy no cuenta con ningún sistema: el catálogo vive en una planilla de cálculo compartida, las reservas se anotan en un cuaderno y se confirman por mensajería, y los datos de los clientes quedan dispersos entre ambos medios.</w:t>
      </w:r>
    </w:p>
    <w:p w14:paraId="459FBEA6" w14:textId="77777777" w:rsidR="00455633" w:rsidRDefault="00940771">
      <w:pPr>
        <w:spacing w:after="120"/>
      </w:pPr>
      <w:r>
        <w:t>Esta operación manual genera errores concretos y medibles en la última temporada: 19 reservas duplicadas, 6 aceptadas por sobre el cupo real de un paquete, 3 tomadas sobre paquetes con fecha de salida ya vencida, y 4 paquetes publicados con un precio distinto del efectivamente cobrado — porque el costo de un destino se corrigió después de la venta. Este informe traduce ese problema en requerimientos de sistema, modela la solución con notación UML y BPMN, define la metodología de trabajo del equipo, y documenta la arquitectura, la seguridad y el uso crítico de herramientas de IA aplicado durante el desarrollo.</w:t>
      </w:r>
    </w:p>
    <w:p w14:paraId="1C61CF5B" w14:textId="77777777" w:rsidR="00455633" w:rsidRDefault="00940771">
      <w:pPr>
        <w:spacing w:after="120"/>
      </w:pPr>
      <w:r>
        <w:rPr>
          <w:i/>
          <w:iCs/>
          <w:color w:val="555555"/>
        </w:rPr>
        <w:t>El detalle completo del caso, las reglas de negocio confirmadas por los socios (R1 a R17) y el alcance acordado se documentan en el Readme.md del repositorio; este informe se concentra en los entregables exigidos por la rúbrica de la Unidad 4.</w:t>
      </w:r>
    </w:p>
    <w:p w14:paraId="6F5CA2DC" w14:textId="77777777" w:rsidR="00455633" w:rsidRDefault="00940771">
      <w:r>
        <w:br w:type="page"/>
      </w:r>
    </w:p>
    <w:p w14:paraId="4FE0B2BB" w14:textId="77777777" w:rsidR="00455633" w:rsidRDefault="00455633">
      <w:pPr>
        <w:sectPr w:rsidR="00455633">
          <w:headerReference w:type="default" r:id="rId11"/>
          <w:footerReference w:type="default" r:id="rId12"/>
          <w:pgSz w:w="11906" w:h="16838"/>
          <w:pgMar w:top="1440" w:right="1440" w:bottom="1440" w:left="1440" w:header="708" w:footer="708" w:gutter="0"/>
          <w:cols w:space="720"/>
          <w:docGrid w:linePitch="360"/>
        </w:sectPr>
      </w:pPr>
    </w:p>
    <w:p w14:paraId="7A357D7B" w14:textId="77777777" w:rsidR="00455633" w:rsidRDefault="00940771">
      <w:pPr>
        <w:pStyle w:val="Ttulo1"/>
        <w:pBdr>
          <w:bottom w:val="single" w:sz="6" w:space="4" w:color="AF2A2A"/>
        </w:pBdr>
        <w:spacing w:before="240" w:after="120"/>
      </w:pPr>
      <w:bookmarkStart w:id="1" w:name="_Toc241775406"/>
      <w:r>
        <w:rPr>
          <w:b/>
          <w:bCs/>
          <w:color w:val="AF2A2A"/>
          <w:sz w:val="28"/>
          <w:szCs w:val="28"/>
        </w:rPr>
        <w:t>2. Requerimientos funcionales y no funcionales</w:t>
      </w:r>
      <w:bookmarkEnd w:id="1"/>
    </w:p>
    <w:p w14:paraId="711BD7CF" w14:textId="77777777" w:rsidR="00455633" w:rsidRDefault="00940771">
      <w:pPr>
        <w:spacing w:after="120"/>
      </w:pPr>
      <w:r>
        <w:t>Los requerimientos de esta sección se levantaron directamente desde las 17 reglas de negocio confirmadas por los socios de Viajes Aventura (R1 a R17) y desde el alcance acordado del proyecto, sin reutilizar un levantamiento anterior. Se clasifican en funcionales (FR) y no funcionales (RNF), y se priorizan con un criterio único: una prioridad Alta corresponde a un requerimiento que impide una falla real y medible de la temporada pasada (duplicados, sobreventa de cupo, fechas vencidas, precios inconsistentes, exposición de datos sensibles) o que es condición de seguridad básica; Media corresponde a una mejora de calidad que no bloquea la operación central del negocio.</w:t>
      </w:r>
    </w:p>
    <w:p w14:paraId="5433116A" w14:textId="77777777" w:rsidR="00455633" w:rsidRDefault="00940771">
      <w:pPr>
        <w:pStyle w:val="Ttulo2"/>
        <w:spacing w:before="240" w:after="120"/>
      </w:pPr>
      <w:bookmarkStart w:id="2" w:name="_Toc241775407"/>
      <w:r>
        <w:rPr>
          <w:b/>
          <w:bCs/>
          <w:color w:val="222222"/>
          <w:sz w:val="22"/>
          <w:szCs w:val="22"/>
        </w:rPr>
        <w:t>2.1 Requerimientos funcionales</w:t>
      </w:r>
      <w:bookmarkEnd w:id="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1300"/>
        <w:gridCol w:w="1350"/>
      </w:tblGrid>
      <w:tr w:rsidR="00455633" w14:paraId="003B2A72" w14:textId="77777777">
        <w:trPr>
          <w:tblHeader/>
        </w:trPr>
        <w:tc>
          <w:tcPr>
            <w:tcW w:w="900" w:type="dxa"/>
            <w:shd w:val="clear" w:color="auto" w:fill="AF2A2A"/>
            <w:tcMar>
              <w:top w:w="60" w:type="dxa"/>
              <w:left w:w="100" w:type="dxa"/>
              <w:bottom w:w="60" w:type="dxa"/>
              <w:right w:w="100" w:type="dxa"/>
            </w:tcMar>
            <w:vAlign w:val="center"/>
          </w:tcPr>
          <w:p w14:paraId="462FFB08" w14:textId="77777777" w:rsidR="00455633" w:rsidRDefault="00940771">
            <w:r>
              <w:rPr>
                <w:b/>
                <w:bCs/>
                <w:color w:val="FFFFFF"/>
              </w:rPr>
              <w:t>ID</w:t>
            </w:r>
          </w:p>
        </w:tc>
        <w:tc>
          <w:tcPr>
            <w:tcW w:w="5800" w:type="dxa"/>
            <w:shd w:val="clear" w:color="auto" w:fill="AF2A2A"/>
            <w:tcMar>
              <w:top w:w="60" w:type="dxa"/>
              <w:left w:w="100" w:type="dxa"/>
              <w:bottom w:w="60" w:type="dxa"/>
              <w:right w:w="100" w:type="dxa"/>
            </w:tcMar>
            <w:vAlign w:val="center"/>
          </w:tcPr>
          <w:p w14:paraId="39BE2E7C" w14:textId="77777777" w:rsidR="00455633" w:rsidRDefault="00940771">
            <w:r>
              <w:rPr>
                <w:b/>
                <w:bCs/>
                <w:color w:val="FFFFFF"/>
              </w:rPr>
              <w:t>Requerimiento</w:t>
            </w:r>
          </w:p>
        </w:tc>
        <w:tc>
          <w:tcPr>
            <w:tcW w:w="1300" w:type="dxa"/>
            <w:shd w:val="clear" w:color="auto" w:fill="AF2A2A"/>
            <w:tcMar>
              <w:top w:w="60" w:type="dxa"/>
              <w:left w:w="100" w:type="dxa"/>
              <w:bottom w:w="60" w:type="dxa"/>
              <w:right w:w="100" w:type="dxa"/>
            </w:tcMar>
            <w:vAlign w:val="center"/>
          </w:tcPr>
          <w:p w14:paraId="500A16F3" w14:textId="77777777" w:rsidR="00455633" w:rsidRDefault="00940771">
            <w:r>
              <w:rPr>
                <w:b/>
                <w:bCs/>
                <w:color w:val="FFFFFF"/>
              </w:rPr>
              <w:t>Prioridad</w:t>
            </w:r>
          </w:p>
        </w:tc>
        <w:tc>
          <w:tcPr>
            <w:tcW w:w="1350" w:type="dxa"/>
            <w:shd w:val="clear" w:color="auto" w:fill="AF2A2A"/>
            <w:tcMar>
              <w:top w:w="60" w:type="dxa"/>
              <w:left w:w="100" w:type="dxa"/>
              <w:bottom w:w="60" w:type="dxa"/>
              <w:right w:w="100" w:type="dxa"/>
            </w:tcMar>
            <w:vAlign w:val="center"/>
          </w:tcPr>
          <w:p w14:paraId="2E1F4231" w14:textId="77777777" w:rsidR="00455633" w:rsidRDefault="00940771">
            <w:r>
              <w:rPr>
                <w:b/>
                <w:bCs/>
                <w:color w:val="FFFFFF"/>
              </w:rPr>
              <w:t>Origen</w:t>
            </w:r>
          </w:p>
        </w:tc>
      </w:tr>
      <w:tr w:rsidR="00455633" w14:paraId="7259723A" w14:textId="77777777">
        <w:tc>
          <w:tcPr>
            <w:tcW w:w="900" w:type="dxa"/>
            <w:tcMar>
              <w:top w:w="60" w:type="dxa"/>
              <w:left w:w="100" w:type="dxa"/>
              <w:bottom w:w="60" w:type="dxa"/>
              <w:right w:w="100" w:type="dxa"/>
            </w:tcMar>
            <w:vAlign w:val="center"/>
          </w:tcPr>
          <w:p w14:paraId="78D80651" w14:textId="77777777" w:rsidR="00455633" w:rsidRDefault="00940771">
            <w:r>
              <w:t>FR-01</w:t>
            </w:r>
          </w:p>
        </w:tc>
        <w:tc>
          <w:tcPr>
            <w:tcW w:w="5800" w:type="dxa"/>
            <w:tcMar>
              <w:top w:w="60" w:type="dxa"/>
              <w:left w:w="100" w:type="dxa"/>
              <w:bottom w:w="60" w:type="dxa"/>
              <w:right w:w="100" w:type="dxa"/>
            </w:tcMar>
            <w:vAlign w:val="center"/>
          </w:tcPr>
          <w:p w14:paraId="12774665" w14:textId="77777777" w:rsidR="00455633" w:rsidRDefault="00940771">
            <w:r>
              <w:t>Registrar un destino con nombre único en el catálogo, zona, descripción, duración en días y costo base por persona mayor a cero.</w:t>
            </w:r>
          </w:p>
        </w:tc>
        <w:tc>
          <w:tcPr>
            <w:tcW w:w="1300" w:type="dxa"/>
            <w:tcMar>
              <w:top w:w="60" w:type="dxa"/>
              <w:left w:w="100" w:type="dxa"/>
              <w:bottom w:w="60" w:type="dxa"/>
              <w:right w:w="100" w:type="dxa"/>
            </w:tcMar>
            <w:vAlign w:val="center"/>
          </w:tcPr>
          <w:p w14:paraId="04D44106" w14:textId="77777777" w:rsidR="00455633" w:rsidRDefault="00940771">
            <w:r>
              <w:t>Alta</w:t>
            </w:r>
          </w:p>
        </w:tc>
        <w:tc>
          <w:tcPr>
            <w:tcW w:w="1350" w:type="dxa"/>
            <w:tcMar>
              <w:top w:w="60" w:type="dxa"/>
              <w:left w:w="100" w:type="dxa"/>
              <w:bottom w:w="60" w:type="dxa"/>
              <w:right w:w="100" w:type="dxa"/>
            </w:tcMar>
            <w:vAlign w:val="center"/>
          </w:tcPr>
          <w:p w14:paraId="5DCF3CB9" w14:textId="77777777" w:rsidR="00455633" w:rsidRDefault="00940771">
            <w:r>
              <w:t>R1, R2</w:t>
            </w:r>
          </w:p>
        </w:tc>
      </w:tr>
      <w:tr w:rsidR="00455633" w14:paraId="5D2FB575" w14:textId="77777777">
        <w:tc>
          <w:tcPr>
            <w:tcW w:w="900" w:type="dxa"/>
            <w:tcMar>
              <w:top w:w="60" w:type="dxa"/>
              <w:left w:w="100" w:type="dxa"/>
              <w:bottom w:w="60" w:type="dxa"/>
              <w:right w:w="100" w:type="dxa"/>
            </w:tcMar>
            <w:vAlign w:val="center"/>
          </w:tcPr>
          <w:p w14:paraId="6C7FFFEC" w14:textId="77777777" w:rsidR="00455633" w:rsidRDefault="00940771">
            <w:r>
              <w:t>FR-02</w:t>
            </w:r>
          </w:p>
        </w:tc>
        <w:tc>
          <w:tcPr>
            <w:tcW w:w="5800" w:type="dxa"/>
            <w:tcMar>
              <w:top w:w="60" w:type="dxa"/>
              <w:left w:w="100" w:type="dxa"/>
              <w:bottom w:w="60" w:type="dxa"/>
              <w:right w:w="100" w:type="dxa"/>
            </w:tcMar>
            <w:vAlign w:val="center"/>
          </w:tcPr>
          <w:p w14:paraId="0589ED76" w14:textId="77777777" w:rsidR="00455633" w:rsidRDefault="00940771">
            <w:r>
              <w:t>Modificar los datos de un destino existente.</w:t>
            </w:r>
          </w:p>
        </w:tc>
        <w:tc>
          <w:tcPr>
            <w:tcW w:w="1300" w:type="dxa"/>
            <w:tcMar>
              <w:top w:w="60" w:type="dxa"/>
              <w:left w:w="100" w:type="dxa"/>
              <w:bottom w:w="60" w:type="dxa"/>
              <w:right w:w="100" w:type="dxa"/>
            </w:tcMar>
            <w:vAlign w:val="center"/>
          </w:tcPr>
          <w:p w14:paraId="17676A90" w14:textId="77777777" w:rsidR="00455633" w:rsidRDefault="00940771">
            <w:r>
              <w:t>Alta</w:t>
            </w:r>
          </w:p>
        </w:tc>
        <w:tc>
          <w:tcPr>
            <w:tcW w:w="1350" w:type="dxa"/>
            <w:tcMar>
              <w:top w:w="60" w:type="dxa"/>
              <w:left w:w="100" w:type="dxa"/>
              <w:bottom w:w="60" w:type="dxa"/>
              <w:right w:w="100" w:type="dxa"/>
            </w:tcMar>
            <w:vAlign w:val="center"/>
          </w:tcPr>
          <w:p w14:paraId="756FCD9B" w14:textId="77777777" w:rsidR="00455633" w:rsidRDefault="00940771">
            <w:r>
              <w:t>R1</w:t>
            </w:r>
          </w:p>
        </w:tc>
      </w:tr>
      <w:tr w:rsidR="00455633" w14:paraId="5166FC38" w14:textId="77777777">
        <w:tc>
          <w:tcPr>
            <w:tcW w:w="900" w:type="dxa"/>
            <w:tcMar>
              <w:top w:w="60" w:type="dxa"/>
              <w:left w:w="100" w:type="dxa"/>
              <w:bottom w:w="60" w:type="dxa"/>
              <w:right w:w="100" w:type="dxa"/>
            </w:tcMar>
            <w:vAlign w:val="center"/>
          </w:tcPr>
          <w:p w14:paraId="0A5136FA" w14:textId="77777777" w:rsidR="00455633" w:rsidRDefault="00940771">
            <w:r>
              <w:t>FR-03</w:t>
            </w:r>
          </w:p>
        </w:tc>
        <w:tc>
          <w:tcPr>
            <w:tcW w:w="5800" w:type="dxa"/>
            <w:tcMar>
              <w:top w:w="60" w:type="dxa"/>
              <w:left w:w="100" w:type="dxa"/>
              <w:bottom w:w="60" w:type="dxa"/>
              <w:right w:w="100" w:type="dxa"/>
            </w:tcMar>
            <w:vAlign w:val="center"/>
          </w:tcPr>
          <w:p w14:paraId="68B6D6C1" w14:textId="77777777" w:rsidR="00455633" w:rsidRDefault="00940771">
            <w:r>
              <w:t>Dar de baja un destino: eliminarlo del catálogo si no pertenece a ningún paquete; si pertenece a alguno, marcarlo no disponible en vez de eliminarlo.</w:t>
            </w:r>
          </w:p>
        </w:tc>
        <w:tc>
          <w:tcPr>
            <w:tcW w:w="1300" w:type="dxa"/>
            <w:tcMar>
              <w:top w:w="60" w:type="dxa"/>
              <w:left w:w="100" w:type="dxa"/>
              <w:bottom w:w="60" w:type="dxa"/>
              <w:right w:w="100" w:type="dxa"/>
            </w:tcMar>
            <w:vAlign w:val="center"/>
          </w:tcPr>
          <w:p w14:paraId="4959A452" w14:textId="77777777" w:rsidR="00455633" w:rsidRDefault="00940771">
            <w:r>
              <w:t>Alta</w:t>
            </w:r>
          </w:p>
        </w:tc>
        <w:tc>
          <w:tcPr>
            <w:tcW w:w="1350" w:type="dxa"/>
            <w:tcMar>
              <w:top w:w="60" w:type="dxa"/>
              <w:left w:w="100" w:type="dxa"/>
              <w:bottom w:w="60" w:type="dxa"/>
              <w:right w:w="100" w:type="dxa"/>
            </w:tcMar>
            <w:vAlign w:val="center"/>
          </w:tcPr>
          <w:p w14:paraId="0F01C172" w14:textId="77777777" w:rsidR="00455633" w:rsidRDefault="00940771">
            <w:r>
              <w:t>R8</w:t>
            </w:r>
          </w:p>
        </w:tc>
      </w:tr>
      <w:tr w:rsidR="00455633" w14:paraId="24BA8518" w14:textId="77777777">
        <w:tc>
          <w:tcPr>
            <w:tcW w:w="900" w:type="dxa"/>
            <w:tcMar>
              <w:top w:w="60" w:type="dxa"/>
              <w:left w:w="100" w:type="dxa"/>
              <w:bottom w:w="60" w:type="dxa"/>
              <w:right w:w="100" w:type="dxa"/>
            </w:tcMar>
            <w:vAlign w:val="center"/>
          </w:tcPr>
          <w:p w14:paraId="76E6C6F5" w14:textId="77777777" w:rsidR="00455633" w:rsidRDefault="00940771">
            <w:r>
              <w:t>FR-04</w:t>
            </w:r>
          </w:p>
        </w:tc>
        <w:tc>
          <w:tcPr>
            <w:tcW w:w="5800" w:type="dxa"/>
            <w:tcMar>
              <w:top w:w="60" w:type="dxa"/>
              <w:left w:w="100" w:type="dxa"/>
              <w:bottom w:w="60" w:type="dxa"/>
              <w:right w:w="100" w:type="dxa"/>
            </w:tcMar>
            <w:vAlign w:val="center"/>
          </w:tcPr>
          <w:p w14:paraId="0E6BA44F" w14:textId="77777777" w:rsidR="00455633" w:rsidRDefault="00940771">
            <w:r>
              <w:t>Listar los destinos del catálogo, distinguiendo los disponibles de los marcados no disponibles.</w:t>
            </w:r>
          </w:p>
        </w:tc>
        <w:tc>
          <w:tcPr>
            <w:tcW w:w="1300" w:type="dxa"/>
            <w:tcMar>
              <w:top w:w="60" w:type="dxa"/>
              <w:left w:w="100" w:type="dxa"/>
              <w:bottom w:w="60" w:type="dxa"/>
              <w:right w:w="100" w:type="dxa"/>
            </w:tcMar>
            <w:vAlign w:val="center"/>
          </w:tcPr>
          <w:p w14:paraId="528B358D" w14:textId="77777777" w:rsidR="00455633" w:rsidRDefault="00940771">
            <w:r>
              <w:t>Alta</w:t>
            </w:r>
          </w:p>
        </w:tc>
        <w:tc>
          <w:tcPr>
            <w:tcW w:w="1350" w:type="dxa"/>
            <w:tcMar>
              <w:top w:w="60" w:type="dxa"/>
              <w:left w:w="100" w:type="dxa"/>
              <w:bottom w:w="60" w:type="dxa"/>
              <w:right w:w="100" w:type="dxa"/>
            </w:tcMar>
            <w:vAlign w:val="center"/>
          </w:tcPr>
          <w:p w14:paraId="41924DAC" w14:textId="77777777" w:rsidR="00455633" w:rsidRDefault="00940771">
            <w:r>
              <w:t>R1, R8</w:t>
            </w:r>
          </w:p>
        </w:tc>
      </w:tr>
      <w:tr w:rsidR="00455633" w14:paraId="54444A1B" w14:textId="77777777">
        <w:tc>
          <w:tcPr>
            <w:tcW w:w="900" w:type="dxa"/>
            <w:tcMar>
              <w:top w:w="60" w:type="dxa"/>
              <w:left w:w="100" w:type="dxa"/>
              <w:bottom w:w="60" w:type="dxa"/>
              <w:right w:w="100" w:type="dxa"/>
            </w:tcMar>
            <w:vAlign w:val="center"/>
          </w:tcPr>
          <w:p w14:paraId="2290B9BF" w14:textId="77777777" w:rsidR="00455633" w:rsidRDefault="00940771">
            <w:r>
              <w:t>FR-05</w:t>
            </w:r>
          </w:p>
        </w:tc>
        <w:tc>
          <w:tcPr>
            <w:tcW w:w="5800" w:type="dxa"/>
            <w:tcMar>
              <w:top w:w="60" w:type="dxa"/>
              <w:left w:w="100" w:type="dxa"/>
              <w:bottom w:w="60" w:type="dxa"/>
              <w:right w:w="100" w:type="dxa"/>
            </w:tcMar>
            <w:vAlign w:val="center"/>
          </w:tcPr>
          <w:p w14:paraId="25328791" w14:textId="77777777" w:rsidR="00455633" w:rsidRDefault="00940771">
            <w:r>
              <w:t>Crear un paquete combinando entre 2 y 5 destinos existentes sin repetir ninguno, con nombre, fecha de salida, fecha de regreso posterior a la salida y cupo máximo mayor a cero.</w:t>
            </w:r>
          </w:p>
        </w:tc>
        <w:tc>
          <w:tcPr>
            <w:tcW w:w="1300" w:type="dxa"/>
            <w:tcMar>
              <w:top w:w="60" w:type="dxa"/>
              <w:left w:w="100" w:type="dxa"/>
              <w:bottom w:w="60" w:type="dxa"/>
              <w:right w:w="100" w:type="dxa"/>
            </w:tcMar>
            <w:vAlign w:val="center"/>
          </w:tcPr>
          <w:p w14:paraId="1E877B7A" w14:textId="77777777" w:rsidR="00455633" w:rsidRDefault="00940771">
            <w:r>
              <w:t>Alta</w:t>
            </w:r>
          </w:p>
        </w:tc>
        <w:tc>
          <w:tcPr>
            <w:tcW w:w="1350" w:type="dxa"/>
            <w:tcMar>
              <w:top w:w="60" w:type="dxa"/>
              <w:left w:w="100" w:type="dxa"/>
              <w:bottom w:w="60" w:type="dxa"/>
              <w:right w:w="100" w:type="dxa"/>
            </w:tcMar>
            <w:vAlign w:val="center"/>
          </w:tcPr>
          <w:p w14:paraId="4E98BAD5" w14:textId="77777777" w:rsidR="00455633" w:rsidRDefault="00940771">
            <w:r>
              <w:t>R3, R5</w:t>
            </w:r>
          </w:p>
        </w:tc>
      </w:tr>
      <w:tr w:rsidR="00455633" w14:paraId="12D61739" w14:textId="77777777">
        <w:tc>
          <w:tcPr>
            <w:tcW w:w="900" w:type="dxa"/>
            <w:tcMar>
              <w:top w:w="60" w:type="dxa"/>
              <w:left w:w="100" w:type="dxa"/>
              <w:bottom w:w="60" w:type="dxa"/>
              <w:right w:w="100" w:type="dxa"/>
            </w:tcMar>
            <w:vAlign w:val="center"/>
          </w:tcPr>
          <w:p w14:paraId="5ADBC7A5" w14:textId="77777777" w:rsidR="00455633" w:rsidRDefault="00940771">
            <w:r>
              <w:t>FR-06</w:t>
            </w:r>
          </w:p>
        </w:tc>
        <w:tc>
          <w:tcPr>
            <w:tcW w:w="5800" w:type="dxa"/>
            <w:tcMar>
              <w:top w:w="60" w:type="dxa"/>
              <w:left w:w="100" w:type="dxa"/>
              <w:bottom w:w="60" w:type="dxa"/>
              <w:right w:w="100" w:type="dxa"/>
            </w:tcMar>
            <w:vAlign w:val="center"/>
          </w:tcPr>
          <w:p w14:paraId="3C86FCFA" w14:textId="77777777" w:rsidR="00455633" w:rsidRDefault="00940771">
            <w:r>
              <w:t>Calcular el precio por persona del paquete como la suma de los costos base de los destinos incluidos, más el margen de operación definido por el administrador (margen mayor o igual a cero).</w:t>
            </w:r>
          </w:p>
        </w:tc>
        <w:tc>
          <w:tcPr>
            <w:tcW w:w="1300" w:type="dxa"/>
            <w:tcMar>
              <w:top w:w="60" w:type="dxa"/>
              <w:left w:w="100" w:type="dxa"/>
              <w:bottom w:w="60" w:type="dxa"/>
              <w:right w:w="100" w:type="dxa"/>
            </w:tcMar>
            <w:vAlign w:val="center"/>
          </w:tcPr>
          <w:p w14:paraId="21A3DC36" w14:textId="77777777" w:rsidR="00455633" w:rsidRDefault="00940771">
            <w:r>
              <w:t>Alta</w:t>
            </w:r>
          </w:p>
        </w:tc>
        <w:tc>
          <w:tcPr>
            <w:tcW w:w="1350" w:type="dxa"/>
            <w:tcMar>
              <w:top w:w="60" w:type="dxa"/>
              <w:left w:w="100" w:type="dxa"/>
              <w:bottom w:w="60" w:type="dxa"/>
              <w:right w:w="100" w:type="dxa"/>
            </w:tcMar>
            <w:vAlign w:val="center"/>
          </w:tcPr>
          <w:p w14:paraId="2643D1D8" w14:textId="77777777" w:rsidR="00455633" w:rsidRDefault="00940771">
            <w:r>
              <w:t>R6</w:t>
            </w:r>
          </w:p>
        </w:tc>
      </w:tr>
      <w:tr w:rsidR="00455633" w14:paraId="509B60BB" w14:textId="77777777">
        <w:tc>
          <w:tcPr>
            <w:tcW w:w="900" w:type="dxa"/>
            <w:tcMar>
              <w:top w:w="60" w:type="dxa"/>
              <w:left w:w="100" w:type="dxa"/>
              <w:bottom w:w="60" w:type="dxa"/>
              <w:right w:w="100" w:type="dxa"/>
            </w:tcMar>
            <w:vAlign w:val="center"/>
          </w:tcPr>
          <w:p w14:paraId="3A45B1AF" w14:textId="77777777" w:rsidR="00455633" w:rsidRDefault="00940771">
            <w:r>
              <w:t>FR-07</w:t>
            </w:r>
          </w:p>
        </w:tc>
        <w:tc>
          <w:tcPr>
            <w:tcW w:w="5800" w:type="dxa"/>
            <w:tcMar>
              <w:top w:w="60" w:type="dxa"/>
              <w:left w:w="100" w:type="dxa"/>
              <w:bottom w:w="60" w:type="dxa"/>
              <w:right w:w="100" w:type="dxa"/>
            </w:tcMar>
            <w:vAlign w:val="center"/>
          </w:tcPr>
          <w:p w14:paraId="1EBE6775" w14:textId="77777777" w:rsidR="00455633" w:rsidRDefault="00940771">
            <w:r>
              <w:t>Publicar un paquete, fijando su precio definitivo: si después cambia el costo de un destino, los paquetes ya publicados conservan el precio con que se publicaron.</w:t>
            </w:r>
          </w:p>
        </w:tc>
        <w:tc>
          <w:tcPr>
            <w:tcW w:w="1300" w:type="dxa"/>
            <w:tcMar>
              <w:top w:w="60" w:type="dxa"/>
              <w:left w:w="100" w:type="dxa"/>
              <w:bottom w:w="60" w:type="dxa"/>
              <w:right w:w="100" w:type="dxa"/>
            </w:tcMar>
            <w:vAlign w:val="center"/>
          </w:tcPr>
          <w:p w14:paraId="0993C807" w14:textId="77777777" w:rsidR="00455633" w:rsidRDefault="00940771">
            <w:r>
              <w:t>Alta</w:t>
            </w:r>
          </w:p>
        </w:tc>
        <w:tc>
          <w:tcPr>
            <w:tcW w:w="1350" w:type="dxa"/>
            <w:tcMar>
              <w:top w:w="60" w:type="dxa"/>
              <w:left w:w="100" w:type="dxa"/>
              <w:bottom w:w="60" w:type="dxa"/>
              <w:right w:w="100" w:type="dxa"/>
            </w:tcMar>
            <w:vAlign w:val="center"/>
          </w:tcPr>
          <w:p w14:paraId="056D63D4" w14:textId="77777777" w:rsidR="00455633" w:rsidRDefault="00940771">
            <w:r>
              <w:t>R7</w:t>
            </w:r>
          </w:p>
        </w:tc>
      </w:tr>
      <w:tr w:rsidR="00455633" w14:paraId="32153816" w14:textId="77777777">
        <w:tc>
          <w:tcPr>
            <w:tcW w:w="900" w:type="dxa"/>
            <w:tcMar>
              <w:top w:w="60" w:type="dxa"/>
              <w:left w:w="100" w:type="dxa"/>
              <w:bottom w:w="60" w:type="dxa"/>
              <w:right w:w="100" w:type="dxa"/>
            </w:tcMar>
            <w:vAlign w:val="center"/>
          </w:tcPr>
          <w:p w14:paraId="73DABFEB" w14:textId="77777777" w:rsidR="00455633" w:rsidRDefault="00940771">
            <w:r>
              <w:t>FR-08</w:t>
            </w:r>
          </w:p>
        </w:tc>
        <w:tc>
          <w:tcPr>
            <w:tcW w:w="5800" w:type="dxa"/>
            <w:tcMar>
              <w:top w:w="60" w:type="dxa"/>
              <w:left w:w="100" w:type="dxa"/>
              <w:bottom w:w="60" w:type="dxa"/>
              <w:right w:w="100" w:type="dxa"/>
            </w:tcMar>
            <w:vAlign w:val="center"/>
          </w:tcPr>
          <w:p w14:paraId="2A01A058" w14:textId="77777777" w:rsidR="00455633" w:rsidRDefault="00940771">
            <w:r>
              <w:t>Consultar el cupo disponible de un paquete (cupo máximo menos las reservas vigentes).</w:t>
            </w:r>
          </w:p>
        </w:tc>
        <w:tc>
          <w:tcPr>
            <w:tcW w:w="1300" w:type="dxa"/>
            <w:tcMar>
              <w:top w:w="60" w:type="dxa"/>
              <w:left w:w="100" w:type="dxa"/>
              <w:bottom w:w="60" w:type="dxa"/>
              <w:right w:w="100" w:type="dxa"/>
            </w:tcMar>
            <w:vAlign w:val="center"/>
          </w:tcPr>
          <w:p w14:paraId="1B71211E" w14:textId="77777777" w:rsidR="00455633" w:rsidRDefault="00940771">
            <w:r>
              <w:t>Alta</w:t>
            </w:r>
          </w:p>
        </w:tc>
        <w:tc>
          <w:tcPr>
            <w:tcW w:w="1350" w:type="dxa"/>
            <w:tcMar>
              <w:top w:w="60" w:type="dxa"/>
              <w:left w:w="100" w:type="dxa"/>
              <w:bottom w:w="60" w:type="dxa"/>
              <w:right w:w="100" w:type="dxa"/>
            </w:tcMar>
            <w:vAlign w:val="center"/>
          </w:tcPr>
          <w:p w14:paraId="5E104ADF" w14:textId="77777777" w:rsidR="00455633" w:rsidRDefault="00940771">
            <w:r>
              <w:t>R14</w:t>
            </w:r>
          </w:p>
        </w:tc>
      </w:tr>
      <w:tr w:rsidR="00455633" w14:paraId="7FCB8B32" w14:textId="77777777">
        <w:tc>
          <w:tcPr>
            <w:tcW w:w="900" w:type="dxa"/>
            <w:tcMar>
              <w:top w:w="60" w:type="dxa"/>
              <w:left w:w="100" w:type="dxa"/>
              <w:bottom w:w="60" w:type="dxa"/>
              <w:right w:w="100" w:type="dxa"/>
            </w:tcMar>
            <w:vAlign w:val="center"/>
          </w:tcPr>
          <w:p w14:paraId="73156D1F" w14:textId="77777777" w:rsidR="00455633" w:rsidRDefault="00940771">
            <w:r>
              <w:t>FR-09</w:t>
            </w:r>
          </w:p>
        </w:tc>
        <w:tc>
          <w:tcPr>
            <w:tcW w:w="5800" w:type="dxa"/>
            <w:tcMar>
              <w:top w:w="60" w:type="dxa"/>
              <w:left w:w="100" w:type="dxa"/>
              <w:bottom w:w="60" w:type="dxa"/>
              <w:right w:w="100" w:type="dxa"/>
            </w:tcMar>
            <w:vAlign w:val="center"/>
          </w:tcPr>
          <w:p w14:paraId="180822E5" w14:textId="77777777" w:rsidR="00455633" w:rsidRDefault="00940771">
            <w:r>
              <w:t>Registrar un cliente con nombre, RUT, correo electrónico único, teléfono y contraseña.</w:t>
            </w:r>
          </w:p>
        </w:tc>
        <w:tc>
          <w:tcPr>
            <w:tcW w:w="1300" w:type="dxa"/>
            <w:tcMar>
              <w:top w:w="60" w:type="dxa"/>
              <w:left w:w="100" w:type="dxa"/>
              <w:bottom w:w="60" w:type="dxa"/>
              <w:right w:w="100" w:type="dxa"/>
            </w:tcMar>
            <w:vAlign w:val="center"/>
          </w:tcPr>
          <w:p w14:paraId="0B2F5C93" w14:textId="77777777" w:rsidR="00455633" w:rsidRDefault="00940771">
            <w:r>
              <w:t>Alta</w:t>
            </w:r>
          </w:p>
        </w:tc>
        <w:tc>
          <w:tcPr>
            <w:tcW w:w="1350" w:type="dxa"/>
            <w:tcMar>
              <w:top w:w="60" w:type="dxa"/>
              <w:left w:w="100" w:type="dxa"/>
              <w:bottom w:w="60" w:type="dxa"/>
              <w:right w:w="100" w:type="dxa"/>
            </w:tcMar>
            <w:vAlign w:val="center"/>
          </w:tcPr>
          <w:p w14:paraId="32FF1B6A" w14:textId="77777777" w:rsidR="00455633" w:rsidRDefault="00940771">
            <w:r>
              <w:t>R9</w:t>
            </w:r>
          </w:p>
        </w:tc>
      </w:tr>
      <w:tr w:rsidR="00455633" w14:paraId="65D2CC96" w14:textId="77777777">
        <w:tc>
          <w:tcPr>
            <w:tcW w:w="900" w:type="dxa"/>
            <w:tcMar>
              <w:top w:w="60" w:type="dxa"/>
              <w:left w:w="100" w:type="dxa"/>
              <w:bottom w:w="60" w:type="dxa"/>
              <w:right w:w="100" w:type="dxa"/>
            </w:tcMar>
            <w:vAlign w:val="center"/>
          </w:tcPr>
          <w:p w14:paraId="3EA7E743" w14:textId="77777777" w:rsidR="00455633" w:rsidRDefault="00940771">
            <w:r>
              <w:t>FR-10</w:t>
            </w:r>
          </w:p>
        </w:tc>
        <w:tc>
          <w:tcPr>
            <w:tcW w:w="5800" w:type="dxa"/>
            <w:tcMar>
              <w:top w:w="60" w:type="dxa"/>
              <w:left w:w="100" w:type="dxa"/>
              <w:bottom w:w="60" w:type="dxa"/>
              <w:right w:w="100" w:type="dxa"/>
            </w:tcMar>
            <w:vAlign w:val="center"/>
          </w:tcPr>
          <w:p w14:paraId="4A5FD6F9" w14:textId="77777777" w:rsidR="00455633" w:rsidRDefault="00940771">
            <w:r>
              <w:t>Autenticar a un cliente mediante su correo y contraseña.</w:t>
            </w:r>
          </w:p>
        </w:tc>
        <w:tc>
          <w:tcPr>
            <w:tcW w:w="1300" w:type="dxa"/>
            <w:tcMar>
              <w:top w:w="60" w:type="dxa"/>
              <w:left w:w="100" w:type="dxa"/>
              <w:bottom w:w="60" w:type="dxa"/>
              <w:right w:w="100" w:type="dxa"/>
            </w:tcMar>
            <w:vAlign w:val="center"/>
          </w:tcPr>
          <w:p w14:paraId="59C6DBEE" w14:textId="77777777" w:rsidR="00455633" w:rsidRDefault="00940771">
            <w:r>
              <w:t>Alta</w:t>
            </w:r>
          </w:p>
        </w:tc>
        <w:tc>
          <w:tcPr>
            <w:tcW w:w="1350" w:type="dxa"/>
            <w:tcMar>
              <w:top w:w="60" w:type="dxa"/>
              <w:left w:w="100" w:type="dxa"/>
              <w:bottom w:w="60" w:type="dxa"/>
              <w:right w:w="100" w:type="dxa"/>
            </w:tcMar>
            <w:vAlign w:val="center"/>
          </w:tcPr>
          <w:p w14:paraId="3CF0329F" w14:textId="77777777" w:rsidR="00455633" w:rsidRDefault="00940771">
            <w:r>
              <w:t>R9, R10</w:t>
            </w:r>
          </w:p>
        </w:tc>
      </w:tr>
      <w:tr w:rsidR="00455633" w14:paraId="09D91B34" w14:textId="77777777">
        <w:tc>
          <w:tcPr>
            <w:tcW w:w="900" w:type="dxa"/>
            <w:tcMar>
              <w:top w:w="60" w:type="dxa"/>
              <w:left w:w="100" w:type="dxa"/>
              <w:bottom w:w="60" w:type="dxa"/>
              <w:right w:w="100" w:type="dxa"/>
            </w:tcMar>
            <w:vAlign w:val="center"/>
          </w:tcPr>
          <w:p w14:paraId="62FF73A0" w14:textId="77777777" w:rsidR="00455633" w:rsidRDefault="00940771">
            <w:r>
              <w:t>FR-11</w:t>
            </w:r>
          </w:p>
        </w:tc>
        <w:tc>
          <w:tcPr>
            <w:tcW w:w="5800" w:type="dxa"/>
            <w:tcMar>
              <w:top w:w="60" w:type="dxa"/>
              <w:left w:w="100" w:type="dxa"/>
              <w:bottom w:w="60" w:type="dxa"/>
              <w:right w:w="100" w:type="dxa"/>
            </w:tcMar>
            <w:vAlign w:val="center"/>
          </w:tcPr>
          <w:p w14:paraId="7D03B8DB" w14:textId="77777777" w:rsidR="00455633" w:rsidRDefault="00940771">
            <w:r>
              <w:t>Restringir reservar y consultar reservas a clientes autenticados; cada cliente accede únicamente a sus propias reservas.</w:t>
            </w:r>
          </w:p>
        </w:tc>
        <w:tc>
          <w:tcPr>
            <w:tcW w:w="1300" w:type="dxa"/>
            <w:tcMar>
              <w:top w:w="60" w:type="dxa"/>
              <w:left w:w="100" w:type="dxa"/>
              <w:bottom w:w="60" w:type="dxa"/>
              <w:right w:w="100" w:type="dxa"/>
            </w:tcMar>
            <w:vAlign w:val="center"/>
          </w:tcPr>
          <w:p w14:paraId="12D7B3CE" w14:textId="77777777" w:rsidR="00455633" w:rsidRDefault="00940771">
            <w:r>
              <w:t>Alta</w:t>
            </w:r>
          </w:p>
        </w:tc>
        <w:tc>
          <w:tcPr>
            <w:tcW w:w="1350" w:type="dxa"/>
            <w:tcMar>
              <w:top w:w="60" w:type="dxa"/>
              <w:left w:w="100" w:type="dxa"/>
              <w:bottom w:w="60" w:type="dxa"/>
              <w:right w:w="100" w:type="dxa"/>
            </w:tcMar>
            <w:vAlign w:val="center"/>
          </w:tcPr>
          <w:p w14:paraId="78199E41" w14:textId="77777777" w:rsidR="00455633" w:rsidRDefault="00940771">
            <w:r>
              <w:t>R11</w:t>
            </w:r>
          </w:p>
        </w:tc>
      </w:tr>
      <w:tr w:rsidR="00455633" w14:paraId="54CD8B41" w14:textId="77777777">
        <w:tc>
          <w:tcPr>
            <w:tcW w:w="900" w:type="dxa"/>
            <w:tcMar>
              <w:top w:w="60" w:type="dxa"/>
              <w:left w:w="100" w:type="dxa"/>
              <w:bottom w:w="60" w:type="dxa"/>
              <w:right w:w="100" w:type="dxa"/>
            </w:tcMar>
            <w:vAlign w:val="center"/>
          </w:tcPr>
          <w:p w14:paraId="68F54978" w14:textId="77777777" w:rsidR="00455633" w:rsidRDefault="00940771">
            <w:r>
              <w:t>FR-12</w:t>
            </w:r>
          </w:p>
        </w:tc>
        <w:tc>
          <w:tcPr>
            <w:tcW w:w="5800" w:type="dxa"/>
            <w:tcMar>
              <w:top w:w="60" w:type="dxa"/>
              <w:left w:w="100" w:type="dxa"/>
              <w:bottom w:w="60" w:type="dxa"/>
              <w:right w:w="100" w:type="dxa"/>
            </w:tcMar>
            <w:vAlign w:val="center"/>
          </w:tcPr>
          <w:p w14:paraId="2510678C" w14:textId="77777777" w:rsidR="00455633" w:rsidRDefault="00940771">
            <w:r>
              <w:t>Registrar una reserva de un cliente autenticado sobre un paquete publicado, indicando la cantidad de personas (mínimo uno), calculando el total como el precio del paquete por la cantidad de personas, y registrando la fecha de emisión.</w:t>
            </w:r>
          </w:p>
        </w:tc>
        <w:tc>
          <w:tcPr>
            <w:tcW w:w="1300" w:type="dxa"/>
            <w:tcMar>
              <w:top w:w="60" w:type="dxa"/>
              <w:left w:w="100" w:type="dxa"/>
              <w:bottom w:w="60" w:type="dxa"/>
              <w:right w:w="100" w:type="dxa"/>
            </w:tcMar>
            <w:vAlign w:val="center"/>
          </w:tcPr>
          <w:p w14:paraId="01612F5E" w14:textId="77777777" w:rsidR="00455633" w:rsidRDefault="00940771">
            <w:r>
              <w:t>Alta</w:t>
            </w:r>
          </w:p>
        </w:tc>
        <w:tc>
          <w:tcPr>
            <w:tcW w:w="1350" w:type="dxa"/>
            <w:tcMar>
              <w:top w:w="60" w:type="dxa"/>
              <w:left w:w="100" w:type="dxa"/>
              <w:bottom w:w="60" w:type="dxa"/>
              <w:right w:w="100" w:type="dxa"/>
            </w:tcMar>
            <w:vAlign w:val="center"/>
          </w:tcPr>
          <w:p w14:paraId="0862E3E5" w14:textId="77777777" w:rsidR="00455633" w:rsidRDefault="00940771">
            <w:r>
              <w:t>R12, R13, R16</w:t>
            </w:r>
          </w:p>
        </w:tc>
      </w:tr>
      <w:tr w:rsidR="00455633" w14:paraId="4A845DE4" w14:textId="77777777">
        <w:tc>
          <w:tcPr>
            <w:tcW w:w="900" w:type="dxa"/>
            <w:tcMar>
              <w:top w:w="60" w:type="dxa"/>
              <w:left w:w="100" w:type="dxa"/>
              <w:bottom w:w="60" w:type="dxa"/>
              <w:right w:w="100" w:type="dxa"/>
            </w:tcMar>
            <w:vAlign w:val="center"/>
          </w:tcPr>
          <w:p w14:paraId="6C641164" w14:textId="77777777" w:rsidR="00455633" w:rsidRDefault="00940771">
            <w:r>
              <w:t>FR-13</w:t>
            </w:r>
          </w:p>
        </w:tc>
        <w:tc>
          <w:tcPr>
            <w:tcW w:w="5800" w:type="dxa"/>
            <w:tcMar>
              <w:top w:w="60" w:type="dxa"/>
              <w:left w:w="100" w:type="dxa"/>
              <w:bottom w:w="60" w:type="dxa"/>
              <w:right w:w="100" w:type="dxa"/>
            </w:tcMar>
            <w:vAlign w:val="center"/>
          </w:tcPr>
          <w:p w14:paraId="55FC2A81" w14:textId="77777777" w:rsidR="00455633" w:rsidRDefault="00940771">
            <w:r>
              <w:t>Rechazar una reserva cuando la cantidad de personas solicitada supera el cupo disponible del paquete.</w:t>
            </w:r>
          </w:p>
        </w:tc>
        <w:tc>
          <w:tcPr>
            <w:tcW w:w="1300" w:type="dxa"/>
            <w:tcMar>
              <w:top w:w="60" w:type="dxa"/>
              <w:left w:w="100" w:type="dxa"/>
              <w:bottom w:w="60" w:type="dxa"/>
              <w:right w:w="100" w:type="dxa"/>
            </w:tcMar>
            <w:vAlign w:val="center"/>
          </w:tcPr>
          <w:p w14:paraId="45F77666" w14:textId="77777777" w:rsidR="00455633" w:rsidRDefault="00940771">
            <w:r>
              <w:t>Alta</w:t>
            </w:r>
          </w:p>
        </w:tc>
        <w:tc>
          <w:tcPr>
            <w:tcW w:w="1350" w:type="dxa"/>
            <w:tcMar>
              <w:top w:w="60" w:type="dxa"/>
              <w:left w:w="100" w:type="dxa"/>
              <w:bottom w:w="60" w:type="dxa"/>
              <w:right w:w="100" w:type="dxa"/>
            </w:tcMar>
            <w:vAlign w:val="center"/>
          </w:tcPr>
          <w:p w14:paraId="4185F13C" w14:textId="77777777" w:rsidR="00455633" w:rsidRDefault="00940771">
            <w:r>
              <w:t>R14</w:t>
            </w:r>
          </w:p>
        </w:tc>
      </w:tr>
      <w:tr w:rsidR="00455633" w14:paraId="69AB4E53" w14:textId="77777777">
        <w:tc>
          <w:tcPr>
            <w:tcW w:w="900" w:type="dxa"/>
            <w:tcMar>
              <w:top w:w="60" w:type="dxa"/>
              <w:left w:w="100" w:type="dxa"/>
              <w:bottom w:w="60" w:type="dxa"/>
              <w:right w:w="100" w:type="dxa"/>
            </w:tcMar>
            <w:vAlign w:val="center"/>
          </w:tcPr>
          <w:p w14:paraId="5312DE86" w14:textId="77777777" w:rsidR="00455633" w:rsidRDefault="00940771">
            <w:r>
              <w:t>FR-14</w:t>
            </w:r>
          </w:p>
        </w:tc>
        <w:tc>
          <w:tcPr>
            <w:tcW w:w="5800" w:type="dxa"/>
            <w:tcMar>
              <w:top w:w="60" w:type="dxa"/>
              <w:left w:w="100" w:type="dxa"/>
              <w:bottom w:w="60" w:type="dxa"/>
              <w:right w:w="100" w:type="dxa"/>
            </w:tcMar>
            <w:vAlign w:val="center"/>
          </w:tcPr>
          <w:p w14:paraId="15EFADB3" w14:textId="77777777" w:rsidR="00455633" w:rsidRDefault="00940771">
            <w:r>
              <w:t>Rechazar una reserva sobre un paquete cuya fecha de salida ya pasó.</w:t>
            </w:r>
          </w:p>
        </w:tc>
        <w:tc>
          <w:tcPr>
            <w:tcW w:w="1300" w:type="dxa"/>
            <w:tcMar>
              <w:top w:w="60" w:type="dxa"/>
              <w:left w:w="100" w:type="dxa"/>
              <w:bottom w:w="60" w:type="dxa"/>
              <w:right w:w="100" w:type="dxa"/>
            </w:tcMar>
            <w:vAlign w:val="center"/>
          </w:tcPr>
          <w:p w14:paraId="26E75889" w14:textId="77777777" w:rsidR="00455633" w:rsidRDefault="00940771">
            <w:r>
              <w:t>Alta</w:t>
            </w:r>
          </w:p>
        </w:tc>
        <w:tc>
          <w:tcPr>
            <w:tcW w:w="1350" w:type="dxa"/>
            <w:tcMar>
              <w:top w:w="60" w:type="dxa"/>
              <w:left w:w="100" w:type="dxa"/>
              <w:bottom w:w="60" w:type="dxa"/>
              <w:right w:w="100" w:type="dxa"/>
            </w:tcMar>
            <w:vAlign w:val="center"/>
          </w:tcPr>
          <w:p w14:paraId="143C5591" w14:textId="77777777" w:rsidR="00455633" w:rsidRDefault="00940771">
            <w:r>
              <w:t>R15</w:t>
            </w:r>
          </w:p>
        </w:tc>
      </w:tr>
      <w:tr w:rsidR="00455633" w14:paraId="72BED3EB" w14:textId="77777777">
        <w:tc>
          <w:tcPr>
            <w:tcW w:w="900" w:type="dxa"/>
            <w:tcMar>
              <w:top w:w="60" w:type="dxa"/>
              <w:left w:w="100" w:type="dxa"/>
              <w:bottom w:w="60" w:type="dxa"/>
              <w:right w:w="100" w:type="dxa"/>
            </w:tcMar>
            <w:vAlign w:val="center"/>
          </w:tcPr>
          <w:p w14:paraId="6BE8BE43" w14:textId="77777777" w:rsidR="00455633" w:rsidRDefault="00940771">
            <w:r>
              <w:t>FR-15</w:t>
            </w:r>
          </w:p>
        </w:tc>
        <w:tc>
          <w:tcPr>
            <w:tcW w:w="5800" w:type="dxa"/>
            <w:tcMar>
              <w:top w:w="60" w:type="dxa"/>
              <w:left w:w="100" w:type="dxa"/>
              <w:bottom w:w="60" w:type="dxa"/>
              <w:right w:w="100" w:type="dxa"/>
            </w:tcMar>
            <w:vAlign w:val="center"/>
          </w:tcPr>
          <w:p w14:paraId="5AD7F0B2" w14:textId="77777777" w:rsidR="00455633" w:rsidRDefault="00940771">
            <w:r>
              <w:t>Permitir a un cliente autenticado consultar el historial completo de sus propias reservas.</w:t>
            </w:r>
          </w:p>
        </w:tc>
        <w:tc>
          <w:tcPr>
            <w:tcW w:w="1300" w:type="dxa"/>
            <w:tcMar>
              <w:top w:w="60" w:type="dxa"/>
              <w:left w:w="100" w:type="dxa"/>
              <w:bottom w:w="60" w:type="dxa"/>
              <w:right w:w="100" w:type="dxa"/>
            </w:tcMar>
            <w:vAlign w:val="center"/>
          </w:tcPr>
          <w:p w14:paraId="2939CD48" w14:textId="77777777" w:rsidR="00455633" w:rsidRDefault="00940771">
            <w:r>
              <w:t>Media</w:t>
            </w:r>
          </w:p>
        </w:tc>
        <w:tc>
          <w:tcPr>
            <w:tcW w:w="1350" w:type="dxa"/>
            <w:tcMar>
              <w:top w:w="60" w:type="dxa"/>
              <w:left w:w="100" w:type="dxa"/>
              <w:bottom w:w="60" w:type="dxa"/>
              <w:right w:w="100" w:type="dxa"/>
            </w:tcMar>
            <w:vAlign w:val="center"/>
          </w:tcPr>
          <w:p w14:paraId="29851D39" w14:textId="77777777" w:rsidR="00455633" w:rsidRDefault="00940771">
            <w:r>
              <w:t>R11, R12</w:t>
            </w:r>
          </w:p>
        </w:tc>
      </w:tr>
    </w:tbl>
    <w:p w14:paraId="1DD4D1C3" w14:textId="77777777" w:rsidR="00455633" w:rsidRDefault="00940771">
      <w:pPr>
        <w:pStyle w:val="Ttulo2"/>
        <w:spacing w:before="240" w:after="120"/>
      </w:pPr>
      <w:bookmarkStart w:id="3" w:name="_Toc241775408"/>
      <w:r>
        <w:rPr>
          <w:b/>
          <w:bCs/>
          <w:color w:val="222222"/>
          <w:sz w:val="22"/>
          <w:szCs w:val="22"/>
        </w:rPr>
        <w:t>2.2 Requerimientos no funcionales</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500"/>
        <w:gridCol w:w="4513"/>
        <w:gridCol w:w="1146"/>
        <w:gridCol w:w="1299"/>
      </w:tblGrid>
      <w:tr w:rsidR="00455633" w14:paraId="19F6DA31" w14:textId="77777777">
        <w:trPr>
          <w:tblHeader/>
        </w:trPr>
        <w:tc>
          <w:tcPr>
            <w:tcW w:w="892" w:type="dxa"/>
            <w:shd w:val="clear" w:color="auto" w:fill="AF2A2A"/>
            <w:tcMar>
              <w:top w:w="60" w:type="dxa"/>
              <w:left w:w="100" w:type="dxa"/>
              <w:bottom w:w="60" w:type="dxa"/>
              <w:right w:w="100" w:type="dxa"/>
            </w:tcMar>
            <w:vAlign w:val="center"/>
          </w:tcPr>
          <w:p w14:paraId="087FF531" w14:textId="77777777" w:rsidR="00455633" w:rsidRDefault="00940771">
            <w:r>
              <w:rPr>
                <w:b/>
                <w:bCs/>
                <w:color w:val="FFFFFF"/>
              </w:rPr>
              <w:t>ID</w:t>
            </w:r>
          </w:p>
        </w:tc>
        <w:tc>
          <w:tcPr>
            <w:tcW w:w="1500" w:type="dxa"/>
            <w:shd w:val="clear" w:color="auto" w:fill="AF2A2A"/>
            <w:tcMar>
              <w:top w:w="60" w:type="dxa"/>
              <w:left w:w="100" w:type="dxa"/>
              <w:bottom w:w="60" w:type="dxa"/>
              <w:right w:w="100" w:type="dxa"/>
            </w:tcMar>
            <w:vAlign w:val="center"/>
          </w:tcPr>
          <w:p w14:paraId="2FEE19FD" w14:textId="77777777" w:rsidR="00455633" w:rsidRDefault="00940771">
            <w:r>
              <w:rPr>
                <w:b/>
                <w:bCs/>
                <w:color w:val="FFFFFF"/>
              </w:rPr>
              <w:t>Tipo</w:t>
            </w:r>
          </w:p>
        </w:tc>
        <w:tc>
          <w:tcPr>
            <w:tcW w:w="4513" w:type="dxa"/>
            <w:shd w:val="clear" w:color="auto" w:fill="AF2A2A"/>
            <w:tcMar>
              <w:top w:w="60" w:type="dxa"/>
              <w:left w:w="100" w:type="dxa"/>
              <w:bottom w:w="60" w:type="dxa"/>
              <w:right w:w="100" w:type="dxa"/>
            </w:tcMar>
            <w:vAlign w:val="center"/>
          </w:tcPr>
          <w:p w14:paraId="5C67D9CC" w14:textId="77777777" w:rsidR="00455633" w:rsidRDefault="00940771">
            <w:r>
              <w:rPr>
                <w:b/>
                <w:bCs/>
                <w:color w:val="FFFFFF"/>
              </w:rPr>
              <w:t>Requerimiento</w:t>
            </w:r>
          </w:p>
        </w:tc>
        <w:tc>
          <w:tcPr>
            <w:tcW w:w="1146" w:type="dxa"/>
            <w:shd w:val="clear" w:color="auto" w:fill="AF2A2A"/>
            <w:tcMar>
              <w:top w:w="60" w:type="dxa"/>
              <w:left w:w="100" w:type="dxa"/>
              <w:bottom w:w="60" w:type="dxa"/>
              <w:right w:w="100" w:type="dxa"/>
            </w:tcMar>
            <w:vAlign w:val="center"/>
          </w:tcPr>
          <w:p w14:paraId="171B4D9D" w14:textId="77777777" w:rsidR="00455633" w:rsidRDefault="00940771">
            <w:r>
              <w:rPr>
                <w:b/>
                <w:bCs/>
                <w:color w:val="FFFFFF"/>
              </w:rPr>
              <w:t>Prioridad</w:t>
            </w:r>
          </w:p>
        </w:tc>
        <w:tc>
          <w:tcPr>
            <w:tcW w:w="1299" w:type="dxa"/>
            <w:shd w:val="clear" w:color="auto" w:fill="AF2A2A"/>
            <w:tcMar>
              <w:top w:w="60" w:type="dxa"/>
              <w:left w:w="100" w:type="dxa"/>
              <w:bottom w:w="60" w:type="dxa"/>
              <w:right w:w="100" w:type="dxa"/>
            </w:tcMar>
            <w:vAlign w:val="center"/>
          </w:tcPr>
          <w:p w14:paraId="0D7D4619" w14:textId="77777777" w:rsidR="00455633" w:rsidRDefault="00940771">
            <w:r>
              <w:rPr>
                <w:b/>
                <w:bCs/>
                <w:color w:val="FFFFFF"/>
              </w:rPr>
              <w:t>Origen</w:t>
            </w:r>
          </w:p>
        </w:tc>
      </w:tr>
      <w:tr w:rsidR="00455633" w14:paraId="0BCA5916" w14:textId="77777777">
        <w:tc>
          <w:tcPr>
            <w:tcW w:w="892" w:type="dxa"/>
            <w:tcMar>
              <w:top w:w="60" w:type="dxa"/>
              <w:left w:w="100" w:type="dxa"/>
              <w:bottom w:w="60" w:type="dxa"/>
              <w:right w:w="100" w:type="dxa"/>
            </w:tcMar>
            <w:vAlign w:val="center"/>
          </w:tcPr>
          <w:p w14:paraId="2E1D4A9D" w14:textId="77777777" w:rsidR="00455633" w:rsidRDefault="00940771">
            <w:r>
              <w:t>RNF-01</w:t>
            </w:r>
          </w:p>
        </w:tc>
        <w:tc>
          <w:tcPr>
            <w:tcW w:w="1500" w:type="dxa"/>
            <w:tcMar>
              <w:top w:w="60" w:type="dxa"/>
              <w:left w:w="100" w:type="dxa"/>
              <w:bottom w:w="60" w:type="dxa"/>
              <w:right w:w="100" w:type="dxa"/>
            </w:tcMar>
            <w:vAlign w:val="center"/>
          </w:tcPr>
          <w:p w14:paraId="34C44772" w14:textId="77777777" w:rsidR="00455633" w:rsidRDefault="00940771">
            <w:r>
              <w:t>Seguridad</w:t>
            </w:r>
          </w:p>
        </w:tc>
        <w:tc>
          <w:tcPr>
            <w:tcW w:w="4513" w:type="dxa"/>
            <w:tcMar>
              <w:top w:w="60" w:type="dxa"/>
              <w:left w:w="100" w:type="dxa"/>
              <w:bottom w:w="60" w:type="dxa"/>
              <w:right w:w="100" w:type="dxa"/>
            </w:tcMar>
            <w:vAlign w:val="center"/>
          </w:tcPr>
          <w:p w14:paraId="68F5B528" w14:textId="77777777" w:rsidR="00455633" w:rsidRDefault="00940771">
            <w:r>
              <w:t>Las contraseñas de los clientes se almacenan únicamente como hash, nunca en texto plano.</w:t>
            </w:r>
          </w:p>
        </w:tc>
        <w:tc>
          <w:tcPr>
            <w:tcW w:w="1146" w:type="dxa"/>
            <w:tcMar>
              <w:top w:w="60" w:type="dxa"/>
              <w:left w:w="100" w:type="dxa"/>
              <w:bottom w:w="60" w:type="dxa"/>
              <w:right w:w="100" w:type="dxa"/>
            </w:tcMar>
            <w:vAlign w:val="center"/>
          </w:tcPr>
          <w:p w14:paraId="3533AA15" w14:textId="77777777" w:rsidR="00455633" w:rsidRDefault="00940771">
            <w:r>
              <w:t>Alta</w:t>
            </w:r>
          </w:p>
        </w:tc>
        <w:tc>
          <w:tcPr>
            <w:tcW w:w="1299" w:type="dxa"/>
            <w:tcMar>
              <w:top w:w="60" w:type="dxa"/>
              <w:left w:w="100" w:type="dxa"/>
              <w:bottom w:w="60" w:type="dxa"/>
              <w:right w:w="100" w:type="dxa"/>
            </w:tcMar>
            <w:vAlign w:val="center"/>
          </w:tcPr>
          <w:p w14:paraId="1A10A659" w14:textId="77777777" w:rsidR="00455633" w:rsidRDefault="00940771">
            <w:r>
              <w:t>R10</w:t>
            </w:r>
          </w:p>
        </w:tc>
      </w:tr>
      <w:tr w:rsidR="00455633" w14:paraId="7F77EE3B" w14:textId="77777777">
        <w:tc>
          <w:tcPr>
            <w:tcW w:w="892" w:type="dxa"/>
            <w:tcMar>
              <w:top w:w="60" w:type="dxa"/>
              <w:left w:w="100" w:type="dxa"/>
              <w:bottom w:w="60" w:type="dxa"/>
              <w:right w:w="100" w:type="dxa"/>
            </w:tcMar>
            <w:vAlign w:val="center"/>
          </w:tcPr>
          <w:p w14:paraId="6CC84FAC" w14:textId="77777777" w:rsidR="00455633" w:rsidRDefault="00940771">
            <w:r>
              <w:t>RNF-02</w:t>
            </w:r>
          </w:p>
        </w:tc>
        <w:tc>
          <w:tcPr>
            <w:tcW w:w="1500" w:type="dxa"/>
            <w:tcMar>
              <w:top w:w="60" w:type="dxa"/>
              <w:left w:w="100" w:type="dxa"/>
              <w:bottom w:w="60" w:type="dxa"/>
              <w:right w:w="100" w:type="dxa"/>
            </w:tcMar>
            <w:vAlign w:val="center"/>
          </w:tcPr>
          <w:p w14:paraId="5BA5598B" w14:textId="77777777" w:rsidR="00455633" w:rsidRDefault="00940771">
            <w:r>
              <w:t>Seguridad</w:t>
            </w:r>
          </w:p>
        </w:tc>
        <w:tc>
          <w:tcPr>
            <w:tcW w:w="4513" w:type="dxa"/>
            <w:tcMar>
              <w:top w:w="60" w:type="dxa"/>
              <w:left w:w="100" w:type="dxa"/>
              <w:bottom w:w="60" w:type="dxa"/>
              <w:right w:w="100" w:type="dxa"/>
            </w:tcMar>
            <w:vAlign w:val="center"/>
          </w:tcPr>
          <w:p w14:paraId="7168FE3D" w14:textId="77777777" w:rsidR="00455633" w:rsidRDefault="00940771">
            <w:r>
              <w:t>El RUT y el teléfono de un cliente no se muestran en listados ni se incluyen en mensajes de error.</w:t>
            </w:r>
          </w:p>
        </w:tc>
        <w:tc>
          <w:tcPr>
            <w:tcW w:w="1146" w:type="dxa"/>
            <w:tcMar>
              <w:top w:w="60" w:type="dxa"/>
              <w:left w:w="100" w:type="dxa"/>
              <w:bottom w:w="60" w:type="dxa"/>
              <w:right w:w="100" w:type="dxa"/>
            </w:tcMar>
            <w:vAlign w:val="center"/>
          </w:tcPr>
          <w:p w14:paraId="63EE54B5" w14:textId="77777777" w:rsidR="00455633" w:rsidRDefault="00940771">
            <w:r>
              <w:t>Alta</w:t>
            </w:r>
          </w:p>
        </w:tc>
        <w:tc>
          <w:tcPr>
            <w:tcW w:w="1299" w:type="dxa"/>
            <w:tcMar>
              <w:top w:w="60" w:type="dxa"/>
              <w:left w:w="100" w:type="dxa"/>
              <w:bottom w:w="60" w:type="dxa"/>
              <w:right w:w="100" w:type="dxa"/>
            </w:tcMar>
            <w:vAlign w:val="center"/>
          </w:tcPr>
          <w:p w14:paraId="493488FB" w14:textId="77777777" w:rsidR="00455633" w:rsidRDefault="00940771">
            <w:r>
              <w:t>R17</w:t>
            </w:r>
          </w:p>
        </w:tc>
      </w:tr>
      <w:tr w:rsidR="00455633" w14:paraId="49EFE68E" w14:textId="77777777">
        <w:tc>
          <w:tcPr>
            <w:tcW w:w="892" w:type="dxa"/>
            <w:tcMar>
              <w:top w:w="60" w:type="dxa"/>
              <w:left w:w="100" w:type="dxa"/>
              <w:bottom w:w="60" w:type="dxa"/>
              <w:right w:w="100" w:type="dxa"/>
            </w:tcMar>
            <w:vAlign w:val="center"/>
          </w:tcPr>
          <w:p w14:paraId="36FB4099" w14:textId="77777777" w:rsidR="00455633" w:rsidRDefault="00940771">
            <w:r>
              <w:t>RNF-03</w:t>
            </w:r>
          </w:p>
        </w:tc>
        <w:tc>
          <w:tcPr>
            <w:tcW w:w="1500" w:type="dxa"/>
            <w:tcMar>
              <w:top w:w="60" w:type="dxa"/>
              <w:left w:w="100" w:type="dxa"/>
              <w:bottom w:w="60" w:type="dxa"/>
              <w:right w:w="100" w:type="dxa"/>
            </w:tcMar>
            <w:vAlign w:val="center"/>
          </w:tcPr>
          <w:p w14:paraId="5FEA0E76" w14:textId="77777777" w:rsidR="00455633" w:rsidRDefault="00940771">
            <w:r>
              <w:t>Seguridad</w:t>
            </w:r>
          </w:p>
        </w:tc>
        <w:tc>
          <w:tcPr>
            <w:tcW w:w="4513" w:type="dxa"/>
            <w:tcMar>
              <w:top w:w="60" w:type="dxa"/>
              <w:left w:w="100" w:type="dxa"/>
              <w:bottom w:w="60" w:type="dxa"/>
              <w:right w:w="100" w:type="dxa"/>
            </w:tcMar>
            <w:vAlign w:val="center"/>
          </w:tcPr>
          <w:p w14:paraId="3139BFC0" w14:textId="77777777" w:rsidR="00455633" w:rsidRDefault="00940771">
            <w:r>
              <w:t>Toda operación de reservar o consultar reservas verifica la autenticación del lado del servidor, no solo en la interfaz.</w:t>
            </w:r>
          </w:p>
        </w:tc>
        <w:tc>
          <w:tcPr>
            <w:tcW w:w="1146" w:type="dxa"/>
            <w:tcMar>
              <w:top w:w="60" w:type="dxa"/>
              <w:left w:w="100" w:type="dxa"/>
              <w:bottom w:w="60" w:type="dxa"/>
              <w:right w:w="100" w:type="dxa"/>
            </w:tcMar>
            <w:vAlign w:val="center"/>
          </w:tcPr>
          <w:p w14:paraId="0F7DFE65" w14:textId="77777777" w:rsidR="00455633" w:rsidRDefault="00940771">
            <w:r>
              <w:t>Alta</w:t>
            </w:r>
          </w:p>
        </w:tc>
        <w:tc>
          <w:tcPr>
            <w:tcW w:w="1299" w:type="dxa"/>
            <w:tcMar>
              <w:top w:w="60" w:type="dxa"/>
              <w:left w:w="100" w:type="dxa"/>
              <w:bottom w:w="60" w:type="dxa"/>
              <w:right w:w="100" w:type="dxa"/>
            </w:tcMar>
            <w:vAlign w:val="center"/>
          </w:tcPr>
          <w:p w14:paraId="6F9533C4" w14:textId="77777777" w:rsidR="00455633" w:rsidRDefault="00940771">
            <w:r>
              <w:t>R11</w:t>
            </w:r>
          </w:p>
        </w:tc>
      </w:tr>
      <w:tr w:rsidR="00455633" w14:paraId="22128B5C" w14:textId="77777777">
        <w:tc>
          <w:tcPr>
            <w:tcW w:w="892" w:type="dxa"/>
            <w:tcMar>
              <w:top w:w="60" w:type="dxa"/>
              <w:left w:w="100" w:type="dxa"/>
              <w:bottom w:w="60" w:type="dxa"/>
              <w:right w:w="100" w:type="dxa"/>
            </w:tcMar>
            <w:vAlign w:val="center"/>
          </w:tcPr>
          <w:p w14:paraId="136CB546" w14:textId="77777777" w:rsidR="00455633" w:rsidRDefault="00940771">
            <w:r>
              <w:t>RNF-04</w:t>
            </w:r>
          </w:p>
        </w:tc>
        <w:tc>
          <w:tcPr>
            <w:tcW w:w="1500" w:type="dxa"/>
            <w:tcMar>
              <w:top w:w="60" w:type="dxa"/>
              <w:left w:w="100" w:type="dxa"/>
              <w:bottom w:w="60" w:type="dxa"/>
              <w:right w:w="100" w:type="dxa"/>
            </w:tcMar>
            <w:vAlign w:val="center"/>
          </w:tcPr>
          <w:p w14:paraId="4C72F02F" w14:textId="77777777" w:rsidR="00455633" w:rsidRDefault="00940771">
            <w:r>
              <w:t>Persistencia</w:t>
            </w:r>
          </w:p>
        </w:tc>
        <w:tc>
          <w:tcPr>
            <w:tcW w:w="4513" w:type="dxa"/>
            <w:tcMar>
              <w:top w:w="60" w:type="dxa"/>
              <w:left w:w="100" w:type="dxa"/>
              <w:bottom w:w="60" w:type="dxa"/>
              <w:right w:w="100" w:type="dxa"/>
            </w:tcMar>
            <w:vAlign w:val="center"/>
          </w:tcPr>
          <w:p w14:paraId="707505ED" w14:textId="77777777" w:rsidR="00455633" w:rsidRDefault="00940771">
            <w:r>
              <w:t>Los destinos, paquetes, clientes y reservas se almacenan en una base de datos que conserva la información entre reinicios del sistema, reemplazando la planilla y el cuaderno actuales.</w:t>
            </w:r>
          </w:p>
        </w:tc>
        <w:tc>
          <w:tcPr>
            <w:tcW w:w="1146" w:type="dxa"/>
            <w:tcMar>
              <w:top w:w="60" w:type="dxa"/>
              <w:left w:w="100" w:type="dxa"/>
              <w:bottom w:w="60" w:type="dxa"/>
              <w:right w:w="100" w:type="dxa"/>
            </w:tcMar>
            <w:vAlign w:val="center"/>
          </w:tcPr>
          <w:p w14:paraId="5471408B" w14:textId="77777777" w:rsidR="00455633" w:rsidRDefault="00940771">
            <w:r>
              <w:t>Alta</w:t>
            </w:r>
          </w:p>
        </w:tc>
        <w:tc>
          <w:tcPr>
            <w:tcW w:w="1299" w:type="dxa"/>
            <w:tcMar>
              <w:top w:w="60" w:type="dxa"/>
              <w:left w:w="100" w:type="dxa"/>
              <w:bottom w:w="60" w:type="dxa"/>
              <w:right w:w="100" w:type="dxa"/>
            </w:tcMar>
            <w:vAlign w:val="center"/>
          </w:tcPr>
          <w:p w14:paraId="17C6009F" w14:textId="77777777" w:rsidR="00455633" w:rsidRDefault="00940771">
            <w:r>
              <w:t>Alcance</w:t>
            </w:r>
          </w:p>
        </w:tc>
      </w:tr>
      <w:tr w:rsidR="00455633" w14:paraId="5DAA2CB3" w14:textId="77777777">
        <w:tc>
          <w:tcPr>
            <w:tcW w:w="892" w:type="dxa"/>
            <w:tcMar>
              <w:top w:w="60" w:type="dxa"/>
              <w:left w:w="100" w:type="dxa"/>
              <w:bottom w:w="60" w:type="dxa"/>
              <w:right w:w="100" w:type="dxa"/>
            </w:tcMar>
            <w:vAlign w:val="center"/>
          </w:tcPr>
          <w:p w14:paraId="3C7919B8" w14:textId="77777777" w:rsidR="00455633" w:rsidRDefault="00940771">
            <w:r>
              <w:t>RNF-05</w:t>
            </w:r>
          </w:p>
        </w:tc>
        <w:tc>
          <w:tcPr>
            <w:tcW w:w="1500" w:type="dxa"/>
            <w:tcMar>
              <w:top w:w="60" w:type="dxa"/>
              <w:left w:w="100" w:type="dxa"/>
              <w:bottom w:w="60" w:type="dxa"/>
              <w:right w:w="100" w:type="dxa"/>
            </w:tcMar>
            <w:vAlign w:val="center"/>
          </w:tcPr>
          <w:p w14:paraId="0CDC84C2" w14:textId="77777777" w:rsidR="00455633" w:rsidRDefault="00940771">
            <w:r>
              <w:t>Integridad</w:t>
            </w:r>
          </w:p>
        </w:tc>
        <w:tc>
          <w:tcPr>
            <w:tcW w:w="4513" w:type="dxa"/>
            <w:tcMar>
              <w:top w:w="60" w:type="dxa"/>
              <w:left w:w="100" w:type="dxa"/>
              <w:bottom w:w="60" w:type="dxa"/>
              <w:right w:w="100" w:type="dxa"/>
            </w:tcMar>
            <w:vAlign w:val="center"/>
          </w:tcPr>
          <w:p w14:paraId="02DDC2F3" w14:textId="77777777" w:rsidR="00455633" w:rsidRDefault="00940771">
            <w:r>
              <w:t>Las validaciones de negocio sobre cupo, fechas y montos se ejecutan en el servidor; el sistema no se apoya en validaciones hechas solo del lado del cliente.</w:t>
            </w:r>
          </w:p>
        </w:tc>
        <w:tc>
          <w:tcPr>
            <w:tcW w:w="1146" w:type="dxa"/>
            <w:tcMar>
              <w:top w:w="60" w:type="dxa"/>
              <w:left w:w="100" w:type="dxa"/>
              <w:bottom w:w="60" w:type="dxa"/>
              <w:right w:w="100" w:type="dxa"/>
            </w:tcMar>
            <w:vAlign w:val="center"/>
          </w:tcPr>
          <w:p w14:paraId="108C87CC" w14:textId="77777777" w:rsidR="00455633" w:rsidRDefault="00940771">
            <w:r>
              <w:t>Alta</w:t>
            </w:r>
          </w:p>
        </w:tc>
        <w:tc>
          <w:tcPr>
            <w:tcW w:w="1299" w:type="dxa"/>
            <w:tcMar>
              <w:top w:w="60" w:type="dxa"/>
              <w:left w:w="100" w:type="dxa"/>
              <w:bottom w:w="60" w:type="dxa"/>
              <w:right w:w="100" w:type="dxa"/>
            </w:tcMar>
            <w:vAlign w:val="center"/>
          </w:tcPr>
          <w:p w14:paraId="7A425455" w14:textId="77777777" w:rsidR="00455633" w:rsidRDefault="00940771">
            <w:r>
              <w:t>R14, R15</w:t>
            </w:r>
          </w:p>
        </w:tc>
      </w:tr>
      <w:tr w:rsidR="00455633" w14:paraId="34978C31" w14:textId="77777777">
        <w:tc>
          <w:tcPr>
            <w:tcW w:w="892" w:type="dxa"/>
            <w:tcMar>
              <w:top w:w="60" w:type="dxa"/>
              <w:left w:w="100" w:type="dxa"/>
              <w:bottom w:w="60" w:type="dxa"/>
              <w:right w:w="100" w:type="dxa"/>
            </w:tcMar>
            <w:vAlign w:val="center"/>
          </w:tcPr>
          <w:p w14:paraId="6481B78D" w14:textId="77777777" w:rsidR="00455633" w:rsidRDefault="00940771">
            <w:r>
              <w:t>RNF-06</w:t>
            </w:r>
          </w:p>
        </w:tc>
        <w:tc>
          <w:tcPr>
            <w:tcW w:w="1500" w:type="dxa"/>
            <w:tcMar>
              <w:top w:w="60" w:type="dxa"/>
              <w:left w:w="100" w:type="dxa"/>
              <w:bottom w:w="60" w:type="dxa"/>
              <w:right w:w="100" w:type="dxa"/>
            </w:tcMar>
            <w:vAlign w:val="center"/>
          </w:tcPr>
          <w:p w14:paraId="5F6B84F9" w14:textId="77777777" w:rsidR="00455633" w:rsidRDefault="00940771">
            <w:r>
              <w:t>Usabilidad</w:t>
            </w:r>
          </w:p>
        </w:tc>
        <w:tc>
          <w:tcPr>
            <w:tcW w:w="4513" w:type="dxa"/>
            <w:tcMar>
              <w:top w:w="60" w:type="dxa"/>
              <w:left w:w="100" w:type="dxa"/>
              <w:bottom w:w="60" w:type="dxa"/>
              <w:right w:w="100" w:type="dxa"/>
            </w:tcMar>
            <w:vAlign w:val="center"/>
          </w:tcPr>
          <w:p w14:paraId="3AD91BC0" w14:textId="77777777" w:rsidR="00455633" w:rsidRDefault="00940771">
            <w:r>
              <w:t>El sistema se utiliza desde un navegador web, sin requerir instalación adicional para el cliente final.</w:t>
            </w:r>
          </w:p>
        </w:tc>
        <w:tc>
          <w:tcPr>
            <w:tcW w:w="1146" w:type="dxa"/>
            <w:tcMar>
              <w:top w:w="60" w:type="dxa"/>
              <w:left w:w="100" w:type="dxa"/>
              <w:bottom w:w="60" w:type="dxa"/>
              <w:right w:w="100" w:type="dxa"/>
            </w:tcMar>
            <w:vAlign w:val="center"/>
          </w:tcPr>
          <w:p w14:paraId="360A5FAE" w14:textId="77777777" w:rsidR="00455633" w:rsidRDefault="00940771">
            <w:r>
              <w:t>Media</w:t>
            </w:r>
          </w:p>
        </w:tc>
        <w:tc>
          <w:tcPr>
            <w:tcW w:w="1299" w:type="dxa"/>
            <w:tcMar>
              <w:top w:w="60" w:type="dxa"/>
              <w:left w:w="100" w:type="dxa"/>
              <w:bottom w:w="60" w:type="dxa"/>
              <w:right w:w="100" w:type="dxa"/>
            </w:tcMar>
            <w:vAlign w:val="center"/>
          </w:tcPr>
          <w:p w14:paraId="47056243" w14:textId="77777777" w:rsidR="00455633" w:rsidRDefault="00940771">
            <w:r>
              <w:t>Alcance</w:t>
            </w:r>
          </w:p>
        </w:tc>
      </w:tr>
    </w:tbl>
    <w:p w14:paraId="34EA0433" w14:textId="77777777" w:rsidR="00455633" w:rsidRDefault="00940771">
      <w:pPr>
        <w:pStyle w:val="Ttulo2"/>
        <w:spacing w:before="240" w:after="120"/>
      </w:pPr>
      <w:bookmarkStart w:id="4" w:name="_Toc241775409"/>
      <w:r>
        <w:rPr>
          <w:b/>
          <w:bCs/>
          <w:color w:val="222222"/>
          <w:sz w:val="22"/>
          <w:szCs w:val="22"/>
        </w:rPr>
        <w:t>2.3 Verificación de requerimientos contra la problemática</w:t>
      </w:r>
      <w:bookmarkEnd w:id="4"/>
    </w:p>
    <w:p w14:paraId="10AFEE8C" w14:textId="77777777" w:rsidR="00455633" w:rsidRDefault="00940771">
      <w:pPr>
        <w:spacing w:after="120"/>
      </w:pPr>
      <w:r>
        <w:t>Cada fila de este cuadro conecta una cifra o un hecho documentado en la sección 1 con el o los requerimientos de 2.1/2.2 que lo resuelven. Ningún requerimiento de esta sección se incorporó sin que respondiera a una regla de negocio, una falla documentada o un límite de alcance explícito: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455633" w14:paraId="223C6D19" w14:textId="77777777">
        <w:trPr>
          <w:tblHeader/>
        </w:trPr>
        <w:tc>
          <w:tcPr>
            <w:tcW w:w="4200" w:type="dxa"/>
            <w:shd w:val="clear" w:color="auto" w:fill="AF2A2A"/>
            <w:tcMar>
              <w:top w:w="60" w:type="dxa"/>
              <w:left w:w="100" w:type="dxa"/>
              <w:bottom w:w="60" w:type="dxa"/>
              <w:right w:w="100" w:type="dxa"/>
            </w:tcMar>
            <w:vAlign w:val="center"/>
          </w:tcPr>
          <w:p w14:paraId="485F386A" w14:textId="77777777" w:rsidR="00455633" w:rsidRDefault="00940771">
            <w:r>
              <w:rPr>
                <w:b/>
                <w:bCs/>
                <w:color w:val="FFFFFF"/>
              </w:rPr>
              <w:t>Falla u origen documentado</w:t>
            </w:r>
          </w:p>
        </w:tc>
        <w:tc>
          <w:tcPr>
            <w:tcW w:w="5150" w:type="dxa"/>
            <w:shd w:val="clear" w:color="auto" w:fill="AF2A2A"/>
            <w:tcMar>
              <w:top w:w="60" w:type="dxa"/>
              <w:left w:w="100" w:type="dxa"/>
              <w:bottom w:w="60" w:type="dxa"/>
              <w:right w:w="100" w:type="dxa"/>
            </w:tcMar>
            <w:vAlign w:val="center"/>
          </w:tcPr>
          <w:p w14:paraId="08042642" w14:textId="77777777" w:rsidR="00455633" w:rsidRDefault="00940771">
            <w:r>
              <w:rPr>
                <w:b/>
                <w:bCs/>
                <w:color w:val="FFFFFF"/>
              </w:rPr>
              <w:t>Requerimientos que la resuelven</w:t>
            </w:r>
          </w:p>
        </w:tc>
      </w:tr>
      <w:tr w:rsidR="00455633" w14:paraId="0FA1CB8E" w14:textId="77777777">
        <w:tc>
          <w:tcPr>
            <w:tcW w:w="4200" w:type="dxa"/>
            <w:tcMar>
              <w:top w:w="60" w:type="dxa"/>
              <w:left w:w="100" w:type="dxa"/>
              <w:bottom w:w="60" w:type="dxa"/>
              <w:right w:w="100" w:type="dxa"/>
            </w:tcMar>
            <w:vAlign w:val="center"/>
          </w:tcPr>
          <w:p w14:paraId="033217A0" w14:textId="77777777" w:rsidR="00455633" w:rsidRDefault="00940771">
            <w:r>
              <w:t>19 reservas duplicadas detectadas al cierre de temporada.</w:t>
            </w:r>
          </w:p>
        </w:tc>
        <w:tc>
          <w:tcPr>
            <w:tcW w:w="5150" w:type="dxa"/>
            <w:tcMar>
              <w:top w:w="60" w:type="dxa"/>
              <w:left w:w="100" w:type="dxa"/>
              <w:bottom w:w="60" w:type="dxa"/>
              <w:right w:w="100" w:type="dxa"/>
            </w:tcMar>
            <w:vAlign w:val="center"/>
          </w:tcPr>
          <w:p w14:paraId="33C109CD" w14:textId="77777777" w:rsidR="00455633" w:rsidRDefault="00940771">
            <w:r>
              <w:t>FR-11 (identificación del cliente mediante autenticación), FR-12 (cada reserva queda registrada una sola vez, con su propia fecha de emisión).</w:t>
            </w:r>
          </w:p>
        </w:tc>
      </w:tr>
      <w:tr w:rsidR="00455633" w14:paraId="0420BCC4" w14:textId="77777777">
        <w:tc>
          <w:tcPr>
            <w:tcW w:w="4200" w:type="dxa"/>
            <w:tcMar>
              <w:top w:w="60" w:type="dxa"/>
              <w:left w:w="100" w:type="dxa"/>
              <w:bottom w:w="60" w:type="dxa"/>
              <w:right w:w="100" w:type="dxa"/>
            </w:tcMar>
            <w:vAlign w:val="center"/>
          </w:tcPr>
          <w:p w14:paraId="4D0AB50A" w14:textId="77777777" w:rsidR="00455633" w:rsidRDefault="00940771">
            <w:r>
              <w:t>6 reservas aceptadas por sobre el cupo real del paquete.</w:t>
            </w:r>
          </w:p>
        </w:tc>
        <w:tc>
          <w:tcPr>
            <w:tcW w:w="5150" w:type="dxa"/>
            <w:tcMar>
              <w:top w:w="60" w:type="dxa"/>
              <w:left w:w="100" w:type="dxa"/>
              <w:bottom w:w="60" w:type="dxa"/>
              <w:right w:w="100" w:type="dxa"/>
            </w:tcMar>
            <w:vAlign w:val="center"/>
          </w:tcPr>
          <w:p w14:paraId="2ED03227" w14:textId="77777777" w:rsidR="00455633" w:rsidRDefault="00940771">
            <w:r>
              <w:t>FR-08 (consultar cupo disponible), FR-13 (rechazar la reserva que exceda el cupo).</w:t>
            </w:r>
          </w:p>
        </w:tc>
      </w:tr>
      <w:tr w:rsidR="00455633" w14:paraId="250A7316" w14:textId="77777777">
        <w:tc>
          <w:tcPr>
            <w:tcW w:w="4200" w:type="dxa"/>
            <w:tcMar>
              <w:top w:w="60" w:type="dxa"/>
              <w:left w:w="100" w:type="dxa"/>
              <w:bottom w:w="60" w:type="dxa"/>
              <w:right w:w="100" w:type="dxa"/>
            </w:tcMar>
            <w:vAlign w:val="center"/>
          </w:tcPr>
          <w:p w14:paraId="76F66053" w14:textId="77777777" w:rsidR="00455633" w:rsidRDefault="00940771">
            <w:r>
              <w:t>3 reservas tomadas sobre paquetes con fecha de salida ya vencida.</w:t>
            </w:r>
          </w:p>
        </w:tc>
        <w:tc>
          <w:tcPr>
            <w:tcW w:w="5150" w:type="dxa"/>
            <w:tcMar>
              <w:top w:w="60" w:type="dxa"/>
              <w:left w:w="100" w:type="dxa"/>
              <w:bottom w:w="60" w:type="dxa"/>
              <w:right w:w="100" w:type="dxa"/>
            </w:tcMar>
            <w:vAlign w:val="center"/>
          </w:tcPr>
          <w:p w14:paraId="64DA4809" w14:textId="77777777" w:rsidR="00455633" w:rsidRDefault="00940771">
            <w:r>
              <w:t>FR-14 (rechazar reserva sobre paquete vencido).</w:t>
            </w:r>
          </w:p>
        </w:tc>
      </w:tr>
      <w:tr w:rsidR="00455633" w14:paraId="2E072409" w14:textId="77777777">
        <w:tc>
          <w:tcPr>
            <w:tcW w:w="4200" w:type="dxa"/>
            <w:tcMar>
              <w:top w:w="60" w:type="dxa"/>
              <w:left w:w="100" w:type="dxa"/>
              <w:bottom w:w="60" w:type="dxa"/>
              <w:right w:w="100" w:type="dxa"/>
            </w:tcMar>
            <w:vAlign w:val="center"/>
          </w:tcPr>
          <w:p w14:paraId="1CEDE976" w14:textId="77777777" w:rsidR="00455633" w:rsidRDefault="00940771">
            <w:r>
              <w:t>4 paquetes publicados con un precio distinto del efectivamente cobrado.</w:t>
            </w:r>
          </w:p>
        </w:tc>
        <w:tc>
          <w:tcPr>
            <w:tcW w:w="5150" w:type="dxa"/>
            <w:tcMar>
              <w:top w:w="60" w:type="dxa"/>
              <w:left w:w="100" w:type="dxa"/>
              <w:bottom w:w="60" w:type="dxa"/>
              <w:right w:w="100" w:type="dxa"/>
            </w:tcMar>
            <w:vAlign w:val="center"/>
          </w:tcPr>
          <w:p w14:paraId="6E221EDE" w14:textId="77777777" w:rsidR="00455633" w:rsidRDefault="00940771">
            <w:r>
              <w:t>FR-06 (precio calculado por el sistema, no a mano), FR-07 (precio fijado al publicar, inmutable ante cambios posteriores).</w:t>
            </w:r>
          </w:p>
        </w:tc>
      </w:tr>
      <w:tr w:rsidR="00455633" w14:paraId="3358DF68" w14:textId="77777777">
        <w:tc>
          <w:tcPr>
            <w:tcW w:w="4200" w:type="dxa"/>
            <w:tcMar>
              <w:top w:w="60" w:type="dxa"/>
              <w:left w:w="100" w:type="dxa"/>
              <w:bottom w:w="60" w:type="dxa"/>
              <w:right w:w="100" w:type="dxa"/>
            </w:tcMar>
            <w:vAlign w:val="center"/>
          </w:tcPr>
          <w:p w14:paraId="62FE2AA2" w14:textId="77777777" w:rsidR="00455633" w:rsidRDefault="00940771">
            <w:r>
              <w:t>31 consultas de clientes resueltas revisando el cuaderno hoja por hoja.</w:t>
            </w:r>
          </w:p>
        </w:tc>
        <w:tc>
          <w:tcPr>
            <w:tcW w:w="5150" w:type="dxa"/>
            <w:tcMar>
              <w:top w:w="60" w:type="dxa"/>
              <w:left w:w="100" w:type="dxa"/>
              <w:bottom w:w="60" w:type="dxa"/>
              <w:right w:w="100" w:type="dxa"/>
            </w:tcMar>
            <w:vAlign w:val="center"/>
          </w:tcPr>
          <w:p w14:paraId="4BB67FFD" w14:textId="77777777" w:rsidR="00455633" w:rsidRDefault="00940771">
            <w:r>
              <w:t>FR-15 (historial de reservas autoconsultable por el propio cliente).</w:t>
            </w:r>
          </w:p>
        </w:tc>
      </w:tr>
      <w:tr w:rsidR="00455633" w14:paraId="3839098E" w14:textId="77777777">
        <w:tc>
          <w:tcPr>
            <w:tcW w:w="4200" w:type="dxa"/>
            <w:tcMar>
              <w:top w:w="60" w:type="dxa"/>
              <w:left w:w="100" w:type="dxa"/>
              <w:bottom w:w="60" w:type="dxa"/>
              <w:right w:w="100" w:type="dxa"/>
            </w:tcMar>
            <w:vAlign w:val="center"/>
          </w:tcPr>
          <w:p w14:paraId="737F7218" w14:textId="77777777" w:rsidR="00455633" w:rsidRDefault="00940771">
            <w:r>
              <w:t>4 destinos que ya no se operan pero siguen apareciendo en el catálogo.</w:t>
            </w:r>
          </w:p>
        </w:tc>
        <w:tc>
          <w:tcPr>
            <w:tcW w:w="5150" w:type="dxa"/>
            <w:tcMar>
              <w:top w:w="60" w:type="dxa"/>
              <w:left w:w="100" w:type="dxa"/>
              <w:bottom w:w="60" w:type="dxa"/>
              <w:right w:w="100" w:type="dxa"/>
            </w:tcMar>
            <w:vAlign w:val="center"/>
          </w:tcPr>
          <w:p w14:paraId="7B48F056" w14:textId="77777777" w:rsidR="00455633" w:rsidRDefault="00940771">
            <w:r>
              <w:t>FR-03 (baja lógica del destino), FR-04 (listar solo los disponibles).</w:t>
            </w:r>
          </w:p>
        </w:tc>
      </w:tr>
      <w:tr w:rsidR="00455633" w14:paraId="205EBC1B" w14:textId="77777777">
        <w:tc>
          <w:tcPr>
            <w:tcW w:w="4200" w:type="dxa"/>
            <w:tcMar>
              <w:top w:w="60" w:type="dxa"/>
              <w:left w:w="100" w:type="dxa"/>
              <w:bottom w:w="60" w:type="dxa"/>
              <w:right w:w="100" w:type="dxa"/>
            </w:tcMar>
            <w:vAlign w:val="center"/>
          </w:tcPr>
          <w:p w14:paraId="7F305F3A" w14:textId="77777777" w:rsidR="00455633" w:rsidRDefault="00940771">
            <w:r>
              <w:t>RUT y teléfono de clientes dispersos en planilla, cuaderno y mensajería, expuestos a cualquiera que abra esos archivos.</w:t>
            </w:r>
          </w:p>
        </w:tc>
        <w:tc>
          <w:tcPr>
            <w:tcW w:w="5150" w:type="dxa"/>
            <w:tcMar>
              <w:top w:w="60" w:type="dxa"/>
              <w:left w:w="100" w:type="dxa"/>
              <w:bottom w:w="60" w:type="dxa"/>
              <w:right w:w="100" w:type="dxa"/>
            </w:tcMar>
            <w:vAlign w:val="center"/>
          </w:tcPr>
          <w:p w14:paraId="7DC241AE" w14:textId="77777777" w:rsidR="00455633" w:rsidRDefault="00940771">
            <w:r>
              <w:t>RNF-01 (hash de contraseña), RNF-02 (RUT/teléfono ocultos en listados y errores).</w:t>
            </w:r>
          </w:p>
        </w:tc>
      </w:tr>
    </w:tbl>
    <w:p w14:paraId="6D631014" w14:textId="77777777" w:rsidR="00455633" w:rsidRDefault="00940771">
      <w:pPr>
        <w:spacing w:after="120"/>
      </w:pPr>
      <w:r>
        <w:t>No queda ninguna cifra de la sección 1 sin un requerimiento que la aborde, ni un requerimiento de 2.1 o 2.2 sin una regla de negocio, falla documentada o límite de alcance que lo origine.</w:t>
      </w:r>
    </w:p>
    <w:p w14:paraId="0C6CB8EB" w14:textId="77777777" w:rsidR="00455633" w:rsidRDefault="00940771">
      <w:pPr>
        <w:pStyle w:val="Ttulo1"/>
        <w:pBdr>
          <w:bottom w:val="single" w:sz="6" w:space="4" w:color="AF2A2A"/>
        </w:pBdr>
        <w:spacing w:before="240" w:after="120"/>
      </w:pPr>
      <w:bookmarkStart w:id="5" w:name="_Toc241775410"/>
      <w:r>
        <w:rPr>
          <w:b/>
          <w:bCs/>
          <w:color w:val="AF2A2A"/>
          <w:sz w:val="28"/>
          <w:szCs w:val="28"/>
        </w:rPr>
        <w:t>3. Modelamiento de la solución</w:t>
      </w:r>
      <w:bookmarkEnd w:id="5"/>
    </w:p>
    <w:p w14:paraId="41FEC758" w14:textId="77777777" w:rsidR="001B7A8D" w:rsidRDefault="007F7D87">
      <w:pPr>
        <w:spacing w:after="120"/>
      </w:pPr>
      <w:r>
        <w:t>Esta sección traduce los requerimientos de la sección 2 en modelos de la solución, en tres niveles complementarios: los procesos de negocio (BPMN, 3.1), que muestran paso a paso cómo interactúan el Administrador, el Cliente y el sistema; los casos de uso (3.2), que resumen qué puede hacer cada actor; y el diagrama de clases UML (3.3), que traduce ambos en la estructura orientada a objetos que se implementó en Python. La sección 3.4 cierra con una matriz que verifica, requerimiento por requerimiento, que cada FR y RNF quedó representado en los modelos. Todos los diagramas se construyeron desde cero a partir de FR-01 a FR-15 y RNF-01 a RNF-06; sus fuentes editables están en la carpeta docs/diagramas/ del repositorio.</w:t>
      </w:r>
    </w:p>
    <w:p w14:paraId="663248BE" w14:textId="77777777" w:rsidR="001B7A8D" w:rsidRDefault="007F7D87">
      <w:pPr>
        <w:pStyle w:val="Ttulo3"/>
        <w:spacing w:before="200" w:after="100"/>
      </w:pPr>
      <w:r>
        <w:rPr>
          <w:b/>
          <w:bCs/>
          <w:color w:val="222222"/>
          <w:sz w:val="21"/>
          <w:szCs w:val="21"/>
        </w:rPr>
        <w:t>Supuestos de modelamiento</w:t>
      </w:r>
    </w:p>
    <w:p w14:paraId="321D8FB2" w14:textId="77777777" w:rsidR="001B7A8D" w:rsidRDefault="007F7D87">
      <w:pPr>
        <w:spacing w:after="120"/>
      </w:pPr>
      <w:r>
        <w:t>El caso advierte que no entrega toda la información («Los vacíos del caso») y pide declarar y fundamentar los supuestos. Antes de modelar se fijaron los siguientes; cada uno queda reflejado en al menos un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700"/>
        <w:gridCol w:w="4626"/>
      </w:tblGrid>
      <w:tr w:rsidR="001B7A8D" w14:paraId="1B9E68B5" w14:textId="77777777">
        <w:trPr>
          <w:cantSplit/>
          <w:tblHeader/>
        </w:trPr>
        <w:tc>
          <w:tcPr>
            <w:tcW w:w="700" w:type="dxa"/>
            <w:shd w:val="clear" w:color="auto" w:fill="AF2A2A"/>
            <w:tcMar>
              <w:top w:w="60" w:type="dxa"/>
              <w:left w:w="100" w:type="dxa"/>
              <w:bottom w:w="60" w:type="dxa"/>
              <w:right w:w="100" w:type="dxa"/>
            </w:tcMar>
            <w:vAlign w:val="center"/>
          </w:tcPr>
          <w:p w14:paraId="331E5E01" w14:textId="77777777" w:rsidR="001B7A8D" w:rsidRDefault="007F7D87">
            <w:r>
              <w:rPr>
                <w:b/>
                <w:bCs/>
                <w:color w:val="FFFFFF"/>
                <w:sz w:val="18"/>
                <w:szCs w:val="18"/>
              </w:rPr>
              <w:t>ID</w:t>
            </w:r>
          </w:p>
        </w:tc>
        <w:tc>
          <w:tcPr>
            <w:tcW w:w="3700" w:type="dxa"/>
            <w:shd w:val="clear" w:color="auto" w:fill="AF2A2A"/>
            <w:tcMar>
              <w:top w:w="60" w:type="dxa"/>
              <w:left w:w="100" w:type="dxa"/>
              <w:bottom w:w="60" w:type="dxa"/>
              <w:right w:w="100" w:type="dxa"/>
            </w:tcMar>
            <w:vAlign w:val="center"/>
          </w:tcPr>
          <w:p w14:paraId="2F092B00" w14:textId="77777777" w:rsidR="001B7A8D" w:rsidRDefault="007F7D87">
            <w:r>
              <w:rPr>
                <w:b/>
                <w:bCs/>
                <w:color w:val="FFFFFF"/>
                <w:sz w:val="18"/>
                <w:szCs w:val="18"/>
              </w:rPr>
              <w:t>Supuesto</w:t>
            </w:r>
          </w:p>
        </w:tc>
        <w:tc>
          <w:tcPr>
            <w:tcW w:w="4626" w:type="dxa"/>
            <w:shd w:val="clear" w:color="auto" w:fill="AF2A2A"/>
            <w:tcMar>
              <w:top w:w="60" w:type="dxa"/>
              <w:left w:w="100" w:type="dxa"/>
              <w:bottom w:w="60" w:type="dxa"/>
              <w:right w:w="100" w:type="dxa"/>
            </w:tcMar>
            <w:vAlign w:val="center"/>
          </w:tcPr>
          <w:p w14:paraId="0DC3624A" w14:textId="77777777" w:rsidR="001B7A8D" w:rsidRDefault="007F7D87">
            <w:r>
              <w:rPr>
                <w:b/>
                <w:bCs/>
                <w:color w:val="FFFFFF"/>
                <w:sz w:val="18"/>
                <w:szCs w:val="18"/>
              </w:rPr>
              <w:t>Fundamento técnico</w:t>
            </w:r>
          </w:p>
        </w:tc>
      </w:tr>
      <w:tr w:rsidR="001B7A8D" w14:paraId="40F60D36" w14:textId="77777777">
        <w:trPr>
          <w:cantSplit/>
        </w:trPr>
        <w:tc>
          <w:tcPr>
            <w:tcW w:w="700" w:type="dxa"/>
            <w:tcMar>
              <w:top w:w="60" w:type="dxa"/>
              <w:left w:w="100" w:type="dxa"/>
              <w:bottom w:w="60" w:type="dxa"/>
              <w:right w:w="100" w:type="dxa"/>
            </w:tcMar>
            <w:vAlign w:val="center"/>
          </w:tcPr>
          <w:p w14:paraId="2723A798" w14:textId="77777777" w:rsidR="001B7A8D" w:rsidRDefault="007F7D87">
            <w:r>
              <w:rPr>
                <w:sz w:val="18"/>
                <w:szCs w:val="18"/>
              </w:rPr>
              <w:t>S1</w:t>
            </w:r>
          </w:p>
        </w:tc>
        <w:tc>
          <w:tcPr>
            <w:tcW w:w="3700" w:type="dxa"/>
            <w:tcMar>
              <w:top w:w="60" w:type="dxa"/>
              <w:left w:w="100" w:type="dxa"/>
              <w:bottom w:w="60" w:type="dxa"/>
              <w:right w:w="100" w:type="dxa"/>
            </w:tcMar>
            <w:vAlign w:val="center"/>
          </w:tcPr>
          <w:p w14:paraId="1DE142C5" w14:textId="77777777" w:rsidR="001B7A8D" w:rsidRDefault="007F7D87">
            <w:r>
              <w:rPr>
                <w:sz w:val="18"/>
                <w:szCs w:val="18"/>
              </w:rPr>
              <w:t>El Administrador es cualquiera de los tres socios. Se autentica igual que un cliente (correo y contraseña) y es el único que modifica destinos y paquetes.</w:t>
            </w:r>
          </w:p>
        </w:tc>
        <w:tc>
          <w:tcPr>
            <w:tcW w:w="4626" w:type="dxa"/>
            <w:tcMar>
              <w:top w:w="60" w:type="dxa"/>
              <w:left w:w="100" w:type="dxa"/>
              <w:bottom w:w="60" w:type="dxa"/>
              <w:right w:w="100" w:type="dxa"/>
            </w:tcMar>
            <w:vAlign w:val="center"/>
          </w:tcPr>
          <w:p w14:paraId="65CB3D28" w14:textId="77777777" w:rsidR="001B7A8D" w:rsidRDefault="007F7D87">
            <w:r>
              <w:rPr>
                <w:sz w:val="18"/>
                <w:szCs w:val="18"/>
              </w:rPr>
              <w:t>Responde al vacío «quién puede modificar el catálogo». Restringir la edición a un rol autenticado elimina la planilla editada libremente por los tres socios, origen de los destinos duplicados.</w:t>
            </w:r>
          </w:p>
        </w:tc>
      </w:tr>
      <w:tr w:rsidR="001B7A8D" w14:paraId="7E5D928E" w14:textId="77777777">
        <w:trPr>
          <w:cantSplit/>
        </w:trPr>
        <w:tc>
          <w:tcPr>
            <w:tcW w:w="700" w:type="dxa"/>
            <w:shd w:val="clear" w:color="auto" w:fill="F1F2F1"/>
            <w:tcMar>
              <w:top w:w="60" w:type="dxa"/>
              <w:left w:w="100" w:type="dxa"/>
              <w:bottom w:w="60" w:type="dxa"/>
              <w:right w:w="100" w:type="dxa"/>
            </w:tcMar>
            <w:vAlign w:val="center"/>
          </w:tcPr>
          <w:p w14:paraId="3A6596C0" w14:textId="77777777" w:rsidR="001B7A8D" w:rsidRDefault="007F7D87">
            <w:r>
              <w:rPr>
                <w:sz w:val="18"/>
                <w:szCs w:val="18"/>
              </w:rPr>
              <w:t>S2</w:t>
            </w:r>
          </w:p>
        </w:tc>
        <w:tc>
          <w:tcPr>
            <w:tcW w:w="3700" w:type="dxa"/>
            <w:shd w:val="clear" w:color="auto" w:fill="F1F2F1"/>
            <w:tcMar>
              <w:top w:w="60" w:type="dxa"/>
              <w:left w:w="100" w:type="dxa"/>
              <w:bottom w:w="60" w:type="dxa"/>
              <w:right w:w="100" w:type="dxa"/>
            </w:tcMar>
            <w:vAlign w:val="center"/>
          </w:tcPr>
          <w:p w14:paraId="66551E30" w14:textId="77777777" w:rsidR="001B7A8D" w:rsidRDefault="007F7D87">
            <w:r>
              <w:rPr>
                <w:sz w:val="18"/>
                <w:szCs w:val="18"/>
              </w:rPr>
              <w:t>Un paquete nace en estado BORRADOR y solo se muestra y acepta reservas cuando está PUBLICADO.</w:t>
            </w:r>
          </w:p>
        </w:tc>
        <w:tc>
          <w:tcPr>
            <w:tcW w:w="4626" w:type="dxa"/>
            <w:shd w:val="clear" w:color="auto" w:fill="F1F2F1"/>
            <w:tcMar>
              <w:top w:w="60" w:type="dxa"/>
              <w:left w:w="100" w:type="dxa"/>
              <w:bottom w:w="60" w:type="dxa"/>
              <w:right w:w="100" w:type="dxa"/>
            </w:tcMar>
            <w:vAlign w:val="center"/>
          </w:tcPr>
          <w:p w14:paraId="6A73FA7E" w14:textId="77777777" w:rsidR="001B7A8D" w:rsidRDefault="007F7D87">
            <w:r>
              <w:rPr>
                <w:sz w:val="18"/>
                <w:szCs w:val="18"/>
              </w:rPr>
              <w:t>R7 fija el precio al publicar: sin un estado explícito no se distingue un precio provisional de uno definitivo.</w:t>
            </w:r>
          </w:p>
        </w:tc>
      </w:tr>
      <w:tr w:rsidR="001B7A8D" w14:paraId="5E469D3A" w14:textId="77777777">
        <w:trPr>
          <w:cantSplit/>
        </w:trPr>
        <w:tc>
          <w:tcPr>
            <w:tcW w:w="700" w:type="dxa"/>
            <w:tcMar>
              <w:top w:w="60" w:type="dxa"/>
              <w:left w:w="100" w:type="dxa"/>
              <w:bottom w:w="60" w:type="dxa"/>
              <w:right w:w="100" w:type="dxa"/>
            </w:tcMar>
            <w:vAlign w:val="center"/>
          </w:tcPr>
          <w:p w14:paraId="66CC492B" w14:textId="77777777" w:rsidR="001B7A8D" w:rsidRDefault="007F7D87">
            <w:r>
              <w:rPr>
                <w:sz w:val="18"/>
                <w:szCs w:val="18"/>
              </w:rPr>
              <w:t>S3</w:t>
            </w:r>
          </w:p>
        </w:tc>
        <w:tc>
          <w:tcPr>
            <w:tcW w:w="3700" w:type="dxa"/>
            <w:tcMar>
              <w:top w:w="60" w:type="dxa"/>
              <w:left w:w="100" w:type="dxa"/>
              <w:bottom w:w="60" w:type="dxa"/>
              <w:right w:w="100" w:type="dxa"/>
            </w:tcMar>
            <w:vAlign w:val="center"/>
          </w:tcPr>
          <w:p w14:paraId="461FF2ED" w14:textId="77777777" w:rsidR="001B7A8D" w:rsidRDefault="007F7D87">
            <w:r>
              <w:rPr>
                <w:sz w:val="18"/>
                <w:szCs w:val="18"/>
              </w:rPr>
              <w:t>Cuando la fecha de salida pasa, el paquete no se elimina: sigue en la base de datos, pero deja de aceptar reservas.</w:t>
            </w:r>
          </w:p>
        </w:tc>
        <w:tc>
          <w:tcPr>
            <w:tcW w:w="4626" w:type="dxa"/>
            <w:tcMar>
              <w:top w:w="60" w:type="dxa"/>
              <w:left w:w="100" w:type="dxa"/>
              <w:bottom w:w="60" w:type="dxa"/>
              <w:right w:w="100" w:type="dxa"/>
            </w:tcMar>
            <w:vAlign w:val="center"/>
          </w:tcPr>
          <w:p w14:paraId="52B7550C" w14:textId="77777777" w:rsidR="001B7A8D" w:rsidRDefault="007F7D87">
            <w:r>
              <w:rPr>
                <w:sz w:val="18"/>
                <w:szCs w:val="18"/>
              </w:rPr>
              <w:t>Responde al vacío «cómo se comporta un paquete cuando su temporada termina». Las reservas pasadas lo referencian y el historial del cliente (FR-15) debe seguir mostrándolas.</w:t>
            </w:r>
          </w:p>
        </w:tc>
      </w:tr>
      <w:tr w:rsidR="001B7A8D" w14:paraId="5CE58AF8" w14:textId="77777777">
        <w:trPr>
          <w:cantSplit/>
        </w:trPr>
        <w:tc>
          <w:tcPr>
            <w:tcW w:w="700" w:type="dxa"/>
            <w:shd w:val="clear" w:color="auto" w:fill="F1F2F1"/>
            <w:tcMar>
              <w:top w:w="60" w:type="dxa"/>
              <w:left w:w="100" w:type="dxa"/>
              <w:bottom w:w="60" w:type="dxa"/>
              <w:right w:w="100" w:type="dxa"/>
            </w:tcMar>
            <w:vAlign w:val="center"/>
          </w:tcPr>
          <w:p w14:paraId="560A9B2D" w14:textId="77777777" w:rsidR="001B7A8D" w:rsidRDefault="007F7D87">
            <w:r>
              <w:rPr>
                <w:sz w:val="18"/>
                <w:szCs w:val="18"/>
              </w:rPr>
              <w:t>S4</w:t>
            </w:r>
          </w:p>
        </w:tc>
        <w:tc>
          <w:tcPr>
            <w:tcW w:w="3700" w:type="dxa"/>
            <w:shd w:val="clear" w:color="auto" w:fill="F1F2F1"/>
            <w:tcMar>
              <w:top w:w="60" w:type="dxa"/>
              <w:left w:w="100" w:type="dxa"/>
              <w:bottom w:w="60" w:type="dxa"/>
              <w:right w:w="100" w:type="dxa"/>
            </w:tcMar>
            <w:vAlign w:val="center"/>
          </w:tcPr>
          <w:p w14:paraId="6FEFF6C5" w14:textId="77777777" w:rsidR="001B7A8D" w:rsidRDefault="007F7D87">
            <w:r>
              <w:rPr>
                <w:sz w:val="18"/>
                <w:szCs w:val="18"/>
              </w:rPr>
              <w:t>El desistimiento de una reserva queda fuera de la primera versión: no se modela la cancelación.</w:t>
            </w:r>
          </w:p>
        </w:tc>
        <w:tc>
          <w:tcPr>
            <w:tcW w:w="4626" w:type="dxa"/>
            <w:shd w:val="clear" w:color="auto" w:fill="F1F2F1"/>
            <w:tcMar>
              <w:top w:w="60" w:type="dxa"/>
              <w:left w:w="100" w:type="dxa"/>
              <w:bottom w:w="60" w:type="dxa"/>
              <w:right w:w="100" w:type="dxa"/>
            </w:tcMar>
            <w:vAlign w:val="center"/>
          </w:tcPr>
          <w:p w14:paraId="63DAD335" w14:textId="77777777" w:rsidR="001B7A8D" w:rsidRDefault="007F7D87">
            <w:r>
              <w:rPr>
                <w:sz w:val="18"/>
                <w:szCs w:val="18"/>
              </w:rPr>
              <w:t>Responde al vacío sobre el cliente que desiste. El alcance acordado no la incluye y la devolución del dinero depende de transferencias, que están fuera de alcance. Si se agrega, el cupo se recalcula solo (S5).</w:t>
            </w:r>
          </w:p>
        </w:tc>
      </w:tr>
      <w:tr w:rsidR="001B7A8D" w14:paraId="70284AAB" w14:textId="77777777">
        <w:trPr>
          <w:cantSplit/>
        </w:trPr>
        <w:tc>
          <w:tcPr>
            <w:tcW w:w="700" w:type="dxa"/>
            <w:tcMar>
              <w:top w:w="60" w:type="dxa"/>
              <w:left w:w="100" w:type="dxa"/>
              <w:bottom w:w="60" w:type="dxa"/>
              <w:right w:w="100" w:type="dxa"/>
            </w:tcMar>
            <w:vAlign w:val="center"/>
          </w:tcPr>
          <w:p w14:paraId="6D112974" w14:textId="77777777" w:rsidR="001B7A8D" w:rsidRDefault="007F7D87">
            <w:r>
              <w:rPr>
                <w:sz w:val="18"/>
                <w:szCs w:val="18"/>
              </w:rPr>
              <w:t>S5</w:t>
            </w:r>
          </w:p>
        </w:tc>
        <w:tc>
          <w:tcPr>
            <w:tcW w:w="3700" w:type="dxa"/>
            <w:tcMar>
              <w:top w:w="60" w:type="dxa"/>
              <w:left w:w="100" w:type="dxa"/>
              <w:bottom w:w="60" w:type="dxa"/>
              <w:right w:w="100" w:type="dxa"/>
            </w:tcMar>
            <w:vAlign w:val="center"/>
          </w:tcPr>
          <w:p w14:paraId="46702D6B" w14:textId="77777777" w:rsidR="001B7A8D" w:rsidRDefault="007F7D87">
            <w:r>
              <w:rPr>
                <w:sz w:val="18"/>
                <w:szCs w:val="18"/>
              </w:rPr>
              <w:t>El cupo disponible no se almacena: se calcula como cupo máximo menos las personas ya reservadas.</w:t>
            </w:r>
          </w:p>
        </w:tc>
        <w:tc>
          <w:tcPr>
            <w:tcW w:w="4626" w:type="dxa"/>
            <w:tcMar>
              <w:top w:w="60" w:type="dxa"/>
              <w:left w:w="100" w:type="dxa"/>
              <w:bottom w:w="60" w:type="dxa"/>
              <w:right w:w="100" w:type="dxa"/>
            </w:tcMar>
            <w:vAlign w:val="center"/>
          </w:tcPr>
          <w:p w14:paraId="588B3976" w14:textId="77777777" w:rsidR="001B7A8D" w:rsidRDefault="007F7D87">
            <w:r>
              <w:rPr>
                <w:sz w:val="18"/>
                <w:szCs w:val="18"/>
              </w:rPr>
              <w:t>Un contador guardado aparte puede desincronizarse, que es lo que produjo las 6 reservas sobre el cupo. Calcularlo siempre desde las reservas lo hace consistente por construcción (R14).</w:t>
            </w:r>
          </w:p>
        </w:tc>
      </w:tr>
      <w:tr w:rsidR="001B7A8D" w14:paraId="541A7732" w14:textId="77777777">
        <w:trPr>
          <w:cantSplit/>
        </w:trPr>
        <w:tc>
          <w:tcPr>
            <w:tcW w:w="700" w:type="dxa"/>
            <w:shd w:val="clear" w:color="auto" w:fill="F1F2F1"/>
            <w:tcMar>
              <w:top w:w="60" w:type="dxa"/>
              <w:left w:w="100" w:type="dxa"/>
              <w:bottom w:w="60" w:type="dxa"/>
              <w:right w:w="100" w:type="dxa"/>
            </w:tcMar>
            <w:vAlign w:val="center"/>
          </w:tcPr>
          <w:p w14:paraId="54C5640D" w14:textId="77777777" w:rsidR="001B7A8D" w:rsidRDefault="007F7D87">
            <w:r>
              <w:rPr>
                <w:sz w:val="18"/>
                <w:szCs w:val="18"/>
              </w:rPr>
              <w:t>S6</w:t>
            </w:r>
          </w:p>
        </w:tc>
        <w:tc>
          <w:tcPr>
            <w:tcW w:w="3700" w:type="dxa"/>
            <w:shd w:val="clear" w:color="auto" w:fill="F1F2F1"/>
            <w:tcMar>
              <w:top w:w="60" w:type="dxa"/>
              <w:left w:w="100" w:type="dxa"/>
              <w:bottom w:w="60" w:type="dxa"/>
              <w:right w:w="100" w:type="dxa"/>
            </w:tcMar>
            <w:vAlign w:val="center"/>
          </w:tcPr>
          <w:p w14:paraId="339C3026" w14:textId="77777777" w:rsidR="001B7A8D" w:rsidRDefault="007F7D87">
            <w:r>
              <w:rPr>
                <w:sz w:val="18"/>
                <w:szCs w:val="18"/>
              </w:rPr>
              <w:t>Los montos se manejan en pesos chilenos enteros y el margen como fracción (0,20 = 20 %).</w:t>
            </w:r>
          </w:p>
        </w:tc>
        <w:tc>
          <w:tcPr>
            <w:tcW w:w="4626" w:type="dxa"/>
            <w:shd w:val="clear" w:color="auto" w:fill="F1F2F1"/>
            <w:tcMar>
              <w:top w:w="60" w:type="dxa"/>
              <w:left w:w="100" w:type="dxa"/>
              <w:bottom w:w="60" w:type="dxa"/>
              <w:right w:w="100" w:type="dxa"/>
            </w:tcMar>
            <w:vAlign w:val="center"/>
          </w:tcPr>
          <w:p w14:paraId="09EFEB17" w14:textId="77777777" w:rsidR="001B7A8D" w:rsidRDefault="007F7D87">
            <w:r>
              <w:rPr>
                <w:sz w:val="18"/>
                <w:szCs w:val="18"/>
              </w:rPr>
              <w:t>Los costos del caso son enteros en CLP; usar enteros evita errores de redondeo en el total cobrado (R13).</w:t>
            </w:r>
          </w:p>
        </w:tc>
      </w:tr>
    </w:tbl>
    <w:p w14:paraId="165B8897" w14:textId="77777777" w:rsidR="001B7A8D" w:rsidRDefault="001B7A8D">
      <w:pPr>
        <w:spacing w:after="120"/>
      </w:pPr>
    </w:p>
    <w:p w14:paraId="5093D103" w14:textId="77777777" w:rsidR="00455633" w:rsidRDefault="00455633">
      <w:pPr>
        <w:sectPr w:rsidR="00455633">
          <w:headerReference w:type="default" r:id="rId13"/>
          <w:footerReference w:type="default" r:id="rId14"/>
          <w:pgSz w:w="11906" w:h="16838"/>
          <w:pgMar w:top="1440" w:right="1440" w:bottom="1440" w:left="1440" w:header="708" w:footer="708" w:gutter="0"/>
          <w:cols w:space="720"/>
          <w:docGrid w:linePitch="360"/>
        </w:sectPr>
      </w:pPr>
    </w:p>
    <w:p w14:paraId="51C636DB" w14:textId="77777777" w:rsidR="001B7A8D" w:rsidRDefault="007F7D87">
      <w:pPr>
        <w:pStyle w:val="Ttulo2"/>
        <w:spacing w:before="240" w:after="120"/>
      </w:pPr>
      <w:bookmarkStart w:id="6" w:name="_Toc241775411"/>
      <w:r>
        <w:rPr>
          <w:b/>
          <w:bCs/>
          <w:color w:val="222222"/>
          <w:sz w:val="22"/>
          <w:szCs w:val="22"/>
        </w:rPr>
        <w:t>3.1 Diagramas de procesos de negocio (BPMN)</w:t>
      </w:r>
      <w:bookmarkEnd w:id="6"/>
    </w:p>
    <w:p w14:paraId="3C335670" w14:textId="77777777" w:rsidR="001B7A8D" w:rsidRDefault="007F7D87">
      <w:pPr>
        <w:spacing w:after="120"/>
      </w:pPr>
      <w:r>
        <w:t>Los tres diagramas usan notación BPMN 2.0: un pool «Viajes Aventura» dividido en carriles (lanes) por participante —Administrador o Cliente, y Sistema—; un evento de inicio (círculo de borde simple); eventos de fin (círculo de borde grueso), uno por cada resultado distinto para el negocio; tareas (rectángulos redondeados); compuertas exclusivas XOR (rombo con X) para cada decisión; y el almacén de datos «Base de datos», unido con una asociación punteada a la tarea que persiste información. Cada tarea indica entre corchetes el requerimiento que implementa, de modo que la trazabilidad se lee directamente sobre el diagrama. Todas las validaciones de negocio ocurren en el carril Sistema y no en el del actor, lo que materializa RNF-05.</w:t>
      </w:r>
    </w:p>
    <w:p w14:paraId="1887C93A" w14:textId="77777777" w:rsidR="001B7A8D" w:rsidRDefault="007F7D87">
      <w:pPr>
        <w:pStyle w:val="Ttulo3"/>
        <w:spacing w:before="200" w:after="100"/>
      </w:pPr>
      <w:r>
        <w:rPr>
          <w:b/>
          <w:bCs/>
          <w:color w:val="222222"/>
          <w:sz w:val="21"/>
          <w:szCs w:val="21"/>
        </w:rPr>
        <w:t>Diagrama 1 — Gestión del catálogo de destinos (Administrador), cubre FR-01 a FR-04</w:t>
      </w:r>
    </w:p>
    <w:p w14:paraId="2C3F74F0" w14:textId="77777777" w:rsidR="001B7A8D" w:rsidRDefault="007F7D87">
      <w:pPr>
        <w:spacing w:after="120"/>
      </w:pPr>
      <w:r>
        <w:t>El Administrador inicia sesión (S1) y el sistema le muestra el catálogo separando destinos disponibles y no disponibles (FR-04). Una compuerta exclusiva distingue las tres operaciones. Registrar y modificar convergen en la misma validación (nombre único, costo base mayor que cero, duración mayor que cero) con un ciclo de corrección cuando los datos son inválidos. La baja aplica R8 con una compuerta propia: si el destino pertenece a algún paquete se marca no disponible y los paquetes vendidos conservan su contenido; si no, se elimina. Cada camino termina en un evento de fin distinto porque el resultado para el negocio es distinto.</w:t>
      </w:r>
    </w:p>
    <w:p w14:paraId="1975DDE0" w14:textId="77777777" w:rsidR="001B7A8D" w:rsidRDefault="007F7D87">
      <w:pPr>
        <w:keepNext/>
        <w:spacing w:after="80"/>
        <w:jc w:val="center"/>
      </w:pPr>
      <w:r>
        <w:rPr>
          <w:noProof/>
        </w:rPr>
        <w:drawing>
          <wp:inline distT="0" distB="0" distL="0" distR="0" wp14:anchorId="3FA064DB" wp14:editId="074A0685">
            <wp:extent cx="8800000" cy="3981328"/>
            <wp:effectExtent l="0" t="0" r="0" b="0"/>
            <wp:docPr id="101" name="BPMN gestión de desti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PMN gestión de destinos"/>
                    <pic:cNvPicPr>
                      <a:picLocks noChangeAspect="1"/>
                    </pic:cNvPicPr>
                  </pic:nvPicPr>
                  <pic:blipFill>
                    <a:blip r:embed="rId15"/>
                    <a:stretch>
                      <a:fillRect/>
                    </a:stretch>
                  </pic:blipFill>
                  <pic:spPr>
                    <a:xfrm>
                      <a:off x="0" y="0"/>
                      <a:ext cx="8800000" cy="3981328"/>
                    </a:xfrm>
                    <a:prstGeom prst="rect">
                      <a:avLst/>
                    </a:prstGeom>
                  </pic:spPr>
                </pic:pic>
              </a:graphicData>
            </a:graphic>
          </wp:inline>
        </w:drawing>
      </w:r>
    </w:p>
    <w:p w14:paraId="59CDA72D" w14:textId="77777777" w:rsidR="001B7A8D" w:rsidRDefault="007F7D87">
      <w:pPr>
        <w:spacing w:after="240"/>
        <w:jc w:val="center"/>
      </w:pPr>
      <w:r>
        <w:rPr>
          <w:i/>
          <w:iCs/>
          <w:color w:val="555555"/>
          <w:sz w:val="18"/>
          <w:szCs w:val="18"/>
        </w:rPr>
        <w:t>Figura 1 · Proceso BPMN de gestión del catálogo de destinos</w:t>
      </w:r>
    </w:p>
    <w:p w14:paraId="41934A28" w14:textId="77777777" w:rsidR="001B7A8D" w:rsidRDefault="007F7D87">
      <w:r>
        <w:br w:type="page"/>
      </w:r>
    </w:p>
    <w:p w14:paraId="4A90AE15" w14:textId="77777777" w:rsidR="001B7A8D" w:rsidRDefault="007F7D87">
      <w:pPr>
        <w:pStyle w:val="Ttulo3"/>
        <w:spacing w:before="200" w:after="100"/>
      </w:pPr>
      <w:r>
        <w:rPr>
          <w:b/>
          <w:bCs/>
          <w:color w:val="222222"/>
          <w:sz w:val="21"/>
          <w:szCs w:val="21"/>
        </w:rPr>
        <w:t>Diagrama 2 — Armado y publicación de un paquete (Administrador), cubre FR-05 a FR-07</w:t>
      </w:r>
    </w:p>
    <w:p w14:paraId="2B733565" w14:textId="77777777" w:rsidR="001B7A8D" w:rsidRDefault="007F7D87">
      <w:pPr>
        <w:spacing w:after="120"/>
      </w:pPr>
      <w:r>
        <w:t>El Administrador define nombre, fechas, cupo y margen, y elige entre 2 y 5 destinos de una lista que el sistema filtra para ofrecer solo los disponibles (R8). El sistema valida R3, R5 y R6 y, si alguna regla falla, devuelve al Administrador a corregir. Con datos válidos es el sistema —no la persona— el que calcula el precio por persona (FR-06), lo que elimina el error de digitación que publicó un paquete a la décima parte de su valor. El Administrador decide publicar o dejar el paquete en borrador (S2); al publicar, el precio queda fijado (FR-07) y deja de depender de cambios posteriores en el costo de los destinos.</w:t>
      </w:r>
    </w:p>
    <w:p w14:paraId="7DD42E64" w14:textId="77777777" w:rsidR="001B7A8D" w:rsidRDefault="007F7D87">
      <w:pPr>
        <w:keepNext/>
        <w:spacing w:after="80"/>
        <w:jc w:val="center"/>
      </w:pPr>
      <w:r>
        <w:rPr>
          <w:noProof/>
        </w:rPr>
        <w:drawing>
          <wp:inline distT="0" distB="0" distL="0" distR="0" wp14:anchorId="3DE8D171" wp14:editId="27B7AD93">
            <wp:extent cx="8800000" cy="2338240"/>
            <wp:effectExtent l="0" t="0" r="0" b="0"/>
            <wp:docPr id="102" name="BPMN publicación de paqu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BPMN publicación de paquete"/>
                    <pic:cNvPicPr>
                      <a:picLocks noChangeAspect="1"/>
                    </pic:cNvPicPr>
                  </pic:nvPicPr>
                  <pic:blipFill>
                    <a:blip r:embed="rId16"/>
                    <a:stretch>
                      <a:fillRect/>
                    </a:stretch>
                  </pic:blipFill>
                  <pic:spPr>
                    <a:xfrm>
                      <a:off x="0" y="0"/>
                      <a:ext cx="8800000" cy="2338240"/>
                    </a:xfrm>
                    <a:prstGeom prst="rect">
                      <a:avLst/>
                    </a:prstGeom>
                  </pic:spPr>
                </pic:pic>
              </a:graphicData>
            </a:graphic>
          </wp:inline>
        </w:drawing>
      </w:r>
    </w:p>
    <w:p w14:paraId="5004B634" w14:textId="77777777" w:rsidR="001B7A8D" w:rsidRDefault="007F7D87">
      <w:pPr>
        <w:spacing w:after="240"/>
        <w:jc w:val="center"/>
      </w:pPr>
      <w:r>
        <w:rPr>
          <w:i/>
          <w:iCs/>
          <w:color w:val="555555"/>
          <w:sz w:val="18"/>
          <w:szCs w:val="18"/>
        </w:rPr>
        <w:t>Figura 2 · Proceso BPMN de armado y publicación de un paquete</w:t>
      </w:r>
    </w:p>
    <w:p w14:paraId="5FCEB6BD" w14:textId="77777777" w:rsidR="001B7A8D" w:rsidRDefault="007F7D87">
      <w:r>
        <w:br w:type="page"/>
      </w:r>
    </w:p>
    <w:p w14:paraId="1845664D" w14:textId="77777777" w:rsidR="001B7A8D" w:rsidRDefault="007F7D87">
      <w:pPr>
        <w:pStyle w:val="Ttulo3"/>
        <w:spacing w:before="200" w:after="100"/>
      </w:pPr>
      <w:r>
        <w:rPr>
          <w:b/>
          <w:bCs/>
          <w:color w:val="222222"/>
          <w:sz w:val="21"/>
          <w:szCs w:val="21"/>
        </w:rPr>
        <w:t>Diagrama 3 — Registro, autenticación y reserva (Cliente), cubre FR-08 a FR-15</w:t>
      </w:r>
    </w:p>
    <w:p w14:paraId="39725231" w14:textId="77777777" w:rsidR="001B7A8D" w:rsidRDefault="007F7D87">
      <w:pPr>
        <w:spacing w:after="120"/>
      </w:pPr>
      <w:r>
        <w:t>El Cliente consulta los paquetes publicados con su cupo disponible (FR-08). Para reservar, la compuerta «¿Autenticado?» obliga a iniciar sesión o a registrarse primero (R11, FR-11); el registro guarda la contraseña solo como hash (RNF-01) y un fallo de credenciales devuelve un mensaje genérico que no revela qué dato falló (RNF-02). Las dos compuertas siguientes reflejan la pista del caso: la fecha vencida (FR-14) se compara con la fecha del día y el exceso de cupo (FR-13) con un dato que lleva el sistema, por eso son decisiones separadas con rechazos distintos. Si ambas se cumplen, el sistema registra la reserva con su total y su fecha de emisión (FR-12), y el Cliente puede verla en su historial (FR-15).</w:t>
      </w:r>
    </w:p>
    <w:p w14:paraId="71C800CF" w14:textId="77777777" w:rsidR="001B7A8D" w:rsidRDefault="007F7D87">
      <w:pPr>
        <w:keepNext/>
        <w:spacing w:after="80"/>
        <w:jc w:val="center"/>
      </w:pPr>
      <w:r>
        <w:rPr>
          <w:noProof/>
        </w:rPr>
        <w:drawing>
          <wp:inline distT="0" distB="0" distL="0" distR="0" wp14:anchorId="4C8AABDB" wp14:editId="7EEFC706">
            <wp:extent cx="8800000" cy="2838990"/>
            <wp:effectExtent l="0" t="0" r="0" b="0"/>
            <wp:docPr id="103" name="BPMN reserva de paqu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BPMN reserva de paquete"/>
                    <pic:cNvPicPr>
                      <a:picLocks noChangeAspect="1"/>
                    </pic:cNvPicPr>
                  </pic:nvPicPr>
                  <pic:blipFill>
                    <a:blip r:embed="rId17"/>
                    <a:stretch>
                      <a:fillRect/>
                    </a:stretch>
                  </pic:blipFill>
                  <pic:spPr>
                    <a:xfrm>
                      <a:off x="0" y="0"/>
                      <a:ext cx="8800000" cy="2838990"/>
                    </a:xfrm>
                    <a:prstGeom prst="rect">
                      <a:avLst/>
                    </a:prstGeom>
                  </pic:spPr>
                </pic:pic>
              </a:graphicData>
            </a:graphic>
          </wp:inline>
        </w:drawing>
      </w:r>
    </w:p>
    <w:p w14:paraId="20D3EB54" w14:textId="77777777" w:rsidR="001B7A8D" w:rsidRDefault="007F7D87">
      <w:pPr>
        <w:spacing w:after="240"/>
        <w:jc w:val="center"/>
      </w:pPr>
      <w:r>
        <w:rPr>
          <w:i/>
          <w:iCs/>
          <w:color w:val="555555"/>
          <w:sz w:val="18"/>
          <w:szCs w:val="18"/>
        </w:rPr>
        <w:t>Figura 3 · Proceso BPMN de registro, autenticación y reserva de un paquete</w:t>
      </w:r>
    </w:p>
    <w:p w14:paraId="7CF7BF2B" w14:textId="77777777" w:rsidR="00455633" w:rsidRDefault="00455633">
      <w:pPr>
        <w:sectPr w:rsidR="00455633">
          <w:headerReference w:type="default" r:id="rId18"/>
          <w:footerReference w:type="default" r:id="rId19"/>
          <w:pgSz w:w="16838" w:h="11906" w:orient="landscape"/>
          <w:pgMar w:top="1440" w:right="1440" w:bottom="1440" w:left="1440" w:header="708" w:footer="708" w:gutter="0"/>
          <w:cols w:space="720"/>
          <w:docGrid w:linePitch="360"/>
        </w:sectPr>
      </w:pPr>
    </w:p>
    <w:p w14:paraId="476DC3AA" w14:textId="77777777" w:rsidR="001B7A8D" w:rsidRDefault="007F7D87">
      <w:pPr>
        <w:pStyle w:val="Ttulo2"/>
        <w:spacing w:before="240" w:after="120"/>
      </w:pPr>
      <w:bookmarkStart w:id="7" w:name="_Toc241775412"/>
      <w:r>
        <w:rPr>
          <w:b/>
          <w:bCs/>
          <w:color w:val="222222"/>
          <w:sz w:val="22"/>
          <w:szCs w:val="22"/>
        </w:rPr>
        <w:t>3.2 Diagrama de casos de uso</w:t>
      </w:r>
      <w:bookmarkEnd w:id="7"/>
    </w:p>
    <w:p w14:paraId="58F83217" w14:textId="77777777" w:rsidR="001B7A8D" w:rsidRDefault="007F7D87">
      <w:pPr>
        <w:spacing w:after="120"/>
      </w:pPr>
      <w:r>
        <w:t>El diagrama resume las interacciones de los dos actores del caso con el sistema. «Iniciar sesión» es el único caso de uso compartido (S1). Las relaciones «include» expresan comportamiento obligatorio: «Reservar paquete» y «Consultar historial» incluyen «Iniciar sesión» porque R11 no permite reservar ni consultar sin autenticación; «Reservar paquete» incluye «Verificar cupo y fecha de salida» porque ninguna reserva puede saltarse FR-13 y FR-14; y «Crear paquete» incluye «Calcular precio» porque el precio nunca se ingresa a mano (FR-06). No se usó «extend» porque, dentro del alcance, ningún comportamiento es opcional respecto de un caso base.</w:t>
      </w:r>
    </w:p>
    <w:p w14:paraId="44A67452" w14:textId="77777777" w:rsidR="001B7A8D" w:rsidRDefault="007F7D87">
      <w:pPr>
        <w:keepNext/>
        <w:spacing w:after="80"/>
        <w:jc w:val="center"/>
      </w:pPr>
      <w:r>
        <w:rPr>
          <w:noProof/>
        </w:rPr>
        <w:drawing>
          <wp:inline distT="0" distB="0" distL="0" distR="0" wp14:anchorId="4FB3228C" wp14:editId="264127F5">
            <wp:extent cx="5700000" cy="3965217"/>
            <wp:effectExtent l="0" t="0" r="0" b="0"/>
            <wp:docPr id="104" name="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sos de uso"/>
                    <pic:cNvPicPr>
                      <a:picLocks noChangeAspect="1"/>
                    </pic:cNvPicPr>
                  </pic:nvPicPr>
                  <pic:blipFill>
                    <a:blip r:embed="rId20"/>
                    <a:stretch>
                      <a:fillRect/>
                    </a:stretch>
                  </pic:blipFill>
                  <pic:spPr>
                    <a:xfrm>
                      <a:off x="0" y="0"/>
                      <a:ext cx="5700000" cy="3965217"/>
                    </a:xfrm>
                    <a:prstGeom prst="rect">
                      <a:avLst/>
                    </a:prstGeom>
                  </pic:spPr>
                </pic:pic>
              </a:graphicData>
            </a:graphic>
          </wp:inline>
        </w:drawing>
      </w:r>
    </w:p>
    <w:p w14:paraId="40C95112" w14:textId="77777777" w:rsidR="001B7A8D" w:rsidRDefault="007F7D87">
      <w:pPr>
        <w:spacing w:after="240"/>
        <w:jc w:val="center"/>
      </w:pPr>
      <w:r>
        <w:rPr>
          <w:i/>
          <w:iCs/>
          <w:color w:val="555555"/>
          <w:sz w:val="18"/>
          <w:szCs w:val="18"/>
        </w:rPr>
        <w:t>Figura 4 · Diagrama de casos de uso, actores Cliente y Administrador</w:t>
      </w:r>
    </w:p>
    <w:p w14:paraId="0637ECDE" w14:textId="77777777" w:rsidR="001B7A8D" w:rsidRDefault="007F7D87">
      <w:pPr>
        <w:spacing w:after="120"/>
      </w:pPr>
      <w:r>
        <w:t>Detalle de cada caso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4026"/>
        <w:gridCol w:w="1600"/>
      </w:tblGrid>
      <w:tr w:rsidR="001B7A8D" w14:paraId="20896A6F" w14:textId="77777777">
        <w:trPr>
          <w:cantSplit/>
          <w:tblHeader/>
        </w:trPr>
        <w:tc>
          <w:tcPr>
            <w:tcW w:w="1900" w:type="dxa"/>
            <w:shd w:val="clear" w:color="auto" w:fill="AF2A2A"/>
            <w:tcMar>
              <w:top w:w="60" w:type="dxa"/>
              <w:left w:w="100" w:type="dxa"/>
              <w:bottom w:w="60" w:type="dxa"/>
              <w:right w:w="100" w:type="dxa"/>
            </w:tcMar>
            <w:vAlign w:val="center"/>
          </w:tcPr>
          <w:p w14:paraId="2A86C582" w14:textId="77777777" w:rsidR="001B7A8D" w:rsidRDefault="007F7D87">
            <w:r>
              <w:rPr>
                <w:b/>
                <w:bCs/>
                <w:color w:val="FFFFFF"/>
                <w:sz w:val="18"/>
                <w:szCs w:val="18"/>
              </w:rPr>
              <w:t>Caso de uso</w:t>
            </w:r>
          </w:p>
        </w:tc>
        <w:tc>
          <w:tcPr>
            <w:tcW w:w="1500" w:type="dxa"/>
            <w:shd w:val="clear" w:color="auto" w:fill="AF2A2A"/>
            <w:tcMar>
              <w:top w:w="60" w:type="dxa"/>
              <w:left w:w="100" w:type="dxa"/>
              <w:bottom w:w="60" w:type="dxa"/>
              <w:right w:w="100" w:type="dxa"/>
            </w:tcMar>
            <w:vAlign w:val="center"/>
          </w:tcPr>
          <w:p w14:paraId="0F53E34C" w14:textId="77777777" w:rsidR="001B7A8D" w:rsidRDefault="007F7D87">
            <w:r>
              <w:rPr>
                <w:b/>
                <w:bCs/>
                <w:color w:val="FFFFFF"/>
                <w:sz w:val="18"/>
                <w:szCs w:val="18"/>
              </w:rPr>
              <w:t>Actor</w:t>
            </w:r>
          </w:p>
        </w:tc>
        <w:tc>
          <w:tcPr>
            <w:tcW w:w="4026" w:type="dxa"/>
            <w:shd w:val="clear" w:color="auto" w:fill="AF2A2A"/>
            <w:tcMar>
              <w:top w:w="60" w:type="dxa"/>
              <w:left w:w="100" w:type="dxa"/>
              <w:bottom w:w="60" w:type="dxa"/>
              <w:right w:w="100" w:type="dxa"/>
            </w:tcMar>
            <w:vAlign w:val="center"/>
          </w:tcPr>
          <w:p w14:paraId="204390A3" w14:textId="77777777" w:rsidR="001B7A8D" w:rsidRDefault="007F7D87">
            <w:r>
              <w:rPr>
                <w:b/>
                <w:bCs/>
                <w:color w:val="FFFFFF"/>
                <w:sz w:val="18"/>
                <w:szCs w:val="18"/>
              </w:rPr>
              <w:t>Descripción</w:t>
            </w:r>
          </w:p>
        </w:tc>
        <w:tc>
          <w:tcPr>
            <w:tcW w:w="1600" w:type="dxa"/>
            <w:shd w:val="clear" w:color="auto" w:fill="AF2A2A"/>
            <w:tcMar>
              <w:top w:w="60" w:type="dxa"/>
              <w:left w:w="100" w:type="dxa"/>
              <w:bottom w:w="60" w:type="dxa"/>
              <w:right w:w="100" w:type="dxa"/>
            </w:tcMar>
            <w:vAlign w:val="center"/>
          </w:tcPr>
          <w:p w14:paraId="5B106F44" w14:textId="77777777" w:rsidR="001B7A8D" w:rsidRDefault="007F7D87">
            <w:r>
              <w:rPr>
                <w:b/>
                <w:bCs/>
                <w:color w:val="FFFFFF"/>
                <w:sz w:val="18"/>
                <w:szCs w:val="18"/>
              </w:rPr>
              <w:t>Requerimientos</w:t>
            </w:r>
          </w:p>
        </w:tc>
      </w:tr>
      <w:tr w:rsidR="001B7A8D" w14:paraId="61689698" w14:textId="77777777">
        <w:trPr>
          <w:cantSplit/>
        </w:trPr>
        <w:tc>
          <w:tcPr>
            <w:tcW w:w="1900" w:type="dxa"/>
            <w:tcMar>
              <w:top w:w="60" w:type="dxa"/>
              <w:left w:w="100" w:type="dxa"/>
              <w:bottom w:w="60" w:type="dxa"/>
              <w:right w:w="100" w:type="dxa"/>
            </w:tcMar>
            <w:vAlign w:val="center"/>
          </w:tcPr>
          <w:p w14:paraId="52C4D8EC" w14:textId="77777777" w:rsidR="001B7A8D" w:rsidRDefault="007F7D87">
            <w:r>
              <w:rPr>
                <w:sz w:val="18"/>
                <w:szCs w:val="18"/>
              </w:rPr>
              <w:t>CU-01 Consultar paquetes y cupo disponible</w:t>
            </w:r>
          </w:p>
        </w:tc>
        <w:tc>
          <w:tcPr>
            <w:tcW w:w="1500" w:type="dxa"/>
            <w:tcMar>
              <w:top w:w="60" w:type="dxa"/>
              <w:left w:w="100" w:type="dxa"/>
              <w:bottom w:w="60" w:type="dxa"/>
              <w:right w:w="100" w:type="dxa"/>
            </w:tcMar>
            <w:vAlign w:val="center"/>
          </w:tcPr>
          <w:p w14:paraId="64C2C334" w14:textId="77777777" w:rsidR="001B7A8D" w:rsidRDefault="007F7D87">
            <w:r>
              <w:rPr>
                <w:sz w:val="18"/>
                <w:szCs w:val="18"/>
              </w:rPr>
              <w:t>Cliente</w:t>
            </w:r>
          </w:p>
        </w:tc>
        <w:tc>
          <w:tcPr>
            <w:tcW w:w="4026" w:type="dxa"/>
            <w:tcMar>
              <w:top w:w="60" w:type="dxa"/>
              <w:left w:w="100" w:type="dxa"/>
              <w:bottom w:w="60" w:type="dxa"/>
              <w:right w:w="100" w:type="dxa"/>
            </w:tcMar>
            <w:vAlign w:val="center"/>
          </w:tcPr>
          <w:p w14:paraId="1EC78A31" w14:textId="77777777" w:rsidR="001B7A8D" w:rsidRDefault="007F7D87">
            <w:r>
              <w:rPr>
                <w:sz w:val="18"/>
                <w:szCs w:val="18"/>
              </w:rPr>
              <w:t>Ver los paquetes publicados y vigentes con su precio por persona y su cupo disponible.</w:t>
            </w:r>
          </w:p>
        </w:tc>
        <w:tc>
          <w:tcPr>
            <w:tcW w:w="1600" w:type="dxa"/>
            <w:tcMar>
              <w:top w:w="60" w:type="dxa"/>
              <w:left w:w="100" w:type="dxa"/>
              <w:bottom w:w="60" w:type="dxa"/>
              <w:right w:w="100" w:type="dxa"/>
            </w:tcMar>
            <w:vAlign w:val="center"/>
          </w:tcPr>
          <w:p w14:paraId="680D4DA5" w14:textId="77777777" w:rsidR="001B7A8D" w:rsidRDefault="007F7D87">
            <w:r>
              <w:rPr>
                <w:sz w:val="18"/>
                <w:szCs w:val="18"/>
              </w:rPr>
              <w:t>FR-08</w:t>
            </w:r>
          </w:p>
        </w:tc>
      </w:tr>
      <w:tr w:rsidR="001B7A8D" w14:paraId="56CD66E7" w14:textId="77777777">
        <w:trPr>
          <w:cantSplit/>
        </w:trPr>
        <w:tc>
          <w:tcPr>
            <w:tcW w:w="1900" w:type="dxa"/>
            <w:shd w:val="clear" w:color="auto" w:fill="F1F2F1"/>
            <w:tcMar>
              <w:top w:w="60" w:type="dxa"/>
              <w:left w:w="100" w:type="dxa"/>
              <w:bottom w:w="60" w:type="dxa"/>
              <w:right w:w="100" w:type="dxa"/>
            </w:tcMar>
            <w:vAlign w:val="center"/>
          </w:tcPr>
          <w:p w14:paraId="04663564" w14:textId="77777777" w:rsidR="001B7A8D" w:rsidRDefault="007F7D87">
            <w:r>
              <w:rPr>
                <w:sz w:val="18"/>
                <w:szCs w:val="18"/>
              </w:rPr>
              <w:t>CU-02 Registrarse</w:t>
            </w:r>
          </w:p>
        </w:tc>
        <w:tc>
          <w:tcPr>
            <w:tcW w:w="1500" w:type="dxa"/>
            <w:shd w:val="clear" w:color="auto" w:fill="F1F2F1"/>
            <w:tcMar>
              <w:top w:w="60" w:type="dxa"/>
              <w:left w:w="100" w:type="dxa"/>
              <w:bottom w:w="60" w:type="dxa"/>
              <w:right w:w="100" w:type="dxa"/>
            </w:tcMar>
            <w:vAlign w:val="center"/>
          </w:tcPr>
          <w:p w14:paraId="601AED95" w14:textId="77777777" w:rsidR="001B7A8D" w:rsidRDefault="007F7D87">
            <w:r>
              <w:rPr>
                <w:sz w:val="18"/>
                <w:szCs w:val="18"/>
              </w:rPr>
              <w:t>Cliente</w:t>
            </w:r>
          </w:p>
        </w:tc>
        <w:tc>
          <w:tcPr>
            <w:tcW w:w="4026" w:type="dxa"/>
            <w:shd w:val="clear" w:color="auto" w:fill="F1F2F1"/>
            <w:tcMar>
              <w:top w:w="60" w:type="dxa"/>
              <w:left w:w="100" w:type="dxa"/>
              <w:bottom w:w="60" w:type="dxa"/>
              <w:right w:w="100" w:type="dxa"/>
            </w:tcMar>
            <w:vAlign w:val="center"/>
          </w:tcPr>
          <w:p w14:paraId="04194613" w14:textId="77777777" w:rsidR="001B7A8D" w:rsidRDefault="007F7D87">
            <w:r>
              <w:rPr>
                <w:sz w:val="18"/>
                <w:szCs w:val="18"/>
              </w:rPr>
              <w:t>Crear una cuenta con nombre, RUT, correo único, teléfono y contraseña.</w:t>
            </w:r>
          </w:p>
        </w:tc>
        <w:tc>
          <w:tcPr>
            <w:tcW w:w="1600" w:type="dxa"/>
            <w:shd w:val="clear" w:color="auto" w:fill="F1F2F1"/>
            <w:tcMar>
              <w:top w:w="60" w:type="dxa"/>
              <w:left w:w="100" w:type="dxa"/>
              <w:bottom w:w="60" w:type="dxa"/>
              <w:right w:w="100" w:type="dxa"/>
            </w:tcMar>
            <w:vAlign w:val="center"/>
          </w:tcPr>
          <w:p w14:paraId="58A1EB51" w14:textId="77777777" w:rsidR="001B7A8D" w:rsidRDefault="007F7D87">
            <w:r>
              <w:rPr>
                <w:sz w:val="18"/>
                <w:szCs w:val="18"/>
              </w:rPr>
              <w:t>FR-09, RNF-01</w:t>
            </w:r>
          </w:p>
        </w:tc>
      </w:tr>
      <w:tr w:rsidR="001B7A8D" w14:paraId="2C332C6A" w14:textId="77777777">
        <w:trPr>
          <w:cantSplit/>
        </w:trPr>
        <w:tc>
          <w:tcPr>
            <w:tcW w:w="1900" w:type="dxa"/>
            <w:tcMar>
              <w:top w:w="60" w:type="dxa"/>
              <w:left w:w="100" w:type="dxa"/>
              <w:bottom w:w="60" w:type="dxa"/>
              <w:right w:w="100" w:type="dxa"/>
            </w:tcMar>
            <w:vAlign w:val="center"/>
          </w:tcPr>
          <w:p w14:paraId="20F19C03" w14:textId="77777777" w:rsidR="001B7A8D" w:rsidRDefault="007F7D87">
            <w:r>
              <w:rPr>
                <w:sz w:val="18"/>
                <w:szCs w:val="18"/>
              </w:rPr>
              <w:t>CU-03 Iniciar sesión</w:t>
            </w:r>
          </w:p>
        </w:tc>
        <w:tc>
          <w:tcPr>
            <w:tcW w:w="1500" w:type="dxa"/>
            <w:tcMar>
              <w:top w:w="60" w:type="dxa"/>
              <w:left w:w="100" w:type="dxa"/>
              <w:bottom w:w="60" w:type="dxa"/>
              <w:right w:w="100" w:type="dxa"/>
            </w:tcMar>
            <w:vAlign w:val="center"/>
          </w:tcPr>
          <w:p w14:paraId="6FFAEEBC" w14:textId="77777777" w:rsidR="001B7A8D" w:rsidRDefault="007F7D87">
            <w:r>
              <w:rPr>
                <w:sz w:val="18"/>
                <w:szCs w:val="18"/>
              </w:rPr>
              <w:t>Cliente, Administrador</w:t>
            </w:r>
          </w:p>
        </w:tc>
        <w:tc>
          <w:tcPr>
            <w:tcW w:w="4026" w:type="dxa"/>
            <w:tcMar>
              <w:top w:w="60" w:type="dxa"/>
              <w:left w:w="100" w:type="dxa"/>
              <w:bottom w:w="60" w:type="dxa"/>
              <w:right w:w="100" w:type="dxa"/>
            </w:tcMar>
            <w:vAlign w:val="center"/>
          </w:tcPr>
          <w:p w14:paraId="08A5A5BA" w14:textId="77777777" w:rsidR="001B7A8D" w:rsidRDefault="007F7D87">
            <w:r>
              <w:rPr>
                <w:sz w:val="18"/>
                <w:szCs w:val="18"/>
              </w:rPr>
              <w:t>Autenticarse con correo y contraseña; habilita los casos de uso restringidos.</w:t>
            </w:r>
          </w:p>
        </w:tc>
        <w:tc>
          <w:tcPr>
            <w:tcW w:w="1600" w:type="dxa"/>
            <w:tcMar>
              <w:top w:w="60" w:type="dxa"/>
              <w:left w:w="100" w:type="dxa"/>
              <w:bottom w:w="60" w:type="dxa"/>
              <w:right w:w="100" w:type="dxa"/>
            </w:tcMar>
            <w:vAlign w:val="center"/>
          </w:tcPr>
          <w:p w14:paraId="55D374C2" w14:textId="77777777" w:rsidR="001B7A8D" w:rsidRDefault="007F7D87">
            <w:r>
              <w:rPr>
                <w:sz w:val="18"/>
                <w:szCs w:val="18"/>
              </w:rPr>
              <w:t>FR-10, RNF-03</w:t>
            </w:r>
          </w:p>
        </w:tc>
      </w:tr>
      <w:tr w:rsidR="001B7A8D" w14:paraId="7E778DE8" w14:textId="77777777">
        <w:trPr>
          <w:cantSplit/>
        </w:trPr>
        <w:tc>
          <w:tcPr>
            <w:tcW w:w="1900" w:type="dxa"/>
            <w:shd w:val="clear" w:color="auto" w:fill="F1F2F1"/>
            <w:tcMar>
              <w:top w:w="60" w:type="dxa"/>
              <w:left w:w="100" w:type="dxa"/>
              <w:bottom w:w="60" w:type="dxa"/>
              <w:right w:w="100" w:type="dxa"/>
            </w:tcMar>
            <w:vAlign w:val="center"/>
          </w:tcPr>
          <w:p w14:paraId="423BB49A" w14:textId="77777777" w:rsidR="001B7A8D" w:rsidRDefault="007F7D87">
            <w:r>
              <w:rPr>
                <w:sz w:val="18"/>
                <w:szCs w:val="18"/>
              </w:rPr>
              <w:t>CU-04 Reservar paquete</w:t>
            </w:r>
          </w:p>
        </w:tc>
        <w:tc>
          <w:tcPr>
            <w:tcW w:w="1500" w:type="dxa"/>
            <w:shd w:val="clear" w:color="auto" w:fill="F1F2F1"/>
            <w:tcMar>
              <w:top w:w="60" w:type="dxa"/>
              <w:left w:w="100" w:type="dxa"/>
              <w:bottom w:w="60" w:type="dxa"/>
              <w:right w:w="100" w:type="dxa"/>
            </w:tcMar>
            <w:vAlign w:val="center"/>
          </w:tcPr>
          <w:p w14:paraId="078C4679" w14:textId="77777777" w:rsidR="001B7A8D" w:rsidRDefault="007F7D87">
            <w:r>
              <w:rPr>
                <w:sz w:val="18"/>
                <w:szCs w:val="18"/>
              </w:rPr>
              <w:t>Cliente</w:t>
            </w:r>
          </w:p>
        </w:tc>
        <w:tc>
          <w:tcPr>
            <w:tcW w:w="4026" w:type="dxa"/>
            <w:shd w:val="clear" w:color="auto" w:fill="F1F2F1"/>
            <w:tcMar>
              <w:top w:w="60" w:type="dxa"/>
              <w:left w:w="100" w:type="dxa"/>
              <w:bottom w:w="60" w:type="dxa"/>
              <w:right w:w="100" w:type="dxa"/>
            </w:tcMar>
            <w:vAlign w:val="center"/>
          </w:tcPr>
          <w:p w14:paraId="2B785139" w14:textId="77777777" w:rsidR="001B7A8D" w:rsidRDefault="007F7D87">
            <w:r>
              <w:rPr>
                <w:sz w:val="18"/>
                <w:szCs w:val="18"/>
              </w:rPr>
              <w:t>Reservar un paquete publicado indicando la cantidad de personas. Incluye CU-03 y CU-12.</w:t>
            </w:r>
          </w:p>
        </w:tc>
        <w:tc>
          <w:tcPr>
            <w:tcW w:w="1600" w:type="dxa"/>
            <w:shd w:val="clear" w:color="auto" w:fill="F1F2F1"/>
            <w:tcMar>
              <w:top w:w="60" w:type="dxa"/>
              <w:left w:w="100" w:type="dxa"/>
              <w:bottom w:w="60" w:type="dxa"/>
              <w:right w:w="100" w:type="dxa"/>
            </w:tcMar>
            <w:vAlign w:val="center"/>
          </w:tcPr>
          <w:p w14:paraId="41D0B333" w14:textId="77777777" w:rsidR="001B7A8D" w:rsidRDefault="007F7D87">
            <w:r>
              <w:rPr>
                <w:sz w:val="18"/>
                <w:szCs w:val="18"/>
              </w:rPr>
              <w:t>FR-11, FR-12</w:t>
            </w:r>
          </w:p>
        </w:tc>
      </w:tr>
      <w:tr w:rsidR="001B7A8D" w14:paraId="7961406F" w14:textId="77777777">
        <w:trPr>
          <w:cantSplit/>
        </w:trPr>
        <w:tc>
          <w:tcPr>
            <w:tcW w:w="1900" w:type="dxa"/>
            <w:tcMar>
              <w:top w:w="60" w:type="dxa"/>
              <w:left w:w="100" w:type="dxa"/>
              <w:bottom w:w="60" w:type="dxa"/>
              <w:right w:w="100" w:type="dxa"/>
            </w:tcMar>
            <w:vAlign w:val="center"/>
          </w:tcPr>
          <w:p w14:paraId="4B8BEA14" w14:textId="77777777" w:rsidR="001B7A8D" w:rsidRDefault="007F7D87">
            <w:r>
              <w:rPr>
                <w:sz w:val="18"/>
                <w:szCs w:val="18"/>
              </w:rPr>
              <w:t>CU-05 Consultar historial de mis reservas</w:t>
            </w:r>
          </w:p>
        </w:tc>
        <w:tc>
          <w:tcPr>
            <w:tcW w:w="1500" w:type="dxa"/>
            <w:tcMar>
              <w:top w:w="60" w:type="dxa"/>
              <w:left w:w="100" w:type="dxa"/>
              <w:bottom w:w="60" w:type="dxa"/>
              <w:right w:w="100" w:type="dxa"/>
            </w:tcMar>
            <w:vAlign w:val="center"/>
          </w:tcPr>
          <w:p w14:paraId="519FD137" w14:textId="77777777" w:rsidR="001B7A8D" w:rsidRDefault="007F7D87">
            <w:r>
              <w:rPr>
                <w:sz w:val="18"/>
                <w:szCs w:val="18"/>
              </w:rPr>
              <w:t>Cliente</w:t>
            </w:r>
          </w:p>
        </w:tc>
        <w:tc>
          <w:tcPr>
            <w:tcW w:w="4026" w:type="dxa"/>
            <w:tcMar>
              <w:top w:w="60" w:type="dxa"/>
              <w:left w:w="100" w:type="dxa"/>
              <w:bottom w:w="60" w:type="dxa"/>
              <w:right w:w="100" w:type="dxa"/>
            </w:tcMar>
            <w:vAlign w:val="center"/>
          </w:tcPr>
          <w:p w14:paraId="7B29FD8C" w14:textId="77777777" w:rsidR="001B7A8D" w:rsidRDefault="007F7D87">
            <w:r>
              <w:rPr>
                <w:sz w:val="18"/>
                <w:szCs w:val="18"/>
              </w:rPr>
              <w:t>Ver solo las reservas propias, presentes y pasadas. Incluye CU-03.</w:t>
            </w:r>
          </w:p>
        </w:tc>
        <w:tc>
          <w:tcPr>
            <w:tcW w:w="1600" w:type="dxa"/>
            <w:tcMar>
              <w:top w:w="60" w:type="dxa"/>
              <w:left w:w="100" w:type="dxa"/>
              <w:bottom w:w="60" w:type="dxa"/>
              <w:right w:w="100" w:type="dxa"/>
            </w:tcMar>
            <w:vAlign w:val="center"/>
          </w:tcPr>
          <w:p w14:paraId="14F0EA82" w14:textId="77777777" w:rsidR="001B7A8D" w:rsidRDefault="007F7D87">
            <w:r>
              <w:rPr>
                <w:sz w:val="18"/>
                <w:szCs w:val="18"/>
              </w:rPr>
              <w:t>FR-11, FR-15</w:t>
            </w:r>
          </w:p>
        </w:tc>
      </w:tr>
      <w:tr w:rsidR="001B7A8D" w14:paraId="4E551E12" w14:textId="77777777">
        <w:trPr>
          <w:cantSplit/>
        </w:trPr>
        <w:tc>
          <w:tcPr>
            <w:tcW w:w="1900" w:type="dxa"/>
            <w:shd w:val="clear" w:color="auto" w:fill="F1F2F1"/>
            <w:tcMar>
              <w:top w:w="60" w:type="dxa"/>
              <w:left w:w="100" w:type="dxa"/>
              <w:bottom w:w="60" w:type="dxa"/>
              <w:right w:w="100" w:type="dxa"/>
            </w:tcMar>
            <w:vAlign w:val="center"/>
          </w:tcPr>
          <w:p w14:paraId="22F1DFE8" w14:textId="77777777" w:rsidR="001B7A8D" w:rsidRDefault="007F7D87">
            <w:r>
              <w:rPr>
                <w:sz w:val="18"/>
                <w:szCs w:val="18"/>
              </w:rPr>
              <w:t>CU-06 Listar destinos</w:t>
            </w:r>
          </w:p>
        </w:tc>
        <w:tc>
          <w:tcPr>
            <w:tcW w:w="1500" w:type="dxa"/>
            <w:shd w:val="clear" w:color="auto" w:fill="F1F2F1"/>
            <w:tcMar>
              <w:top w:w="60" w:type="dxa"/>
              <w:left w:w="100" w:type="dxa"/>
              <w:bottom w:w="60" w:type="dxa"/>
              <w:right w:w="100" w:type="dxa"/>
            </w:tcMar>
            <w:vAlign w:val="center"/>
          </w:tcPr>
          <w:p w14:paraId="34278B3E" w14:textId="77777777" w:rsidR="001B7A8D" w:rsidRDefault="007F7D87">
            <w:r>
              <w:rPr>
                <w:sz w:val="18"/>
                <w:szCs w:val="18"/>
              </w:rPr>
              <w:t>Administrador</w:t>
            </w:r>
          </w:p>
        </w:tc>
        <w:tc>
          <w:tcPr>
            <w:tcW w:w="4026" w:type="dxa"/>
            <w:shd w:val="clear" w:color="auto" w:fill="F1F2F1"/>
            <w:tcMar>
              <w:top w:w="60" w:type="dxa"/>
              <w:left w:w="100" w:type="dxa"/>
              <w:bottom w:w="60" w:type="dxa"/>
              <w:right w:w="100" w:type="dxa"/>
            </w:tcMar>
            <w:vAlign w:val="center"/>
          </w:tcPr>
          <w:p w14:paraId="6C1599B2" w14:textId="77777777" w:rsidR="001B7A8D" w:rsidRDefault="007F7D87">
            <w:r>
              <w:rPr>
                <w:sz w:val="18"/>
                <w:szCs w:val="18"/>
              </w:rPr>
              <w:t>Ver el catálogo, distinguiendo destinos disponibles y no disponibles.</w:t>
            </w:r>
          </w:p>
        </w:tc>
        <w:tc>
          <w:tcPr>
            <w:tcW w:w="1600" w:type="dxa"/>
            <w:shd w:val="clear" w:color="auto" w:fill="F1F2F1"/>
            <w:tcMar>
              <w:top w:w="60" w:type="dxa"/>
              <w:left w:w="100" w:type="dxa"/>
              <w:bottom w:w="60" w:type="dxa"/>
              <w:right w:w="100" w:type="dxa"/>
            </w:tcMar>
            <w:vAlign w:val="center"/>
          </w:tcPr>
          <w:p w14:paraId="13B62925" w14:textId="77777777" w:rsidR="001B7A8D" w:rsidRDefault="007F7D87">
            <w:r>
              <w:rPr>
                <w:sz w:val="18"/>
                <w:szCs w:val="18"/>
              </w:rPr>
              <w:t>FR-04</w:t>
            </w:r>
          </w:p>
        </w:tc>
      </w:tr>
      <w:tr w:rsidR="001B7A8D" w14:paraId="6E2626AD" w14:textId="77777777">
        <w:trPr>
          <w:cantSplit/>
        </w:trPr>
        <w:tc>
          <w:tcPr>
            <w:tcW w:w="1900" w:type="dxa"/>
            <w:tcMar>
              <w:top w:w="60" w:type="dxa"/>
              <w:left w:w="100" w:type="dxa"/>
              <w:bottom w:w="60" w:type="dxa"/>
              <w:right w:w="100" w:type="dxa"/>
            </w:tcMar>
            <w:vAlign w:val="center"/>
          </w:tcPr>
          <w:p w14:paraId="326F8A22" w14:textId="77777777" w:rsidR="001B7A8D" w:rsidRDefault="007F7D87">
            <w:r>
              <w:rPr>
                <w:sz w:val="18"/>
                <w:szCs w:val="18"/>
              </w:rPr>
              <w:t>CU-07 Registrar destino</w:t>
            </w:r>
          </w:p>
        </w:tc>
        <w:tc>
          <w:tcPr>
            <w:tcW w:w="1500" w:type="dxa"/>
            <w:tcMar>
              <w:top w:w="60" w:type="dxa"/>
              <w:left w:w="100" w:type="dxa"/>
              <w:bottom w:w="60" w:type="dxa"/>
              <w:right w:w="100" w:type="dxa"/>
            </w:tcMar>
            <w:vAlign w:val="center"/>
          </w:tcPr>
          <w:p w14:paraId="7C12FBE9" w14:textId="77777777" w:rsidR="001B7A8D" w:rsidRDefault="007F7D87">
            <w:r>
              <w:rPr>
                <w:sz w:val="18"/>
                <w:szCs w:val="18"/>
              </w:rPr>
              <w:t>Administrador</w:t>
            </w:r>
          </w:p>
        </w:tc>
        <w:tc>
          <w:tcPr>
            <w:tcW w:w="4026" w:type="dxa"/>
            <w:tcMar>
              <w:top w:w="60" w:type="dxa"/>
              <w:left w:w="100" w:type="dxa"/>
              <w:bottom w:w="60" w:type="dxa"/>
              <w:right w:w="100" w:type="dxa"/>
            </w:tcMar>
            <w:vAlign w:val="center"/>
          </w:tcPr>
          <w:p w14:paraId="7F57175F" w14:textId="77777777" w:rsidR="001B7A8D" w:rsidRDefault="007F7D87">
            <w:r>
              <w:rPr>
                <w:sz w:val="18"/>
                <w:szCs w:val="18"/>
              </w:rPr>
              <w:t>Agregar un destino con nombre único y costo base mayor que cero.</w:t>
            </w:r>
          </w:p>
        </w:tc>
        <w:tc>
          <w:tcPr>
            <w:tcW w:w="1600" w:type="dxa"/>
            <w:tcMar>
              <w:top w:w="60" w:type="dxa"/>
              <w:left w:w="100" w:type="dxa"/>
              <w:bottom w:w="60" w:type="dxa"/>
              <w:right w:w="100" w:type="dxa"/>
            </w:tcMar>
            <w:vAlign w:val="center"/>
          </w:tcPr>
          <w:p w14:paraId="4B288FEC" w14:textId="77777777" w:rsidR="001B7A8D" w:rsidRDefault="007F7D87">
            <w:r>
              <w:rPr>
                <w:sz w:val="18"/>
                <w:szCs w:val="18"/>
              </w:rPr>
              <w:t>FR-01</w:t>
            </w:r>
          </w:p>
        </w:tc>
      </w:tr>
      <w:tr w:rsidR="001B7A8D" w14:paraId="72B25C5D" w14:textId="77777777">
        <w:trPr>
          <w:cantSplit/>
        </w:trPr>
        <w:tc>
          <w:tcPr>
            <w:tcW w:w="1900" w:type="dxa"/>
            <w:shd w:val="clear" w:color="auto" w:fill="F1F2F1"/>
            <w:tcMar>
              <w:top w:w="60" w:type="dxa"/>
              <w:left w:w="100" w:type="dxa"/>
              <w:bottom w:w="60" w:type="dxa"/>
              <w:right w:w="100" w:type="dxa"/>
            </w:tcMar>
            <w:vAlign w:val="center"/>
          </w:tcPr>
          <w:p w14:paraId="48A6A1CD" w14:textId="77777777" w:rsidR="001B7A8D" w:rsidRDefault="007F7D87">
            <w:r>
              <w:rPr>
                <w:sz w:val="18"/>
                <w:szCs w:val="18"/>
              </w:rPr>
              <w:t>CU-08 Modificar destino</w:t>
            </w:r>
          </w:p>
        </w:tc>
        <w:tc>
          <w:tcPr>
            <w:tcW w:w="1500" w:type="dxa"/>
            <w:shd w:val="clear" w:color="auto" w:fill="F1F2F1"/>
            <w:tcMar>
              <w:top w:w="60" w:type="dxa"/>
              <w:left w:w="100" w:type="dxa"/>
              <w:bottom w:w="60" w:type="dxa"/>
              <w:right w:w="100" w:type="dxa"/>
            </w:tcMar>
            <w:vAlign w:val="center"/>
          </w:tcPr>
          <w:p w14:paraId="3B99FF21" w14:textId="77777777" w:rsidR="001B7A8D" w:rsidRDefault="007F7D87">
            <w:r>
              <w:rPr>
                <w:sz w:val="18"/>
                <w:szCs w:val="18"/>
              </w:rPr>
              <w:t>Administrador</w:t>
            </w:r>
          </w:p>
        </w:tc>
        <w:tc>
          <w:tcPr>
            <w:tcW w:w="4026" w:type="dxa"/>
            <w:shd w:val="clear" w:color="auto" w:fill="F1F2F1"/>
            <w:tcMar>
              <w:top w:w="60" w:type="dxa"/>
              <w:left w:w="100" w:type="dxa"/>
              <w:bottom w:w="60" w:type="dxa"/>
              <w:right w:w="100" w:type="dxa"/>
            </w:tcMar>
            <w:vAlign w:val="center"/>
          </w:tcPr>
          <w:p w14:paraId="1DDD5DAC" w14:textId="77777777" w:rsidR="001B7A8D" w:rsidRDefault="007F7D87">
            <w:r>
              <w:rPr>
                <w:sz w:val="18"/>
                <w:szCs w:val="18"/>
              </w:rPr>
              <w:t>Corregir los datos de un destino existente.</w:t>
            </w:r>
          </w:p>
        </w:tc>
        <w:tc>
          <w:tcPr>
            <w:tcW w:w="1600" w:type="dxa"/>
            <w:shd w:val="clear" w:color="auto" w:fill="F1F2F1"/>
            <w:tcMar>
              <w:top w:w="60" w:type="dxa"/>
              <w:left w:w="100" w:type="dxa"/>
              <w:bottom w:w="60" w:type="dxa"/>
              <w:right w:w="100" w:type="dxa"/>
            </w:tcMar>
            <w:vAlign w:val="center"/>
          </w:tcPr>
          <w:p w14:paraId="505F4A4D" w14:textId="77777777" w:rsidR="001B7A8D" w:rsidRDefault="007F7D87">
            <w:r>
              <w:rPr>
                <w:sz w:val="18"/>
                <w:szCs w:val="18"/>
              </w:rPr>
              <w:t>FR-02</w:t>
            </w:r>
          </w:p>
        </w:tc>
      </w:tr>
      <w:tr w:rsidR="001B7A8D" w14:paraId="5E94519B" w14:textId="77777777">
        <w:trPr>
          <w:cantSplit/>
        </w:trPr>
        <w:tc>
          <w:tcPr>
            <w:tcW w:w="1900" w:type="dxa"/>
            <w:tcMar>
              <w:top w:w="60" w:type="dxa"/>
              <w:left w:w="100" w:type="dxa"/>
              <w:bottom w:w="60" w:type="dxa"/>
              <w:right w:w="100" w:type="dxa"/>
            </w:tcMar>
            <w:vAlign w:val="center"/>
          </w:tcPr>
          <w:p w14:paraId="3F8E474F" w14:textId="77777777" w:rsidR="001B7A8D" w:rsidRDefault="007F7D87">
            <w:r>
              <w:rPr>
                <w:sz w:val="18"/>
                <w:szCs w:val="18"/>
              </w:rPr>
              <w:t>CU-09 Dar de baja destino</w:t>
            </w:r>
          </w:p>
        </w:tc>
        <w:tc>
          <w:tcPr>
            <w:tcW w:w="1500" w:type="dxa"/>
            <w:tcMar>
              <w:top w:w="60" w:type="dxa"/>
              <w:left w:w="100" w:type="dxa"/>
              <w:bottom w:w="60" w:type="dxa"/>
              <w:right w:w="100" w:type="dxa"/>
            </w:tcMar>
            <w:vAlign w:val="center"/>
          </w:tcPr>
          <w:p w14:paraId="50526E5A" w14:textId="77777777" w:rsidR="001B7A8D" w:rsidRDefault="007F7D87">
            <w:r>
              <w:rPr>
                <w:sz w:val="18"/>
                <w:szCs w:val="18"/>
              </w:rPr>
              <w:t>Administrador</w:t>
            </w:r>
          </w:p>
        </w:tc>
        <w:tc>
          <w:tcPr>
            <w:tcW w:w="4026" w:type="dxa"/>
            <w:tcMar>
              <w:top w:w="60" w:type="dxa"/>
              <w:left w:w="100" w:type="dxa"/>
              <w:bottom w:w="60" w:type="dxa"/>
              <w:right w:w="100" w:type="dxa"/>
            </w:tcMar>
            <w:vAlign w:val="center"/>
          </w:tcPr>
          <w:p w14:paraId="05604592" w14:textId="77777777" w:rsidR="001B7A8D" w:rsidRDefault="007F7D87">
            <w:r>
              <w:rPr>
                <w:sz w:val="18"/>
                <w:szCs w:val="18"/>
              </w:rPr>
              <w:t>Eliminar el destino o marcarlo no disponible, según pertenezca o no a algún paquete.</w:t>
            </w:r>
          </w:p>
        </w:tc>
        <w:tc>
          <w:tcPr>
            <w:tcW w:w="1600" w:type="dxa"/>
            <w:tcMar>
              <w:top w:w="60" w:type="dxa"/>
              <w:left w:w="100" w:type="dxa"/>
              <w:bottom w:w="60" w:type="dxa"/>
              <w:right w:w="100" w:type="dxa"/>
            </w:tcMar>
            <w:vAlign w:val="center"/>
          </w:tcPr>
          <w:p w14:paraId="5959A178" w14:textId="77777777" w:rsidR="001B7A8D" w:rsidRDefault="007F7D87">
            <w:r>
              <w:rPr>
                <w:sz w:val="18"/>
                <w:szCs w:val="18"/>
              </w:rPr>
              <w:t>FR-03</w:t>
            </w:r>
          </w:p>
        </w:tc>
      </w:tr>
      <w:tr w:rsidR="001B7A8D" w14:paraId="4FCFBD94" w14:textId="77777777">
        <w:trPr>
          <w:cantSplit/>
        </w:trPr>
        <w:tc>
          <w:tcPr>
            <w:tcW w:w="1900" w:type="dxa"/>
            <w:shd w:val="clear" w:color="auto" w:fill="F1F2F1"/>
            <w:tcMar>
              <w:top w:w="60" w:type="dxa"/>
              <w:left w:w="100" w:type="dxa"/>
              <w:bottom w:w="60" w:type="dxa"/>
              <w:right w:w="100" w:type="dxa"/>
            </w:tcMar>
            <w:vAlign w:val="center"/>
          </w:tcPr>
          <w:p w14:paraId="7B0B9F6A" w14:textId="77777777" w:rsidR="001B7A8D" w:rsidRDefault="007F7D87">
            <w:r>
              <w:rPr>
                <w:sz w:val="18"/>
                <w:szCs w:val="18"/>
              </w:rPr>
              <w:t>CU-10 Crear paquete</w:t>
            </w:r>
          </w:p>
        </w:tc>
        <w:tc>
          <w:tcPr>
            <w:tcW w:w="1500" w:type="dxa"/>
            <w:shd w:val="clear" w:color="auto" w:fill="F1F2F1"/>
            <w:tcMar>
              <w:top w:w="60" w:type="dxa"/>
              <w:left w:w="100" w:type="dxa"/>
              <w:bottom w:w="60" w:type="dxa"/>
              <w:right w:w="100" w:type="dxa"/>
            </w:tcMar>
            <w:vAlign w:val="center"/>
          </w:tcPr>
          <w:p w14:paraId="07EFAC3C" w14:textId="77777777" w:rsidR="001B7A8D" w:rsidRDefault="007F7D87">
            <w:r>
              <w:rPr>
                <w:sz w:val="18"/>
                <w:szCs w:val="18"/>
              </w:rPr>
              <w:t>Administrador</w:t>
            </w:r>
          </w:p>
        </w:tc>
        <w:tc>
          <w:tcPr>
            <w:tcW w:w="4026" w:type="dxa"/>
            <w:shd w:val="clear" w:color="auto" w:fill="F1F2F1"/>
            <w:tcMar>
              <w:top w:w="60" w:type="dxa"/>
              <w:left w:w="100" w:type="dxa"/>
              <w:bottom w:w="60" w:type="dxa"/>
              <w:right w:w="100" w:type="dxa"/>
            </w:tcMar>
            <w:vAlign w:val="center"/>
          </w:tcPr>
          <w:p w14:paraId="10AF1DB1" w14:textId="77777777" w:rsidR="001B7A8D" w:rsidRDefault="007F7D87">
            <w:r>
              <w:rPr>
                <w:sz w:val="18"/>
                <w:szCs w:val="18"/>
              </w:rPr>
              <w:t>Armar un paquete con 2 a 5 destinos, fechas, cupo y margen. Incluye CU-11.</w:t>
            </w:r>
          </w:p>
        </w:tc>
        <w:tc>
          <w:tcPr>
            <w:tcW w:w="1600" w:type="dxa"/>
            <w:shd w:val="clear" w:color="auto" w:fill="F1F2F1"/>
            <w:tcMar>
              <w:top w:w="60" w:type="dxa"/>
              <w:left w:w="100" w:type="dxa"/>
              <w:bottom w:w="60" w:type="dxa"/>
              <w:right w:w="100" w:type="dxa"/>
            </w:tcMar>
            <w:vAlign w:val="center"/>
          </w:tcPr>
          <w:p w14:paraId="2912C301" w14:textId="77777777" w:rsidR="001B7A8D" w:rsidRDefault="007F7D87">
            <w:r>
              <w:rPr>
                <w:sz w:val="18"/>
                <w:szCs w:val="18"/>
              </w:rPr>
              <w:t>FR-05</w:t>
            </w:r>
          </w:p>
        </w:tc>
      </w:tr>
      <w:tr w:rsidR="001B7A8D" w14:paraId="11D16809" w14:textId="77777777">
        <w:trPr>
          <w:cantSplit/>
        </w:trPr>
        <w:tc>
          <w:tcPr>
            <w:tcW w:w="1900" w:type="dxa"/>
            <w:tcMar>
              <w:top w:w="60" w:type="dxa"/>
              <w:left w:w="100" w:type="dxa"/>
              <w:bottom w:w="60" w:type="dxa"/>
              <w:right w:w="100" w:type="dxa"/>
            </w:tcMar>
            <w:vAlign w:val="center"/>
          </w:tcPr>
          <w:p w14:paraId="6FA8A3CA" w14:textId="77777777" w:rsidR="001B7A8D" w:rsidRDefault="007F7D87">
            <w:r>
              <w:rPr>
                <w:sz w:val="18"/>
                <w:szCs w:val="18"/>
              </w:rPr>
              <w:t>CU-11 Calcular precio del paquete</w:t>
            </w:r>
          </w:p>
        </w:tc>
        <w:tc>
          <w:tcPr>
            <w:tcW w:w="1500" w:type="dxa"/>
            <w:tcMar>
              <w:top w:w="60" w:type="dxa"/>
              <w:left w:w="100" w:type="dxa"/>
              <w:bottom w:w="60" w:type="dxa"/>
              <w:right w:w="100" w:type="dxa"/>
            </w:tcMar>
            <w:vAlign w:val="center"/>
          </w:tcPr>
          <w:p w14:paraId="33A07219" w14:textId="77777777" w:rsidR="001B7A8D" w:rsidRDefault="007F7D87">
            <w:r>
              <w:rPr>
                <w:sz w:val="18"/>
                <w:szCs w:val="18"/>
              </w:rPr>
              <w:t>— (incluido)</w:t>
            </w:r>
          </w:p>
        </w:tc>
        <w:tc>
          <w:tcPr>
            <w:tcW w:w="4026" w:type="dxa"/>
            <w:tcMar>
              <w:top w:w="60" w:type="dxa"/>
              <w:left w:w="100" w:type="dxa"/>
              <w:bottom w:w="60" w:type="dxa"/>
              <w:right w:w="100" w:type="dxa"/>
            </w:tcMar>
            <w:vAlign w:val="center"/>
          </w:tcPr>
          <w:p w14:paraId="2D45EA59" w14:textId="77777777" w:rsidR="001B7A8D" w:rsidRDefault="007F7D87">
            <w:r>
              <w:rPr>
                <w:sz w:val="18"/>
                <w:szCs w:val="18"/>
              </w:rPr>
              <w:t>Sumar los costos base de los destinos y aplicar el margen.</w:t>
            </w:r>
          </w:p>
        </w:tc>
        <w:tc>
          <w:tcPr>
            <w:tcW w:w="1600" w:type="dxa"/>
            <w:tcMar>
              <w:top w:w="60" w:type="dxa"/>
              <w:left w:w="100" w:type="dxa"/>
              <w:bottom w:w="60" w:type="dxa"/>
              <w:right w:w="100" w:type="dxa"/>
            </w:tcMar>
            <w:vAlign w:val="center"/>
          </w:tcPr>
          <w:p w14:paraId="6E3C13D3" w14:textId="77777777" w:rsidR="001B7A8D" w:rsidRDefault="007F7D87">
            <w:r>
              <w:rPr>
                <w:sz w:val="18"/>
                <w:szCs w:val="18"/>
              </w:rPr>
              <w:t>FR-06</w:t>
            </w:r>
          </w:p>
        </w:tc>
      </w:tr>
      <w:tr w:rsidR="001B7A8D" w14:paraId="4820875B" w14:textId="77777777">
        <w:trPr>
          <w:cantSplit/>
        </w:trPr>
        <w:tc>
          <w:tcPr>
            <w:tcW w:w="1900" w:type="dxa"/>
            <w:shd w:val="clear" w:color="auto" w:fill="F1F2F1"/>
            <w:tcMar>
              <w:top w:w="60" w:type="dxa"/>
              <w:left w:w="100" w:type="dxa"/>
              <w:bottom w:w="60" w:type="dxa"/>
              <w:right w:w="100" w:type="dxa"/>
            </w:tcMar>
            <w:vAlign w:val="center"/>
          </w:tcPr>
          <w:p w14:paraId="2990E7C7" w14:textId="77777777" w:rsidR="001B7A8D" w:rsidRDefault="007F7D87">
            <w:r>
              <w:rPr>
                <w:sz w:val="18"/>
                <w:szCs w:val="18"/>
              </w:rPr>
              <w:t>CU-12 Verificar cupo y fecha de salida</w:t>
            </w:r>
          </w:p>
        </w:tc>
        <w:tc>
          <w:tcPr>
            <w:tcW w:w="1500" w:type="dxa"/>
            <w:shd w:val="clear" w:color="auto" w:fill="F1F2F1"/>
            <w:tcMar>
              <w:top w:w="60" w:type="dxa"/>
              <w:left w:w="100" w:type="dxa"/>
              <w:bottom w:w="60" w:type="dxa"/>
              <w:right w:w="100" w:type="dxa"/>
            </w:tcMar>
            <w:vAlign w:val="center"/>
          </w:tcPr>
          <w:p w14:paraId="37189436" w14:textId="77777777" w:rsidR="001B7A8D" w:rsidRDefault="007F7D87">
            <w:r>
              <w:rPr>
                <w:sz w:val="18"/>
                <w:szCs w:val="18"/>
              </w:rPr>
              <w:t>— (incluido)</w:t>
            </w:r>
          </w:p>
        </w:tc>
        <w:tc>
          <w:tcPr>
            <w:tcW w:w="4026" w:type="dxa"/>
            <w:shd w:val="clear" w:color="auto" w:fill="F1F2F1"/>
            <w:tcMar>
              <w:top w:w="60" w:type="dxa"/>
              <w:left w:w="100" w:type="dxa"/>
              <w:bottom w:w="60" w:type="dxa"/>
              <w:right w:w="100" w:type="dxa"/>
            </w:tcMar>
            <w:vAlign w:val="center"/>
          </w:tcPr>
          <w:p w14:paraId="44FAAA11" w14:textId="77777777" w:rsidR="001B7A8D" w:rsidRDefault="007F7D87">
            <w:r>
              <w:rPr>
                <w:sz w:val="18"/>
                <w:szCs w:val="18"/>
              </w:rPr>
              <w:t>Rechazar la reserva si excede el cupo disponible o si la salida ya pasó.</w:t>
            </w:r>
          </w:p>
        </w:tc>
        <w:tc>
          <w:tcPr>
            <w:tcW w:w="1600" w:type="dxa"/>
            <w:shd w:val="clear" w:color="auto" w:fill="F1F2F1"/>
            <w:tcMar>
              <w:top w:w="60" w:type="dxa"/>
              <w:left w:w="100" w:type="dxa"/>
              <w:bottom w:w="60" w:type="dxa"/>
              <w:right w:w="100" w:type="dxa"/>
            </w:tcMar>
            <w:vAlign w:val="center"/>
          </w:tcPr>
          <w:p w14:paraId="5F5B2ED5" w14:textId="77777777" w:rsidR="001B7A8D" w:rsidRDefault="007F7D87">
            <w:r>
              <w:rPr>
                <w:sz w:val="18"/>
                <w:szCs w:val="18"/>
              </w:rPr>
              <w:t>FR-13, FR-14</w:t>
            </w:r>
          </w:p>
        </w:tc>
      </w:tr>
      <w:tr w:rsidR="001B7A8D" w14:paraId="46B17EB1" w14:textId="77777777">
        <w:trPr>
          <w:cantSplit/>
        </w:trPr>
        <w:tc>
          <w:tcPr>
            <w:tcW w:w="1900" w:type="dxa"/>
            <w:tcMar>
              <w:top w:w="60" w:type="dxa"/>
              <w:left w:w="100" w:type="dxa"/>
              <w:bottom w:w="60" w:type="dxa"/>
              <w:right w:w="100" w:type="dxa"/>
            </w:tcMar>
            <w:vAlign w:val="center"/>
          </w:tcPr>
          <w:p w14:paraId="22F59011" w14:textId="77777777" w:rsidR="001B7A8D" w:rsidRDefault="007F7D87">
            <w:r>
              <w:rPr>
                <w:sz w:val="18"/>
                <w:szCs w:val="18"/>
              </w:rPr>
              <w:t>CU-13 Publicar paquete</w:t>
            </w:r>
          </w:p>
        </w:tc>
        <w:tc>
          <w:tcPr>
            <w:tcW w:w="1500" w:type="dxa"/>
            <w:tcMar>
              <w:top w:w="60" w:type="dxa"/>
              <w:left w:w="100" w:type="dxa"/>
              <w:bottom w:w="60" w:type="dxa"/>
              <w:right w:w="100" w:type="dxa"/>
            </w:tcMar>
            <w:vAlign w:val="center"/>
          </w:tcPr>
          <w:p w14:paraId="41A4A621" w14:textId="77777777" w:rsidR="001B7A8D" w:rsidRDefault="007F7D87">
            <w:r>
              <w:rPr>
                <w:sz w:val="18"/>
                <w:szCs w:val="18"/>
              </w:rPr>
              <w:t>Administrador</w:t>
            </w:r>
          </w:p>
        </w:tc>
        <w:tc>
          <w:tcPr>
            <w:tcW w:w="4026" w:type="dxa"/>
            <w:tcMar>
              <w:top w:w="60" w:type="dxa"/>
              <w:left w:w="100" w:type="dxa"/>
              <w:bottom w:w="60" w:type="dxa"/>
              <w:right w:w="100" w:type="dxa"/>
            </w:tcMar>
            <w:vAlign w:val="center"/>
          </w:tcPr>
          <w:p w14:paraId="6486248A" w14:textId="77777777" w:rsidR="001B7A8D" w:rsidRDefault="007F7D87">
            <w:r>
              <w:rPr>
                <w:sz w:val="18"/>
                <w:szCs w:val="18"/>
              </w:rPr>
              <w:t>Fijar el precio definitivo y dejar el paquete disponible para reservas.</w:t>
            </w:r>
          </w:p>
        </w:tc>
        <w:tc>
          <w:tcPr>
            <w:tcW w:w="1600" w:type="dxa"/>
            <w:tcMar>
              <w:top w:w="60" w:type="dxa"/>
              <w:left w:w="100" w:type="dxa"/>
              <w:bottom w:w="60" w:type="dxa"/>
              <w:right w:w="100" w:type="dxa"/>
            </w:tcMar>
            <w:vAlign w:val="center"/>
          </w:tcPr>
          <w:p w14:paraId="0934B933" w14:textId="77777777" w:rsidR="001B7A8D" w:rsidRDefault="007F7D87">
            <w:r>
              <w:rPr>
                <w:sz w:val="18"/>
                <w:szCs w:val="18"/>
              </w:rPr>
              <w:t>FR-07</w:t>
            </w:r>
          </w:p>
        </w:tc>
      </w:tr>
    </w:tbl>
    <w:p w14:paraId="225629BD" w14:textId="77777777" w:rsidR="001B7A8D" w:rsidRDefault="007F7D87">
      <w:r>
        <w:br w:type="page"/>
      </w:r>
    </w:p>
    <w:p w14:paraId="5E8BFE8A" w14:textId="77777777" w:rsidR="001B7A8D" w:rsidRDefault="007F7D87">
      <w:pPr>
        <w:pStyle w:val="Ttulo2"/>
        <w:spacing w:before="240" w:after="120"/>
      </w:pPr>
      <w:bookmarkStart w:id="8" w:name="_Toc241775413"/>
      <w:r>
        <w:rPr>
          <w:b/>
          <w:bCs/>
          <w:color w:val="222222"/>
          <w:sz w:val="22"/>
          <w:szCs w:val="22"/>
        </w:rPr>
        <w:t>3.3 Diagrama de clases UML</w:t>
      </w:r>
      <w:bookmarkEnd w:id="8"/>
    </w:p>
    <w:p w14:paraId="3BB0EDE4" w14:textId="77777777" w:rsidR="001B7A8D" w:rsidRDefault="007F7D87">
      <w:pPr>
        <w:spacing w:after="120"/>
      </w:pPr>
      <w:r>
        <w:t>El modelo se presenta en dos vistas: el dominio (Figura 5), con las entidades del negocio y sus reglas, y la capa de persistencia (Figura 6), que las almacena en SQLite. Ambas son la base directa de la implementación en Python del Paso 4 (criterio 4.1.4).</w:t>
      </w:r>
    </w:p>
    <w:p w14:paraId="0DA3240A" w14:textId="77777777" w:rsidR="001B7A8D" w:rsidRDefault="007F7D87">
      <w:pPr>
        <w:keepNext/>
        <w:spacing w:after="80"/>
        <w:jc w:val="center"/>
      </w:pPr>
      <w:r>
        <w:rPr>
          <w:noProof/>
        </w:rPr>
        <w:drawing>
          <wp:inline distT="0" distB="0" distL="0" distR="0" wp14:anchorId="2CA6A657" wp14:editId="10482443">
            <wp:extent cx="4073451" cy="7300000"/>
            <wp:effectExtent l="0" t="0" r="0" b="0"/>
            <wp:docPr id="105" name="Clases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lases dominio"/>
                    <pic:cNvPicPr>
                      <a:picLocks noChangeAspect="1"/>
                    </pic:cNvPicPr>
                  </pic:nvPicPr>
                  <pic:blipFill>
                    <a:blip r:embed="rId21"/>
                    <a:stretch>
                      <a:fillRect/>
                    </a:stretch>
                  </pic:blipFill>
                  <pic:spPr>
                    <a:xfrm>
                      <a:off x="0" y="0"/>
                      <a:ext cx="4073451" cy="7300000"/>
                    </a:xfrm>
                    <a:prstGeom prst="rect">
                      <a:avLst/>
                    </a:prstGeom>
                  </pic:spPr>
                </pic:pic>
              </a:graphicData>
            </a:graphic>
          </wp:inline>
        </w:drawing>
      </w:r>
    </w:p>
    <w:p w14:paraId="46AA4FCD" w14:textId="77777777" w:rsidR="001B7A8D" w:rsidRDefault="007F7D87">
      <w:pPr>
        <w:spacing w:after="240"/>
        <w:jc w:val="center"/>
      </w:pPr>
      <w:r>
        <w:rPr>
          <w:i/>
          <w:iCs/>
          <w:color w:val="555555"/>
          <w:sz w:val="18"/>
          <w:szCs w:val="18"/>
        </w:rPr>
        <w:t>Figura 5 · Diagrama de clases UML: modelo de dominio</w:t>
      </w:r>
    </w:p>
    <w:p w14:paraId="0EC43FD8" w14:textId="77777777" w:rsidR="001B7A8D" w:rsidRDefault="007F7D87">
      <w:pPr>
        <w:spacing w:after="80"/>
      </w:pPr>
      <w:r>
        <w:t>Decisiones de diseño orientado a objetos:</w:t>
      </w:r>
    </w:p>
    <w:p w14:paraId="19D2092E" w14:textId="77777777" w:rsidR="001B7A8D" w:rsidRDefault="007F7D87">
      <w:pPr>
        <w:pStyle w:val="Prrafodelista"/>
        <w:numPr>
          <w:ilvl w:val="0"/>
          <w:numId w:val="1"/>
        </w:numPr>
        <w:spacing w:after="60"/>
        <w:jc w:val="both"/>
      </w:pPr>
      <w:r>
        <w:rPr>
          <w:b/>
          <w:bCs/>
        </w:rPr>
        <w:t xml:space="preserve">Encapsulamiento: </w:t>
      </w:r>
      <w:r>
        <w:t>todos los atributos son privados (-) y el estado solo cambia mediante métodos que aplican las reglas. El precio no tiene un método de asignación libre: solo calcular_precio() y publicar() lo modifican (R6, R7), y disponible solo cambia con marcar_no_disponible() (R8).</w:t>
      </w:r>
    </w:p>
    <w:p w14:paraId="29B6D6AB" w14:textId="77777777" w:rsidR="001B7A8D" w:rsidRDefault="007F7D87">
      <w:pPr>
        <w:pStyle w:val="Prrafodelista"/>
        <w:numPr>
          <w:ilvl w:val="0"/>
          <w:numId w:val="1"/>
        </w:numPr>
        <w:spacing w:after="60"/>
        <w:jc w:val="both"/>
      </w:pPr>
      <w:r>
        <w:rPr>
          <w:b/>
          <w:bCs/>
        </w:rPr>
        <w:t xml:space="preserve">Abstracción y herencia: </w:t>
      </w:r>
      <w:r>
        <w:t>Usuario es una clase abstracta que reúne lo común a Cliente y Administrador (identidad, correo, hash de la contraseña y verificar_contrasena()), para no duplicar la lógica de autenticación (FR-10, RNF-01). Ninguna clase tiene un atributo de contraseña en texto plano.</w:t>
      </w:r>
    </w:p>
    <w:p w14:paraId="6656375C" w14:textId="77777777" w:rsidR="001B7A8D" w:rsidRDefault="007F7D87">
      <w:pPr>
        <w:pStyle w:val="Prrafodelista"/>
        <w:numPr>
          <w:ilvl w:val="0"/>
          <w:numId w:val="1"/>
        </w:numPr>
        <w:spacing w:after="60"/>
        <w:jc w:val="both"/>
      </w:pPr>
      <w:r>
        <w:rPr>
          <w:b/>
          <w:bCs/>
        </w:rPr>
        <w:t xml:space="preserve">Polimorfismo: </w:t>
      </w:r>
      <w:r>
        <w:t>puede_gestionar_catalogo() es abstracto en Usuario y cada subclase lo redefine (Cliente devuelve falso; Administrador, verdadero). El servidor autoriza las operaciones sobre el catálogo llamando a ese método, sin preguntar por el tipo concreto del usuario (RNF-03, S1).</w:t>
      </w:r>
    </w:p>
    <w:p w14:paraId="1496AB14" w14:textId="77777777" w:rsidR="001B7A8D" w:rsidRDefault="007F7D87">
      <w:pPr>
        <w:pStyle w:val="Prrafodelista"/>
        <w:numPr>
          <w:ilvl w:val="0"/>
          <w:numId w:val="1"/>
        </w:numPr>
        <w:spacing w:after="60"/>
        <w:jc w:val="both"/>
      </w:pPr>
      <w:r>
        <w:rPr>
          <w:b/>
          <w:bCs/>
        </w:rPr>
        <w:t xml:space="preserve">Relaciones y cardinalidades: </w:t>
      </w:r>
      <w:r>
        <w:t>Paquete agrega 2..5 Destino (rombo vacío: el destino existe por sí mismo y puede estar en varios paquetes, R3 y R4); Cliente realiza 0..* Reserva y cada Reserva es sobre exactamente 1 Paquete (R12); Paquete tiene un EstadoPaquete, BORRADOR o PUBLICADO (S2).</w:t>
      </w:r>
    </w:p>
    <w:p w14:paraId="732DCBE5" w14:textId="77777777" w:rsidR="001B7A8D" w:rsidRDefault="007F7D87">
      <w:pPr>
        <w:pStyle w:val="Prrafodelista"/>
        <w:numPr>
          <w:ilvl w:val="0"/>
          <w:numId w:val="1"/>
        </w:numPr>
        <w:spacing w:after="60"/>
        <w:jc w:val="both"/>
      </w:pPr>
      <w:r>
        <w:rPr>
          <w:b/>
          <w:bCs/>
        </w:rPr>
        <w:t xml:space="preserve">Reglas dentro del dominio: </w:t>
      </w:r>
      <w:r>
        <w:t>Reserva.crear() es un método de fábrica (estático, subrayado) que solo construye reservas válidas: exige al menos una persona (R16), cupo disponible (R14) y fecha de salida futura (R15), y calcula el total una sola vez (R13). Como el total no tiene método de asignación, no vuelve a cambiar. Cliente.datos_publicos() entrega los datos del cliente sin RUT ni teléfono para cualquier listado (R17, RNF-02).</w:t>
      </w:r>
    </w:p>
    <w:p w14:paraId="3EF401C8" w14:textId="77777777" w:rsidR="001B7A8D" w:rsidRDefault="007F7D87">
      <w:pPr>
        <w:pStyle w:val="Prrafodelista"/>
        <w:numPr>
          <w:ilvl w:val="0"/>
          <w:numId w:val="1"/>
        </w:numPr>
        <w:spacing w:after="60"/>
        <w:jc w:val="both"/>
      </w:pPr>
      <w:r>
        <w:rPr>
          <w:b/>
          <w:bCs/>
        </w:rPr>
        <w:t xml:space="preserve">Cupo calculado, no almacenado: </w:t>
      </w:r>
      <w:r>
        <w:t>Paquete no guarda el cupo disponible; cupo_disponible() lo deriva del cupo máximo y de las personas ya reservadas que entrega el repositorio (S5).</w:t>
      </w:r>
    </w:p>
    <w:p w14:paraId="31F53D95" w14:textId="77777777" w:rsidR="001B7A8D" w:rsidRDefault="001B7A8D">
      <w:pPr>
        <w:spacing w:after="120"/>
      </w:pPr>
    </w:p>
    <w:p w14:paraId="2848547F" w14:textId="77777777" w:rsidR="001B7A8D" w:rsidRDefault="007F7D87">
      <w:pPr>
        <w:keepNext/>
        <w:spacing w:after="80"/>
        <w:jc w:val="center"/>
      </w:pPr>
      <w:r>
        <w:rPr>
          <w:noProof/>
        </w:rPr>
        <w:drawing>
          <wp:inline distT="0" distB="0" distL="0" distR="0" wp14:anchorId="3AA3CAD9" wp14:editId="38A9BCA0">
            <wp:extent cx="5700000" cy="1817602"/>
            <wp:effectExtent l="0" t="0" r="0" b="0"/>
            <wp:docPr id="106" name="Clases per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lases persistencia"/>
                    <pic:cNvPicPr>
                      <a:picLocks noChangeAspect="1"/>
                    </pic:cNvPicPr>
                  </pic:nvPicPr>
                  <pic:blipFill>
                    <a:blip r:embed="rId22"/>
                    <a:stretch>
                      <a:fillRect/>
                    </a:stretch>
                  </pic:blipFill>
                  <pic:spPr>
                    <a:xfrm>
                      <a:off x="0" y="0"/>
                      <a:ext cx="5700000" cy="1817602"/>
                    </a:xfrm>
                    <a:prstGeom prst="rect">
                      <a:avLst/>
                    </a:prstGeom>
                  </pic:spPr>
                </pic:pic>
              </a:graphicData>
            </a:graphic>
          </wp:inline>
        </w:drawing>
      </w:r>
    </w:p>
    <w:p w14:paraId="79DE5E08" w14:textId="77777777" w:rsidR="001B7A8D" w:rsidRDefault="007F7D87">
      <w:pPr>
        <w:spacing w:after="240"/>
        <w:jc w:val="center"/>
      </w:pPr>
      <w:r>
        <w:rPr>
          <w:i/>
          <w:iCs/>
          <w:color w:val="555555"/>
          <w:sz w:val="18"/>
          <w:szCs w:val="18"/>
        </w:rPr>
        <w:t>Figura 6 · Diagrama de clases UML: capa de persistencia</w:t>
      </w:r>
    </w:p>
    <w:p w14:paraId="62CA4733" w14:textId="77777777" w:rsidR="001B7A8D" w:rsidRDefault="007F7D87">
      <w:pPr>
        <w:spacing w:after="120"/>
      </w:pPr>
      <w:r>
        <w:t>Repositorio&lt;T&gt; es una clase abstracta genérica que define el contrato común de persistencia (guardar, buscar_por_id, listar) sobre una conexión sqlite3. Cada subclase lo implementa para su entidad y agrega solo las consultas que su dominio necesita: esta_en_algun_paquete() para R8, personas_reservadas() para R14, buscar_por_correo() para FR-10 y listar_por_cliente() para FR-15. Así las clases de dominio no contienen SQL, las consultas quedan concentradas en un solo lugar para usar siempre parámetros (prevención de inyección SQL, sección 7) y se cumple RNF-04 sin acoplar las reglas de negocio a la base de datos.</w:t>
      </w:r>
    </w:p>
    <w:p w14:paraId="051A57C2" w14:textId="77777777" w:rsidR="001B7A8D" w:rsidRDefault="007F7D87">
      <w:r>
        <w:br w:type="page"/>
      </w:r>
    </w:p>
    <w:p w14:paraId="5EA553FD" w14:textId="77777777" w:rsidR="001B7A8D" w:rsidRDefault="007F7D87">
      <w:pPr>
        <w:pStyle w:val="Ttulo2"/>
        <w:spacing w:before="240" w:after="120"/>
      </w:pPr>
      <w:bookmarkStart w:id="9" w:name="_Toc241775414"/>
      <w:r>
        <w:rPr>
          <w:b/>
          <w:bCs/>
          <w:color w:val="222222"/>
          <w:sz w:val="22"/>
          <w:szCs w:val="22"/>
        </w:rPr>
        <w:t>3.4 Trazabilidad entre requerimientos y modelos</w:t>
      </w:r>
      <w:bookmarkEnd w:id="9"/>
    </w:p>
    <w:p w14:paraId="0793F8B1" w14:textId="77777777" w:rsidR="001B7A8D" w:rsidRDefault="007F7D87">
      <w:pPr>
        <w:spacing w:after="120"/>
      </w:pPr>
      <w:r>
        <w:t>La matriz recorre los 21 requerimientos de la sección 2 y ubica, para cada uno, la tarea o compuerta BPMN, el caso de uso y la clase o método que lo representan: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3000"/>
        <w:gridCol w:w="2100"/>
        <w:gridCol w:w="2926"/>
      </w:tblGrid>
      <w:tr w:rsidR="001B7A8D" w14:paraId="6A7DFC5A" w14:textId="77777777">
        <w:trPr>
          <w:cantSplit/>
          <w:tblHeader/>
        </w:trPr>
        <w:tc>
          <w:tcPr>
            <w:tcW w:w="1000" w:type="dxa"/>
            <w:shd w:val="clear" w:color="auto" w:fill="AF2A2A"/>
            <w:tcMar>
              <w:top w:w="60" w:type="dxa"/>
              <w:left w:w="100" w:type="dxa"/>
              <w:bottom w:w="60" w:type="dxa"/>
              <w:right w:w="100" w:type="dxa"/>
            </w:tcMar>
            <w:vAlign w:val="center"/>
          </w:tcPr>
          <w:p w14:paraId="52B8415E" w14:textId="77777777" w:rsidR="001B7A8D" w:rsidRDefault="007F7D87">
            <w:r>
              <w:rPr>
                <w:b/>
                <w:bCs/>
                <w:color w:val="FFFFFF"/>
                <w:sz w:val="18"/>
                <w:szCs w:val="18"/>
              </w:rPr>
              <w:t>Req.</w:t>
            </w:r>
          </w:p>
        </w:tc>
        <w:tc>
          <w:tcPr>
            <w:tcW w:w="3000" w:type="dxa"/>
            <w:shd w:val="clear" w:color="auto" w:fill="AF2A2A"/>
            <w:tcMar>
              <w:top w:w="60" w:type="dxa"/>
              <w:left w:w="100" w:type="dxa"/>
              <w:bottom w:w="60" w:type="dxa"/>
              <w:right w:w="100" w:type="dxa"/>
            </w:tcMar>
            <w:vAlign w:val="center"/>
          </w:tcPr>
          <w:p w14:paraId="01B08D4B" w14:textId="77777777" w:rsidR="001B7A8D" w:rsidRDefault="007F7D87">
            <w:r>
              <w:rPr>
                <w:b/>
                <w:bCs/>
                <w:color w:val="FFFFFF"/>
                <w:sz w:val="18"/>
                <w:szCs w:val="18"/>
              </w:rPr>
              <w:t>BPMN (diagrama: elemento)</w:t>
            </w:r>
          </w:p>
        </w:tc>
        <w:tc>
          <w:tcPr>
            <w:tcW w:w="2100" w:type="dxa"/>
            <w:shd w:val="clear" w:color="auto" w:fill="AF2A2A"/>
            <w:tcMar>
              <w:top w:w="60" w:type="dxa"/>
              <w:left w:w="100" w:type="dxa"/>
              <w:bottom w:w="60" w:type="dxa"/>
              <w:right w:w="100" w:type="dxa"/>
            </w:tcMar>
            <w:vAlign w:val="center"/>
          </w:tcPr>
          <w:p w14:paraId="6D291710" w14:textId="77777777" w:rsidR="001B7A8D" w:rsidRDefault="007F7D87">
            <w:r>
              <w:rPr>
                <w:b/>
                <w:bCs/>
                <w:color w:val="FFFFFF"/>
                <w:sz w:val="18"/>
                <w:szCs w:val="18"/>
              </w:rPr>
              <w:t>Caso de uso</w:t>
            </w:r>
          </w:p>
        </w:tc>
        <w:tc>
          <w:tcPr>
            <w:tcW w:w="2926" w:type="dxa"/>
            <w:shd w:val="clear" w:color="auto" w:fill="AF2A2A"/>
            <w:tcMar>
              <w:top w:w="60" w:type="dxa"/>
              <w:left w:w="100" w:type="dxa"/>
              <w:bottom w:w="60" w:type="dxa"/>
              <w:right w:w="100" w:type="dxa"/>
            </w:tcMar>
            <w:vAlign w:val="center"/>
          </w:tcPr>
          <w:p w14:paraId="5C66B015" w14:textId="77777777" w:rsidR="001B7A8D" w:rsidRDefault="007F7D87">
            <w:r>
              <w:rPr>
                <w:b/>
                <w:bCs/>
                <w:color w:val="FFFFFF"/>
                <w:sz w:val="18"/>
                <w:szCs w:val="18"/>
              </w:rPr>
              <w:t>Clase / método</w:t>
            </w:r>
          </w:p>
        </w:tc>
      </w:tr>
      <w:tr w:rsidR="001B7A8D" w14:paraId="3E5A24E6" w14:textId="77777777">
        <w:trPr>
          <w:cantSplit/>
        </w:trPr>
        <w:tc>
          <w:tcPr>
            <w:tcW w:w="1000" w:type="dxa"/>
            <w:tcMar>
              <w:top w:w="60" w:type="dxa"/>
              <w:left w:w="100" w:type="dxa"/>
              <w:bottom w:w="60" w:type="dxa"/>
              <w:right w:w="100" w:type="dxa"/>
            </w:tcMar>
            <w:vAlign w:val="center"/>
          </w:tcPr>
          <w:p w14:paraId="7E470A05" w14:textId="77777777" w:rsidR="001B7A8D" w:rsidRDefault="007F7D87">
            <w:r>
              <w:rPr>
                <w:sz w:val="18"/>
                <w:szCs w:val="18"/>
              </w:rPr>
              <w:t>FR-01</w:t>
            </w:r>
          </w:p>
        </w:tc>
        <w:tc>
          <w:tcPr>
            <w:tcW w:w="3000" w:type="dxa"/>
            <w:tcMar>
              <w:top w:w="60" w:type="dxa"/>
              <w:left w:w="100" w:type="dxa"/>
              <w:bottom w:w="60" w:type="dxa"/>
              <w:right w:w="100" w:type="dxa"/>
            </w:tcMar>
            <w:vAlign w:val="center"/>
          </w:tcPr>
          <w:p w14:paraId="06584F4A" w14:textId="77777777" w:rsidR="001B7A8D" w:rsidRDefault="007F7D87">
            <w:r>
              <w:rPr>
                <w:sz w:val="18"/>
                <w:szCs w:val="18"/>
              </w:rPr>
              <w:t>D1: Ingresar datos → Validar → Guardar destino</w:t>
            </w:r>
          </w:p>
        </w:tc>
        <w:tc>
          <w:tcPr>
            <w:tcW w:w="2100" w:type="dxa"/>
            <w:tcMar>
              <w:top w:w="60" w:type="dxa"/>
              <w:left w:w="100" w:type="dxa"/>
              <w:bottom w:w="60" w:type="dxa"/>
              <w:right w:w="100" w:type="dxa"/>
            </w:tcMar>
            <w:vAlign w:val="center"/>
          </w:tcPr>
          <w:p w14:paraId="04E68BE6" w14:textId="77777777" w:rsidR="001B7A8D" w:rsidRDefault="007F7D87">
            <w:r>
              <w:rPr>
                <w:sz w:val="18"/>
                <w:szCs w:val="18"/>
              </w:rPr>
              <w:t>CU-07</w:t>
            </w:r>
          </w:p>
        </w:tc>
        <w:tc>
          <w:tcPr>
            <w:tcW w:w="2926" w:type="dxa"/>
            <w:tcMar>
              <w:top w:w="60" w:type="dxa"/>
              <w:left w:w="100" w:type="dxa"/>
              <w:bottom w:w="60" w:type="dxa"/>
              <w:right w:w="100" w:type="dxa"/>
            </w:tcMar>
            <w:vAlign w:val="center"/>
          </w:tcPr>
          <w:p w14:paraId="1B91AB02" w14:textId="77777777" w:rsidR="001B7A8D" w:rsidRDefault="007F7D87">
            <w:r>
              <w:rPr>
                <w:sz w:val="18"/>
                <w:szCs w:val="18"/>
              </w:rPr>
              <w:t>Destino; DestinoRepositorio.existe_nombre()</w:t>
            </w:r>
          </w:p>
        </w:tc>
      </w:tr>
      <w:tr w:rsidR="001B7A8D" w14:paraId="2D68E509" w14:textId="77777777">
        <w:trPr>
          <w:cantSplit/>
        </w:trPr>
        <w:tc>
          <w:tcPr>
            <w:tcW w:w="1000" w:type="dxa"/>
            <w:shd w:val="clear" w:color="auto" w:fill="F1F2F1"/>
            <w:tcMar>
              <w:top w:w="60" w:type="dxa"/>
              <w:left w:w="100" w:type="dxa"/>
              <w:bottom w:w="60" w:type="dxa"/>
              <w:right w:w="100" w:type="dxa"/>
            </w:tcMar>
            <w:vAlign w:val="center"/>
          </w:tcPr>
          <w:p w14:paraId="234655BC" w14:textId="77777777" w:rsidR="001B7A8D" w:rsidRDefault="007F7D87">
            <w:r>
              <w:rPr>
                <w:sz w:val="18"/>
                <w:szCs w:val="18"/>
              </w:rPr>
              <w:t>FR-02</w:t>
            </w:r>
          </w:p>
        </w:tc>
        <w:tc>
          <w:tcPr>
            <w:tcW w:w="3000" w:type="dxa"/>
            <w:shd w:val="clear" w:color="auto" w:fill="F1F2F1"/>
            <w:tcMar>
              <w:top w:w="60" w:type="dxa"/>
              <w:left w:w="100" w:type="dxa"/>
              <w:bottom w:w="60" w:type="dxa"/>
              <w:right w:w="100" w:type="dxa"/>
            </w:tcMar>
            <w:vAlign w:val="center"/>
          </w:tcPr>
          <w:p w14:paraId="5C53E064" w14:textId="77777777" w:rsidR="001B7A8D" w:rsidRDefault="007F7D87">
            <w:r>
              <w:rPr>
                <w:sz w:val="18"/>
                <w:szCs w:val="18"/>
              </w:rPr>
              <w:t>D1: Editar datos → Validar → Guardar destino</w:t>
            </w:r>
          </w:p>
        </w:tc>
        <w:tc>
          <w:tcPr>
            <w:tcW w:w="2100" w:type="dxa"/>
            <w:shd w:val="clear" w:color="auto" w:fill="F1F2F1"/>
            <w:tcMar>
              <w:top w:w="60" w:type="dxa"/>
              <w:left w:w="100" w:type="dxa"/>
              <w:bottom w:w="60" w:type="dxa"/>
              <w:right w:w="100" w:type="dxa"/>
            </w:tcMar>
            <w:vAlign w:val="center"/>
          </w:tcPr>
          <w:p w14:paraId="18D44707" w14:textId="77777777" w:rsidR="001B7A8D" w:rsidRDefault="007F7D87">
            <w:r>
              <w:rPr>
                <w:sz w:val="18"/>
                <w:szCs w:val="18"/>
              </w:rPr>
              <w:t>CU-08</w:t>
            </w:r>
          </w:p>
        </w:tc>
        <w:tc>
          <w:tcPr>
            <w:tcW w:w="2926" w:type="dxa"/>
            <w:shd w:val="clear" w:color="auto" w:fill="F1F2F1"/>
            <w:tcMar>
              <w:top w:w="60" w:type="dxa"/>
              <w:left w:w="100" w:type="dxa"/>
              <w:bottom w:w="60" w:type="dxa"/>
              <w:right w:w="100" w:type="dxa"/>
            </w:tcMar>
            <w:vAlign w:val="center"/>
          </w:tcPr>
          <w:p w14:paraId="22B5A432" w14:textId="77777777" w:rsidR="001B7A8D" w:rsidRDefault="007F7D87">
            <w:r>
              <w:rPr>
                <w:sz w:val="18"/>
                <w:szCs w:val="18"/>
              </w:rPr>
              <w:t>Destino.actualizar()</w:t>
            </w:r>
          </w:p>
        </w:tc>
      </w:tr>
      <w:tr w:rsidR="001B7A8D" w14:paraId="5159BF80" w14:textId="77777777">
        <w:trPr>
          <w:cantSplit/>
        </w:trPr>
        <w:tc>
          <w:tcPr>
            <w:tcW w:w="1000" w:type="dxa"/>
            <w:tcMar>
              <w:top w:w="60" w:type="dxa"/>
              <w:left w:w="100" w:type="dxa"/>
              <w:bottom w:w="60" w:type="dxa"/>
              <w:right w:w="100" w:type="dxa"/>
            </w:tcMar>
            <w:vAlign w:val="center"/>
          </w:tcPr>
          <w:p w14:paraId="2C276010" w14:textId="77777777" w:rsidR="001B7A8D" w:rsidRDefault="007F7D87">
            <w:r>
              <w:rPr>
                <w:sz w:val="18"/>
                <w:szCs w:val="18"/>
              </w:rPr>
              <w:t>FR-03</w:t>
            </w:r>
          </w:p>
        </w:tc>
        <w:tc>
          <w:tcPr>
            <w:tcW w:w="3000" w:type="dxa"/>
            <w:tcMar>
              <w:top w:w="60" w:type="dxa"/>
              <w:left w:w="100" w:type="dxa"/>
              <w:bottom w:w="60" w:type="dxa"/>
              <w:right w:w="100" w:type="dxa"/>
            </w:tcMar>
            <w:vAlign w:val="center"/>
          </w:tcPr>
          <w:p w14:paraId="7D9D1ED3" w14:textId="77777777" w:rsidR="001B7A8D" w:rsidRDefault="007F7D87">
            <w:r>
              <w:rPr>
                <w:sz w:val="18"/>
                <w:szCs w:val="18"/>
              </w:rPr>
              <w:t>D1: compuerta «¿Pertenece a algún paquete?» → Marcar no disponible / Eliminar</w:t>
            </w:r>
          </w:p>
        </w:tc>
        <w:tc>
          <w:tcPr>
            <w:tcW w:w="2100" w:type="dxa"/>
            <w:tcMar>
              <w:top w:w="60" w:type="dxa"/>
              <w:left w:w="100" w:type="dxa"/>
              <w:bottom w:w="60" w:type="dxa"/>
              <w:right w:w="100" w:type="dxa"/>
            </w:tcMar>
            <w:vAlign w:val="center"/>
          </w:tcPr>
          <w:p w14:paraId="0FB47CC4" w14:textId="77777777" w:rsidR="001B7A8D" w:rsidRDefault="007F7D87">
            <w:r>
              <w:rPr>
                <w:sz w:val="18"/>
                <w:szCs w:val="18"/>
              </w:rPr>
              <w:t>CU-09</w:t>
            </w:r>
          </w:p>
        </w:tc>
        <w:tc>
          <w:tcPr>
            <w:tcW w:w="2926" w:type="dxa"/>
            <w:tcMar>
              <w:top w:w="60" w:type="dxa"/>
              <w:left w:w="100" w:type="dxa"/>
              <w:bottom w:w="60" w:type="dxa"/>
              <w:right w:w="100" w:type="dxa"/>
            </w:tcMar>
            <w:vAlign w:val="center"/>
          </w:tcPr>
          <w:p w14:paraId="1A232546" w14:textId="77777777" w:rsidR="001B7A8D" w:rsidRDefault="007F7D87">
            <w:r>
              <w:rPr>
                <w:sz w:val="18"/>
                <w:szCs w:val="18"/>
              </w:rPr>
              <w:t>Destino.marcar_no_disponible(); DestinoRepositorio.esta_en_algun_paquete(), eliminar()</w:t>
            </w:r>
          </w:p>
        </w:tc>
      </w:tr>
      <w:tr w:rsidR="001B7A8D" w14:paraId="29B674D5" w14:textId="77777777">
        <w:trPr>
          <w:cantSplit/>
        </w:trPr>
        <w:tc>
          <w:tcPr>
            <w:tcW w:w="1000" w:type="dxa"/>
            <w:shd w:val="clear" w:color="auto" w:fill="F1F2F1"/>
            <w:tcMar>
              <w:top w:w="60" w:type="dxa"/>
              <w:left w:w="100" w:type="dxa"/>
              <w:bottom w:w="60" w:type="dxa"/>
              <w:right w:w="100" w:type="dxa"/>
            </w:tcMar>
            <w:vAlign w:val="center"/>
          </w:tcPr>
          <w:p w14:paraId="7B147FDE" w14:textId="77777777" w:rsidR="001B7A8D" w:rsidRDefault="007F7D87">
            <w:r>
              <w:rPr>
                <w:sz w:val="18"/>
                <w:szCs w:val="18"/>
              </w:rPr>
              <w:t>FR-04</w:t>
            </w:r>
          </w:p>
        </w:tc>
        <w:tc>
          <w:tcPr>
            <w:tcW w:w="3000" w:type="dxa"/>
            <w:shd w:val="clear" w:color="auto" w:fill="F1F2F1"/>
            <w:tcMar>
              <w:top w:w="60" w:type="dxa"/>
              <w:left w:w="100" w:type="dxa"/>
              <w:bottom w:w="60" w:type="dxa"/>
              <w:right w:w="100" w:type="dxa"/>
            </w:tcMar>
            <w:vAlign w:val="center"/>
          </w:tcPr>
          <w:p w14:paraId="5C7A56D7" w14:textId="77777777" w:rsidR="001B7A8D" w:rsidRDefault="007F7D87">
            <w:r>
              <w:rPr>
                <w:sz w:val="18"/>
                <w:szCs w:val="18"/>
              </w:rPr>
              <w:t>D1: Listar catálogo</w:t>
            </w:r>
          </w:p>
        </w:tc>
        <w:tc>
          <w:tcPr>
            <w:tcW w:w="2100" w:type="dxa"/>
            <w:shd w:val="clear" w:color="auto" w:fill="F1F2F1"/>
            <w:tcMar>
              <w:top w:w="60" w:type="dxa"/>
              <w:left w:w="100" w:type="dxa"/>
              <w:bottom w:w="60" w:type="dxa"/>
              <w:right w:w="100" w:type="dxa"/>
            </w:tcMar>
            <w:vAlign w:val="center"/>
          </w:tcPr>
          <w:p w14:paraId="5C626539" w14:textId="77777777" w:rsidR="001B7A8D" w:rsidRDefault="007F7D87">
            <w:r>
              <w:rPr>
                <w:sz w:val="18"/>
                <w:szCs w:val="18"/>
              </w:rPr>
              <w:t>CU-06</w:t>
            </w:r>
          </w:p>
        </w:tc>
        <w:tc>
          <w:tcPr>
            <w:tcW w:w="2926" w:type="dxa"/>
            <w:shd w:val="clear" w:color="auto" w:fill="F1F2F1"/>
            <w:tcMar>
              <w:top w:w="60" w:type="dxa"/>
              <w:left w:w="100" w:type="dxa"/>
              <w:bottom w:w="60" w:type="dxa"/>
              <w:right w:w="100" w:type="dxa"/>
            </w:tcMar>
            <w:vAlign w:val="center"/>
          </w:tcPr>
          <w:p w14:paraId="45D223DB" w14:textId="77777777" w:rsidR="001B7A8D" w:rsidRDefault="007F7D87">
            <w:r>
              <w:rPr>
                <w:sz w:val="18"/>
                <w:szCs w:val="18"/>
              </w:rPr>
              <w:t>Destino.disponible; DestinoRepositorio.listar()</w:t>
            </w:r>
          </w:p>
        </w:tc>
      </w:tr>
      <w:tr w:rsidR="001B7A8D" w14:paraId="4510406B" w14:textId="77777777">
        <w:trPr>
          <w:cantSplit/>
        </w:trPr>
        <w:tc>
          <w:tcPr>
            <w:tcW w:w="1000" w:type="dxa"/>
            <w:tcMar>
              <w:top w:w="60" w:type="dxa"/>
              <w:left w:w="100" w:type="dxa"/>
              <w:bottom w:w="60" w:type="dxa"/>
              <w:right w:w="100" w:type="dxa"/>
            </w:tcMar>
            <w:vAlign w:val="center"/>
          </w:tcPr>
          <w:p w14:paraId="57ACD4E9" w14:textId="77777777" w:rsidR="001B7A8D" w:rsidRDefault="007F7D87">
            <w:r>
              <w:rPr>
                <w:sz w:val="18"/>
                <w:szCs w:val="18"/>
              </w:rPr>
              <w:t>FR-05</w:t>
            </w:r>
          </w:p>
        </w:tc>
        <w:tc>
          <w:tcPr>
            <w:tcW w:w="3000" w:type="dxa"/>
            <w:tcMar>
              <w:top w:w="60" w:type="dxa"/>
              <w:left w:w="100" w:type="dxa"/>
              <w:bottom w:w="60" w:type="dxa"/>
              <w:right w:w="100" w:type="dxa"/>
            </w:tcMar>
            <w:vAlign w:val="center"/>
          </w:tcPr>
          <w:p w14:paraId="1C70DE11" w14:textId="77777777" w:rsidR="001B7A8D" w:rsidRDefault="007F7D87">
            <w:r>
              <w:rPr>
                <w:sz w:val="18"/>
                <w:szCs w:val="18"/>
              </w:rPr>
              <w:t>D2: Ingresar datos, Seleccionar 2 a 5 destinos, Validar</w:t>
            </w:r>
          </w:p>
        </w:tc>
        <w:tc>
          <w:tcPr>
            <w:tcW w:w="2100" w:type="dxa"/>
            <w:tcMar>
              <w:top w:w="60" w:type="dxa"/>
              <w:left w:w="100" w:type="dxa"/>
              <w:bottom w:w="60" w:type="dxa"/>
              <w:right w:w="100" w:type="dxa"/>
            </w:tcMar>
            <w:vAlign w:val="center"/>
          </w:tcPr>
          <w:p w14:paraId="3103E979" w14:textId="77777777" w:rsidR="001B7A8D" w:rsidRDefault="007F7D87">
            <w:r>
              <w:rPr>
                <w:sz w:val="18"/>
                <w:szCs w:val="18"/>
              </w:rPr>
              <w:t>CU-10</w:t>
            </w:r>
          </w:p>
        </w:tc>
        <w:tc>
          <w:tcPr>
            <w:tcW w:w="2926" w:type="dxa"/>
            <w:tcMar>
              <w:top w:w="60" w:type="dxa"/>
              <w:left w:w="100" w:type="dxa"/>
              <w:bottom w:w="60" w:type="dxa"/>
              <w:right w:w="100" w:type="dxa"/>
            </w:tcMar>
            <w:vAlign w:val="center"/>
          </w:tcPr>
          <w:p w14:paraId="7E20A2BE" w14:textId="77777777" w:rsidR="001B7A8D" w:rsidRDefault="007F7D87">
            <w:r>
              <w:rPr>
                <w:sz w:val="18"/>
                <w:szCs w:val="18"/>
              </w:rPr>
              <w:t>Paquete; agregación Paquete 0..* — 2..5 Destino</w:t>
            </w:r>
          </w:p>
        </w:tc>
      </w:tr>
      <w:tr w:rsidR="001B7A8D" w14:paraId="19C00030" w14:textId="77777777">
        <w:trPr>
          <w:cantSplit/>
        </w:trPr>
        <w:tc>
          <w:tcPr>
            <w:tcW w:w="1000" w:type="dxa"/>
            <w:shd w:val="clear" w:color="auto" w:fill="F1F2F1"/>
            <w:tcMar>
              <w:top w:w="60" w:type="dxa"/>
              <w:left w:w="100" w:type="dxa"/>
              <w:bottom w:w="60" w:type="dxa"/>
              <w:right w:w="100" w:type="dxa"/>
            </w:tcMar>
            <w:vAlign w:val="center"/>
          </w:tcPr>
          <w:p w14:paraId="1B842A35" w14:textId="77777777" w:rsidR="001B7A8D" w:rsidRDefault="007F7D87">
            <w:r>
              <w:rPr>
                <w:sz w:val="18"/>
                <w:szCs w:val="18"/>
              </w:rPr>
              <w:t>FR-06</w:t>
            </w:r>
          </w:p>
        </w:tc>
        <w:tc>
          <w:tcPr>
            <w:tcW w:w="3000" w:type="dxa"/>
            <w:shd w:val="clear" w:color="auto" w:fill="F1F2F1"/>
            <w:tcMar>
              <w:top w:w="60" w:type="dxa"/>
              <w:left w:w="100" w:type="dxa"/>
              <w:bottom w:w="60" w:type="dxa"/>
              <w:right w:w="100" w:type="dxa"/>
            </w:tcMar>
            <w:vAlign w:val="center"/>
          </w:tcPr>
          <w:p w14:paraId="3853E4DB" w14:textId="77777777" w:rsidR="001B7A8D" w:rsidRDefault="007F7D87">
            <w:r>
              <w:rPr>
                <w:sz w:val="18"/>
                <w:szCs w:val="18"/>
              </w:rPr>
              <w:t>D2: Calcular precio</w:t>
            </w:r>
          </w:p>
        </w:tc>
        <w:tc>
          <w:tcPr>
            <w:tcW w:w="2100" w:type="dxa"/>
            <w:shd w:val="clear" w:color="auto" w:fill="F1F2F1"/>
            <w:tcMar>
              <w:top w:w="60" w:type="dxa"/>
              <w:left w:w="100" w:type="dxa"/>
              <w:bottom w:w="60" w:type="dxa"/>
              <w:right w:w="100" w:type="dxa"/>
            </w:tcMar>
            <w:vAlign w:val="center"/>
          </w:tcPr>
          <w:p w14:paraId="057F88D8" w14:textId="77777777" w:rsidR="001B7A8D" w:rsidRDefault="007F7D87">
            <w:r>
              <w:rPr>
                <w:sz w:val="18"/>
                <w:szCs w:val="18"/>
              </w:rPr>
              <w:t>CU-11 («include» de CU-10)</w:t>
            </w:r>
          </w:p>
        </w:tc>
        <w:tc>
          <w:tcPr>
            <w:tcW w:w="2926" w:type="dxa"/>
            <w:shd w:val="clear" w:color="auto" w:fill="F1F2F1"/>
            <w:tcMar>
              <w:top w:w="60" w:type="dxa"/>
              <w:left w:w="100" w:type="dxa"/>
              <w:bottom w:w="60" w:type="dxa"/>
              <w:right w:w="100" w:type="dxa"/>
            </w:tcMar>
            <w:vAlign w:val="center"/>
          </w:tcPr>
          <w:p w14:paraId="08B16D6F" w14:textId="77777777" w:rsidR="001B7A8D" w:rsidRDefault="007F7D87">
            <w:r>
              <w:rPr>
                <w:sz w:val="18"/>
                <w:szCs w:val="18"/>
              </w:rPr>
              <w:t>Paquete.calcular_precio()</w:t>
            </w:r>
          </w:p>
        </w:tc>
      </w:tr>
      <w:tr w:rsidR="001B7A8D" w14:paraId="0EB3A0FA" w14:textId="77777777">
        <w:trPr>
          <w:cantSplit/>
        </w:trPr>
        <w:tc>
          <w:tcPr>
            <w:tcW w:w="1000" w:type="dxa"/>
            <w:tcMar>
              <w:top w:w="60" w:type="dxa"/>
              <w:left w:w="100" w:type="dxa"/>
              <w:bottom w:w="60" w:type="dxa"/>
              <w:right w:w="100" w:type="dxa"/>
            </w:tcMar>
            <w:vAlign w:val="center"/>
          </w:tcPr>
          <w:p w14:paraId="75D3E223" w14:textId="77777777" w:rsidR="001B7A8D" w:rsidRDefault="007F7D87">
            <w:r>
              <w:rPr>
                <w:sz w:val="18"/>
                <w:szCs w:val="18"/>
              </w:rPr>
              <w:t>FR-07</w:t>
            </w:r>
          </w:p>
        </w:tc>
        <w:tc>
          <w:tcPr>
            <w:tcW w:w="3000" w:type="dxa"/>
            <w:tcMar>
              <w:top w:w="60" w:type="dxa"/>
              <w:left w:w="100" w:type="dxa"/>
              <w:bottom w:w="60" w:type="dxa"/>
              <w:right w:w="100" w:type="dxa"/>
            </w:tcMar>
            <w:vAlign w:val="center"/>
          </w:tcPr>
          <w:p w14:paraId="5C975B77" w14:textId="77777777" w:rsidR="001B7A8D" w:rsidRDefault="007F7D87">
            <w:r>
              <w:rPr>
                <w:sz w:val="18"/>
                <w:szCs w:val="18"/>
              </w:rPr>
              <w:t>D2: compuerta «¿Publicar?» → Publicar</w:t>
            </w:r>
          </w:p>
        </w:tc>
        <w:tc>
          <w:tcPr>
            <w:tcW w:w="2100" w:type="dxa"/>
            <w:tcMar>
              <w:top w:w="60" w:type="dxa"/>
              <w:left w:w="100" w:type="dxa"/>
              <w:bottom w:w="60" w:type="dxa"/>
              <w:right w:w="100" w:type="dxa"/>
            </w:tcMar>
            <w:vAlign w:val="center"/>
          </w:tcPr>
          <w:p w14:paraId="359CBCB9" w14:textId="77777777" w:rsidR="001B7A8D" w:rsidRDefault="007F7D87">
            <w:r>
              <w:rPr>
                <w:sz w:val="18"/>
                <w:szCs w:val="18"/>
              </w:rPr>
              <w:t>CU-13</w:t>
            </w:r>
          </w:p>
        </w:tc>
        <w:tc>
          <w:tcPr>
            <w:tcW w:w="2926" w:type="dxa"/>
            <w:tcMar>
              <w:top w:w="60" w:type="dxa"/>
              <w:left w:w="100" w:type="dxa"/>
              <w:bottom w:w="60" w:type="dxa"/>
              <w:right w:w="100" w:type="dxa"/>
            </w:tcMar>
            <w:vAlign w:val="center"/>
          </w:tcPr>
          <w:p w14:paraId="5900CC8A" w14:textId="77777777" w:rsidR="001B7A8D" w:rsidRDefault="007F7D87">
            <w:r>
              <w:rPr>
                <w:sz w:val="18"/>
                <w:szCs w:val="18"/>
              </w:rPr>
              <w:t>Paquete.publicar(); EstadoPaquete</w:t>
            </w:r>
          </w:p>
        </w:tc>
      </w:tr>
      <w:tr w:rsidR="001B7A8D" w14:paraId="42592A44" w14:textId="77777777">
        <w:trPr>
          <w:cantSplit/>
        </w:trPr>
        <w:tc>
          <w:tcPr>
            <w:tcW w:w="1000" w:type="dxa"/>
            <w:shd w:val="clear" w:color="auto" w:fill="F1F2F1"/>
            <w:tcMar>
              <w:top w:w="60" w:type="dxa"/>
              <w:left w:w="100" w:type="dxa"/>
              <w:bottom w:w="60" w:type="dxa"/>
              <w:right w:w="100" w:type="dxa"/>
            </w:tcMar>
            <w:vAlign w:val="center"/>
          </w:tcPr>
          <w:p w14:paraId="1C335E4E" w14:textId="77777777" w:rsidR="001B7A8D" w:rsidRDefault="007F7D87">
            <w:r>
              <w:rPr>
                <w:sz w:val="18"/>
                <w:szCs w:val="18"/>
              </w:rPr>
              <w:t>FR-08</w:t>
            </w:r>
          </w:p>
        </w:tc>
        <w:tc>
          <w:tcPr>
            <w:tcW w:w="3000" w:type="dxa"/>
            <w:shd w:val="clear" w:color="auto" w:fill="F1F2F1"/>
            <w:tcMar>
              <w:top w:w="60" w:type="dxa"/>
              <w:left w:w="100" w:type="dxa"/>
              <w:bottom w:w="60" w:type="dxa"/>
              <w:right w:w="100" w:type="dxa"/>
            </w:tcMar>
            <w:vAlign w:val="center"/>
          </w:tcPr>
          <w:p w14:paraId="79B594BF" w14:textId="77777777" w:rsidR="001B7A8D" w:rsidRDefault="007F7D87">
            <w:r>
              <w:rPr>
                <w:sz w:val="18"/>
                <w:szCs w:val="18"/>
              </w:rPr>
              <w:t>D3: Mostrar paquetes con cupo disponible</w:t>
            </w:r>
          </w:p>
        </w:tc>
        <w:tc>
          <w:tcPr>
            <w:tcW w:w="2100" w:type="dxa"/>
            <w:shd w:val="clear" w:color="auto" w:fill="F1F2F1"/>
            <w:tcMar>
              <w:top w:w="60" w:type="dxa"/>
              <w:left w:w="100" w:type="dxa"/>
              <w:bottom w:w="60" w:type="dxa"/>
              <w:right w:w="100" w:type="dxa"/>
            </w:tcMar>
            <w:vAlign w:val="center"/>
          </w:tcPr>
          <w:p w14:paraId="46186F5A" w14:textId="77777777" w:rsidR="001B7A8D" w:rsidRDefault="007F7D87">
            <w:r>
              <w:rPr>
                <w:sz w:val="18"/>
                <w:szCs w:val="18"/>
              </w:rPr>
              <w:t>CU-01</w:t>
            </w:r>
          </w:p>
        </w:tc>
        <w:tc>
          <w:tcPr>
            <w:tcW w:w="2926" w:type="dxa"/>
            <w:shd w:val="clear" w:color="auto" w:fill="F1F2F1"/>
            <w:tcMar>
              <w:top w:w="60" w:type="dxa"/>
              <w:left w:w="100" w:type="dxa"/>
              <w:bottom w:w="60" w:type="dxa"/>
              <w:right w:w="100" w:type="dxa"/>
            </w:tcMar>
            <w:vAlign w:val="center"/>
          </w:tcPr>
          <w:p w14:paraId="3274B539" w14:textId="77777777" w:rsidR="001B7A8D" w:rsidRDefault="007F7D87">
            <w:r>
              <w:rPr>
                <w:sz w:val="18"/>
                <w:szCs w:val="18"/>
              </w:rPr>
              <w:t>Paquete.cupo_disponible(); PaqueteRepositorio.personas_reservadas()</w:t>
            </w:r>
          </w:p>
        </w:tc>
      </w:tr>
      <w:tr w:rsidR="001B7A8D" w14:paraId="23C8FEB9" w14:textId="77777777">
        <w:trPr>
          <w:cantSplit/>
        </w:trPr>
        <w:tc>
          <w:tcPr>
            <w:tcW w:w="1000" w:type="dxa"/>
            <w:tcMar>
              <w:top w:w="60" w:type="dxa"/>
              <w:left w:w="100" w:type="dxa"/>
              <w:bottom w:w="60" w:type="dxa"/>
              <w:right w:w="100" w:type="dxa"/>
            </w:tcMar>
            <w:vAlign w:val="center"/>
          </w:tcPr>
          <w:p w14:paraId="71B75562" w14:textId="77777777" w:rsidR="001B7A8D" w:rsidRDefault="007F7D87">
            <w:r>
              <w:rPr>
                <w:sz w:val="18"/>
                <w:szCs w:val="18"/>
              </w:rPr>
              <w:t>FR-09</w:t>
            </w:r>
          </w:p>
        </w:tc>
        <w:tc>
          <w:tcPr>
            <w:tcW w:w="3000" w:type="dxa"/>
            <w:tcMar>
              <w:top w:w="60" w:type="dxa"/>
              <w:left w:w="100" w:type="dxa"/>
              <w:bottom w:w="60" w:type="dxa"/>
              <w:right w:w="100" w:type="dxa"/>
            </w:tcMar>
            <w:vAlign w:val="center"/>
          </w:tcPr>
          <w:p w14:paraId="215372E9" w14:textId="77777777" w:rsidR="001B7A8D" w:rsidRDefault="007F7D87">
            <w:r>
              <w:rPr>
                <w:sz w:val="18"/>
                <w:szCs w:val="18"/>
              </w:rPr>
              <w:t>D3: Registrarse → Validar datos y guardar</w:t>
            </w:r>
          </w:p>
        </w:tc>
        <w:tc>
          <w:tcPr>
            <w:tcW w:w="2100" w:type="dxa"/>
            <w:tcMar>
              <w:top w:w="60" w:type="dxa"/>
              <w:left w:w="100" w:type="dxa"/>
              <w:bottom w:w="60" w:type="dxa"/>
              <w:right w:w="100" w:type="dxa"/>
            </w:tcMar>
            <w:vAlign w:val="center"/>
          </w:tcPr>
          <w:p w14:paraId="196C141D" w14:textId="77777777" w:rsidR="001B7A8D" w:rsidRDefault="007F7D87">
            <w:r>
              <w:rPr>
                <w:sz w:val="18"/>
                <w:szCs w:val="18"/>
              </w:rPr>
              <w:t>CU-02</w:t>
            </w:r>
          </w:p>
        </w:tc>
        <w:tc>
          <w:tcPr>
            <w:tcW w:w="2926" w:type="dxa"/>
            <w:tcMar>
              <w:top w:w="60" w:type="dxa"/>
              <w:left w:w="100" w:type="dxa"/>
              <w:bottom w:w="60" w:type="dxa"/>
              <w:right w:w="100" w:type="dxa"/>
            </w:tcMar>
            <w:vAlign w:val="center"/>
          </w:tcPr>
          <w:p w14:paraId="624C4A3D" w14:textId="77777777" w:rsidR="001B7A8D" w:rsidRDefault="007F7D87">
            <w:r>
              <w:rPr>
                <w:sz w:val="18"/>
                <w:szCs w:val="18"/>
              </w:rPr>
              <w:t>Cliente; ClienteRepositorio.guardar()</w:t>
            </w:r>
          </w:p>
        </w:tc>
      </w:tr>
      <w:tr w:rsidR="001B7A8D" w14:paraId="24E3C669" w14:textId="77777777">
        <w:trPr>
          <w:cantSplit/>
        </w:trPr>
        <w:tc>
          <w:tcPr>
            <w:tcW w:w="1000" w:type="dxa"/>
            <w:shd w:val="clear" w:color="auto" w:fill="F1F2F1"/>
            <w:tcMar>
              <w:top w:w="60" w:type="dxa"/>
              <w:left w:w="100" w:type="dxa"/>
              <w:bottom w:w="60" w:type="dxa"/>
              <w:right w:w="100" w:type="dxa"/>
            </w:tcMar>
            <w:vAlign w:val="center"/>
          </w:tcPr>
          <w:p w14:paraId="70E0BCA5" w14:textId="77777777" w:rsidR="001B7A8D" w:rsidRDefault="007F7D87">
            <w:r>
              <w:rPr>
                <w:sz w:val="18"/>
                <w:szCs w:val="18"/>
              </w:rPr>
              <w:t>FR-10</w:t>
            </w:r>
          </w:p>
        </w:tc>
        <w:tc>
          <w:tcPr>
            <w:tcW w:w="3000" w:type="dxa"/>
            <w:shd w:val="clear" w:color="auto" w:fill="F1F2F1"/>
            <w:tcMar>
              <w:top w:w="60" w:type="dxa"/>
              <w:left w:w="100" w:type="dxa"/>
              <w:bottom w:w="60" w:type="dxa"/>
              <w:right w:w="100" w:type="dxa"/>
            </w:tcMar>
            <w:vAlign w:val="center"/>
          </w:tcPr>
          <w:p w14:paraId="78B2040B" w14:textId="77777777" w:rsidR="001B7A8D" w:rsidRDefault="007F7D87">
            <w:r>
              <w:rPr>
                <w:sz w:val="18"/>
                <w:szCs w:val="18"/>
              </w:rPr>
              <w:t>D3: Iniciar sesión → compuerta «¿Credenciales correctas?»</w:t>
            </w:r>
          </w:p>
        </w:tc>
        <w:tc>
          <w:tcPr>
            <w:tcW w:w="2100" w:type="dxa"/>
            <w:shd w:val="clear" w:color="auto" w:fill="F1F2F1"/>
            <w:tcMar>
              <w:top w:w="60" w:type="dxa"/>
              <w:left w:w="100" w:type="dxa"/>
              <w:bottom w:w="60" w:type="dxa"/>
              <w:right w:w="100" w:type="dxa"/>
            </w:tcMar>
            <w:vAlign w:val="center"/>
          </w:tcPr>
          <w:p w14:paraId="60520ECF" w14:textId="77777777" w:rsidR="001B7A8D" w:rsidRDefault="007F7D87">
            <w:r>
              <w:rPr>
                <w:sz w:val="18"/>
                <w:szCs w:val="18"/>
              </w:rPr>
              <w:t>CU-03</w:t>
            </w:r>
          </w:p>
        </w:tc>
        <w:tc>
          <w:tcPr>
            <w:tcW w:w="2926" w:type="dxa"/>
            <w:shd w:val="clear" w:color="auto" w:fill="F1F2F1"/>
            <w:tcMar>
              <w:top w:w="60" w:type="dxa"/>
              <w:left w:w="100" w:type="dxa"/>
              <w:bottom w:w="60" w:type="dxa"/>
              <w:right w:w="100" w:type="dxa"/>
            </w:tcMar>
            <w:vAlign w:val="center"/>
          </w:tcPr>
          <w:p w14:paraId="470EFBEE" w14:textId="77777777" w:rsidR="001B7A8D" w:rsidRDefault="007F7D87">
            <w:r>
              <w:rPr>
                <w:sz w:val="18"/>
                <w:szCs w:val="18"/>
              </w:rPr>
              <w:t>Usuario.verificar_contrasena(); ClienteRepositorio.buscar_por_correo()</w:t>
            </w:r>
          </w:p>
        </w:tc>
      </w:tr>
      <w:tr w:rsidR="001B7A8D" w14:paraId="4508246F" w14:textId="77777777">
        <w:trPr>
          <w:cantSplit/>
        </w:trPr>
        <w:tc>
          <w:tcPr>
            <w:tcW w:w="1000" w:type="dxa"/>
            <w:tcMar>
              <w:top w:w="60" w:type="dxa"/>
              <w:left w:w="100" w:type="dxa"/>
              <w:bottom w:w="60" w:type="dxa"/>
              <w:right w:w="100" w:type="dxa"/>
            </w:tcMar>
            <w:vAlign w:val="center"/>
          </w:tcPr>
          <w:p w14:paraId="513F61AA" w14:textId="77777777" w:rsidR="001B7A8D" w:rsidRDefault="007F7D87">
            <w:r>
              <w:rPr>
                <w:sz w:val="18"/>
                <w:szCs w:val="18"/>
              </w:rPr>
              <w:t>FR-11</w:t>
            </w:r>
          </w:p>
        </w:tc>
        <w:tc>
          <w:tcPr>
            <w:tcW w:w="3000" w:type="dxa"/>
            <w:tcMar>
              <w:top w:w="60" w:type="dxa"/>
              <w:left w:w="100" w:type="dxa"/>
              <w:bottom w:w="60" w:type="dxa"/>
              <w:right w:w="100" w:type="dxa"/>
            </w:tcMar>
            <w:vAlign w:val="center"/>
          </w:tcPr>
          <w:p w14:paraId="0792A774" w14:textId="77777777" w:rsidR="001B7A8D" w:rsidRDefault="007F7D87">
            <w:r>
              <w:rPr>
                <w:sz w:val="18"/>
                <w:szCs w:val="18"/>
              </w:rPr>
              <w:t>D3: compuerta «¿Autenticado?» antes de reservar</w:t>
            </w:r>
          </w:p>
        </w:tc>
        <w:tc>
          <w:tcPr>
            <w:tcW w:w="2100" w:type="dxa"/>
            <w:tcMar>
              <w:top w:w="60" w:type="dxa"/>
              <w:left w:w="100" w:type="dxa"/>
              <w:bottom w:w="60" w:type="dxa"/>
              <w:right w:w="100" w:type="dxa"/>
            </w:tcMar>
            <w:vAlign w:val="center"/>
          </w:tcPr>
          <w:p w14:paraId="202EC7D0" w14:textId="77777777" w:rsidR="001B7A8D" w:rsidRDefault="007F7D87">
            <w:r>
              <w:rPr>
                <w:sz w:val="18"/>
                <w:szCs w:val="18"/>
              </w:rPr>
              <w:t>«include» CU-04 y CU-05 → CU-03</w:t>
            </w:r>
          </w:p>
        </w:tc>
        <w:tc>
          <w:tcPr>
            <w:tcW w:w="2926" w:type="dxa"/>
            <w:tcMar>
              <w:top w:w="60" w:type="dxa"/>
              <w:left w:w="100" w:type="dxa"/>
              <w:bottom w:w="60" w:type="dxa"/>
              <w:right w:w="100" w:type="dxa"/>
            </w:tcMar>
            <w:vAlign w:val="center"/>
          </w:tcPr>
          <w:p w14:paraId="3DB432A8" w14:textId="77777777" w:rsidR="001B7A8D" w:rsidRDefault="007F7D87">
            <w:r>
              <w:rPr>
                <w:sz w:val="18"/>
                <w:szCs w:val="18"/>
              </w:rPr>
              <w:t>Asociación Cliente 1 — 0..* Reserva</w:t>
            </w:r>
          </w:p>
        </w:tc>
      </w:tr>
      <w:tr w:rsidR="001B7A8D" w14:paraId="2E1794FC" w14:textId="77777777">
        <w:trPr>
          <w:cantSplit/>
        </w:trPr>
        <w:tc>
          <w:tcPr>
            <w:tcW w:w="1000" w:type="dxa"/>
            <w:shd w:val="clear" w:color="auto" w:fill="F1F2F1"/>
            <w:tcMar>
              <w:top w:w="60" w:type="dxa"/>
              <w:left w:w="100" w:type="dxa"/>
              <w:bottom w:w="60" w:type="dxa"/>
              <w:right w:w="100" w:type="dxa"/>
            </w:tcMar>
            <w:vAlign w:val="center"/>
          </w:tcPr>
          <w:p w14:paraId="646A8226" w14:textId="77777777" w:rsidR="001B7A8D" w:rsidRDefault="007F7D87">
            <w:r>
              <w:rPr>
                <w:sz w:val="18"/>
                <w:szCs w:val="18"/>
              </w:rPr>
              <w:t>FR-12</w:t>
            </w:r>
          </w:p>
        </w:tc>
        <w:tc>
          <w:tcPr>
            <w:tcW w:w="3000" w:type="dxa"/>
            <w:shd w:val="clear" w:color="auto" w:fill="F1F2F1"/>
            <w:tcMar>
              <w:top w:w="60" w:type="dxa"/>
              <w:left w:w="100" w:type="dxa"/>
              <w:bottom w:w="60" w:type="dxa"/>
              <w:right w:w="100" w:type="dxa"/>
            </w:tcMar>
            <w:vAlign w:val="center"/>
          </w:tcPr>
          <w:p w14:paraId="650FE51D" w14:textId="77777777" w:rsidR="001B7A8D" w:rsidRDefault="007F7D87">
            <w:r>
              <w:rPr>
                <w:sz w:val="18"/>
                <w:szCs w:val="18"/>
              </w:rPr>
              <w:t>D3: Registrar reserva</w:t>
            </w:r>
          </w:p>
        </w:tc>
        <w:tc>
          <w:tcPr>
            <w:tcW w:w="2100" w:type="dxa"/>
            <w:shd w:val="clear" w:color="auto" w:fill="F1F2F1"/>
            <w:tcMar>
              <w:top w:w="60" w:type="dxa"/>
              <w:left w:w="100" w:type="dxa"/>
              <w:bottom w:w="60" w:type="dxa"/>
              <w:right w:w="100" w:type="dxa"/>
            </w:tcMar>
            <w:vAlign w:val="center"/>
          </w:tcPr>
          <w:p w14:paraId="2DD5664C" w14:textId="77777777" w:rsidR="001B7A8D" w:rsidRDefault="007F7D87">
            <w:r>
              <w:rPr>
                <w:sz w:val="18"/>
                <w:szCs w:val="18"/>
              </w:rPr>
              <w:t>CU-04</w:t>
            </w:r>
          </w:p>
        </w:tc>
        <w:tc>
          <w:tcPr>
            <w:tcW w:w="2926" w:type="dxa"/>
            <w:shd w:val="clear" w:color="auto" w:fill="F1F2F1"/>
            <w:tcMar>
              <w:top w:w="60" w:type="dxa"/>
              <w:left w:w="100" w:type="dxa"/>
              <w:bottom w:w="60" w:type="dxa"/>
              <w:right w:w="100" w:type="dxa"/>
            </w:tcMar>
            <w:vAlign w:val="center"/>
          </w:tcPr>
          <w:p w14:paraId="6EC24680" w14:textId="77777777" w:rsidR="001B7A8D" w:rsidRDefault="007F7D87">
            <w:r>
              <w:rPr>
                <w:sz w:val="18"/>
                <w:szCs w:val="18"/>
              </w:rPr>
              <w:t>Reserva.crear(); fecha_emision, cantidad_personas, total</w:t>
            </w:r>
          </w:p>
        </w:tc>
      </w:tr>
      <w:tr w:rsidR="001B7A8D" w14:paraId="757F4C47" w14:textId="77777777">
        <w:trPr>
          <w:cantSplit/>
        </w:trPr>
        <w:tc>
          <w:tcPr>
            <w:tcW w:w="1000" w:type="dxa"/>
            <w:tcMar>
              <w:top w:w="60" w:type="dxa"/>
              <w:left w:w="100" w:type="dxa"/>
              <w:bottom w:w="60" w:type="dxa"/>
              <w:right w:w="100" w:type="dxa"/>
            </w:tcMar>
            <w:vAlign w:val="center"/>
          </w:tcPr>
          <w:p w14:paraId="59BB6462" w14:textId="77777777" w:rsidR="001B7A8D" w:rsidRDefault="007F7D87">
            <w:r>
              <w:rPr>
                <w:sz w:val="18"/>
                <w:szCs w:val="18"/>
              </w:rPr>
              <w:t>FR-13</w:t>
            </w:r>
          </w:p>
        </w:tc>
        <w:tc>
          <w:tcPr>
            <w:tcW w:w="3000" w:type="dxa"/>
            <w:tcMar>
              <w:top w:w="60" w:type="dxa"/>
              <w:left w:w="100" w:type="dxa"/>
              <w:bottom w:w="60" w:type="dxa"/>
              <w:right w:w="100" w:type="dxa"/>
            </w:tcMar>
            <w:vAlign w:val="center"/>
          </w:tcPr>
          <w:p w14:paraId="0506DF78" w14:textId="77777777" w:rsidR="001B7A8D" w:rsidRDefault="007F7D87">
            <w:r>
              <w:rPr>
                <w:sz w:val="18"/>
                <w:szCs w:val="18"/>
              </w:rPr>
              <w:t>D3: compuerta «¿1 ≤ personas ≤ cupo?» → Rechazar</w:t>
            </w:r>
          </w:p>
        </w:tc>
        <w:tc>
          <w:tcPr>
            <w:tcW w:w="2100" w:type="dxa"/>
            <w:tcMar>
              <w:top w:w="60" w:type="dxa"/>
              <w:left w:w="100" w:type="dxa"/>
              <w:bottom w:w="60" w:type="dxa"/>
              <w:right w:w="100" w:type="dxa"/>
            </w:tcMar>
            <w:vAlign w:val="center"/>
          </w:tcPr>
          <w:p w14:paraId="73B7A63A" w14:textId="77777777" w:rsidR="001B7A8D" w:rsidRDefault="007F7D87">
            <w:r>
              <w:rPr>
                <w:sz w:val="18"/>
                <w:szCs w:val="18"/>
              </w:rPr>
              <w:t>CU-12 («include» de CU-04)</w:t>
            </w:r>
          </w:p>
        </w:tc>
        <w:tc>
          <w:tcPr>
            <w:tcW w:w="2926" w:type="dxa"/>
            <w:tcMar>
              <w:top w:w="60" w:type="dxa"/>
              <w:left w:w="100" w:type="dxa"/>
              <w:bottom w:w="60" w:type="dxa"/>
              <w:right w:w="100" w:type="dxa"/>
            </w:tcMar>
            <w:vAlign w:val="center"/>
          </w:tcPr>
          <w:p w14:paraId="677102A4" w14:textId="77777777" w:rsidR="001B7A8D" w:rsidRDefault="007F7D87">
            <w:r>
              <w:rPr>
                <w:sz w:val="18"/>
                <w:szCs w:val="18"/>
              </w:rPr>
              <w:t>Paquete.cupo_disponible(); Reserva.crear()</w:t>
            </w:r>
          </w:p>
        </w:tc>
      </w:tr>
      <w:tr w:rsidR="001B7A8D" w14:paraId="25E13D71" w14:textId="77777777">
        <w:trPr>
          <w:cantSplit/>
        </w:trPr>
        <w:tc>
          <w:tcPr>
            <w:tcW w:w="1000" w:type="dxa"/>
            <w:shd w:val="clear" w:color="auto" w:fill="F1F2F1"/>
            <w:tcMar>
              <w:top w:w="60" w:type="dxa"/>
              <w:left w:w="100" w:type="dxa"/>
              <w:bottom w:w="60" w:type="dxa"/>
              <w:right w:w="100" w:type="dxa"/>
            </w:tcMar>
            <w:vAlign w:val="center"/>
          </w:tcPr>
          <w:p w14:paraId="2F9E45EA" w14:textId="77777777" w:rsidR="001B7A8D" w:rsidRDefault="007F7D87">
            <w:r>
              <w:rPr>
                <w:sz w:val="18"/>
                <w:szCs w:val="18"/>
              </w:rPr>
              <w:t>FR-14</w:t>
            </w:r>
          </w:p>
        </w:tc>
        <w:tc>
          <w:tcPr>
            <w:tcW w:w="3000" w:type="dxa"/>
            <w:shd w:val="clear" w:color="auto" w:fill="F1F2F1"/>
            <w:tcMar>
              <w:top w:w="60" w:type="dxa"/>
              <w:left w:w="100" w:type="dxa"/>
              <w:bottom w:w="60" w:type="dxa"/>
              <w:right w:w="100" w:type="dxa"/>
            </w:tcMar>
            <w:vAlign w:val="center"/>
          </w:tcPr>
          <w:p w14:paraId="65ED013D" w14:textId="77777777" w:rsidR="001B7A8D" w:rsidRDefault="007F7D87">
            <w:r>
              <w:rPr>
                <w:sz w:val="18"/>
                <w:szCs w:val="18"/>
              </w:rPr>
              <w:t>D3: compuerta «¿Salida ya pasó?» → Rechazar</w:t>
            </w:r>
          </w:p>
        </w:tc>
        <w:tc>
          <w:tcPr>
            <w:tcW w:w="2100" w:type="dxa"/>
            <w:shd w:val="clear" w:color="auto" w:fill="F1F2F1"/>
            <w:tcMar>
              <w:top w:w="60" w:type="dxa"/>
              <w:left w:w="100" w:type="dxa"/>
              <w:bottom w:w="60" w:type="dxa"/>
              <w:right w:w="100" w:type="dxa"/>
            </w:tcMar>
            <w:vAlign w:val="center"/>
          </w:tcPr>
          <w:p w14:paraId="50557C31" w14:textId="77777777" w:rsidR="001B7A8D" w:rsidRDefault="007F7D87">
            <w:r>
              <w:rPr>
                <w:sz w:val="18"/>
                <w:szCs w:val="18"/>
              </w:rPr>
              <w:t>CU-12 («include» de CU-04)</w:t>
            </w:r>
          </w:p>
        </w:tc>
        <w:tc>
          <w:tcPr>
            <w:tcW w:w="2926" w:type="dxa"/>
            <w:shd w:val="clear" w:color="auto" w:fill="F1F2F1"/>
            <w:tcMar>
              <w:top w:w="60" w:type="dxa"/>
              <w:left w:w="100" w:type="dxa"/>
              <w:bottom w:w="60" w:type="dxa"/>
              <w:right w:w="100" w:type="dxa"/>
            </w:tcMar>
            <w:vAlign w:val="center"/>
          </w:tcPr>
          <w:p w14:paraId="7A8A4761" w14:textId="77777777" w:rsidR="001B7A8D" w:rsidRDefault="007F7D87">
            <w:r>
              <w:rPr>
                <w:sz w:val="18"/>
                <w:szCs w:val="18"/>
              </w:rPr>
              <w:t>Paquete.esta_vencido(hoy)</w:t>
            </w:r>
          </w:p>
        </w:tc>
      </w:tr>
      <w:tr w:rsidR="001B7A8D" w14:paraId="2C25E158" w14:textId="77777777">
        <w:trPr>
          <w:cantSplit/>
        </w:trPr>
        <w:tc>
          <w:tcPr>
            <w:tcW w:w="1000" w:type="dxa"/>
            <w:tcMar>
              <w:top w:w="60" w:type="dxa"/>
              <w:left w:w="100" w:type="dxa"/>
              <w:bottom w:w="60" w:type="dxa"/>
              <w:right w:w="100" w:type="dxa"/>
            </w:tcMar>
            <w:vAlign w:val="center"/>
          </w:tcPr>
          <w:p w14:paraId="4CFECC6D" w14:textId="77777777" w:rsidR="001B7A8D" w:rsidRDefault="007F7D87">
            <w:r>
              <w:rPr>
                <w:sz w:val="18"/>
                <w:szCs w:val="18"/>
              </w:rPr>
              <w:t>FR-15</w:t>
            </w:r>
          </w:p>
        </w:tc>
        <w:tc>
          <w:tcPr>
            <w:tcW w:w="3000" w:type="dxa"/>
            <w:tcMar>
              <w:top w:w="60" w:type="dxa"/>
              <w:left w:w="100" w:type="dxa"/>
              <w:bottom w:w="60" w:type="dxa"/>
              <w:right w:w="100" w:type="dxa"/>
            </w:tcMar>
            <w:vAlign w:val="center"/>
          </w:tcPr>
          <w:p w14:paraId="65F54A29" w14:textId="77777777" w:rsidR="001B7A8D" w:rsidRDefault="007F7D87">
            <w:r>
              <w:rPr>
                <w:sz w:val="18"/>
                <w:szCs w:val="18"/>
              </w:rPr>
              <w:t>D3: Consultar historial de mis reservas</w:t>
            </w:r>
          </w:p>
        </w:tc>
        <w:tc>
          <w:tcPr>
            <w:tcW w:w="2100" w:type="dxa"/>
            <w:tcMar>
              <w:top w:w="60" w:type="dxa"/>
              <w:left w:w="100" w:type="dxa"/>
              <w:bottom w:w="60" w:type="dxa"/>
              <w:right w:w="100" w:type="dxa"/>
            </w:tcMar>
            <w:vAlign w:val="center"/>
          </w:tcPr>
          <w:p w14:paraId="0E2AFB90" w14:textId="77777777" w:rsidR="001B7A8D" w:rsidRDefault="007F7D87">
            <w:r>
              <w:rPr>
                <w:sz w:val="18"/>
                <w:szCs w:val="18"/>
              </w:rPr>
              <w:t>CU-05</w:t>
            </w:r>
          </w:p>
        </w:tc>
        <w:tc>
          <w:tcPr>
            <w:tcW w:w="2926" w:type="dxa"/>
            <w:tcMar>
              <w:top w:w="60" w:type="dxa"/>
              <w:left w:w="100" w:type="dxa"/>
              <w:bottom w:w="60" w:type="dxa"/>
              <w:right w:w="100" w:type="dxa"/>
            </w:tcMar>
            <w:vAlign w:val="center"/>
          </w:tcPr>
          <w:p w14:paraId="22016FAC" w14:textId="77777777" w:rsidR="001B7A8D" w:rsidRDefault="007F7D87">
            <w:r>
              <w:rPr>
                <w:sz w:val="18"/>
                <w:szCs w:val="18"/>
              </w:rPr>
              <w:t>ReservaRepositorio.listar_por_cliente()</w:t>
            </w:r>
          </w:p>
        </w:tc>
      </w:tr>
      <w:tr w:rsidR="001B7A8D" w14:paraId="30BA734D" w14:textId="77777777">
        <w:trPr>
          <w:cantSplit/>
        </w:trPr>
        <w:tc>
          <w:tcPr>
            <w:tcW w:w="1000" w:type="dxa"/>
            <w:shd w:val="clear" w:color="auto" w:fill="F1F2F1"/>
            <w:tcMar>
              <w:top w:w="60" w:type="dxa"/>
              <w:left w:w="100" w:type="dxa"/>
              <w:bottom w:w="60" w:type="dxa"/>
              <w:right w:w="100" w:type="dxa"/>
            </w:tcMar>
            <w:vAlign w:val="center"/>
          </w:tcPr>
          <w:p w14:paraId="4442A7DD" w14:textId="77777777" w:rsidR="001B7A8D" w:rsidRDefault="007F7D87">
            <w:r>
              <w:rPr>
                <w:sz w:val="18"/>
                <w:szCs w:val="18"/>
              </w:rPr>
              <w:t>RNF-01</w:t>
            </w:r>
          </w:p>
        </w:tc>
        <w:tc>
          <w:tcPr>
            <w:tcW w:w="3000" w:type="dxa"/>
            <w:shd w:val="clear" w:color="auto" w:fill="F1F2F1"/>
            <w:tcMar>
              <w:top w:w="60" w:type="dxa"/>
              <w:left w:w="100" w:type="dxa"/>
              <w:bottom w:w="60" w:type="dxa"/>
              <w:right w:w="100" w:type="dxa"/>
            </w:tcMar>
            <w:vAlign w:val="center"/>
          </w:tcPr>
          <w:p w14:paraId="4C2E9A48" w14:textId="77777777" w:rsidR="001B7A8D" w:rsidRDefault="007F7D87">
            <w:r>
              <w:rPr>
                <w:sz w:val="18"/>
                <w:szCs w:val="18"/>
              </w:rPr>
              <w:t>D3: guardar contraseña como hash</w:t>
            </w:r>
          </w:p>
        </w:tc>
        <w:tc>
          <w:tcPr>
            <w:tcW w:w="2100" w:type="dxa"/>
            <w:shd w:val="clear" w:color="auto" w:fill="F1F2F1"/>
            <w:tcMar>
              <w:top w:w="60" w:type="dxa"/>
              <w:left w:w="100" w:type="dxa"/>
              <w:bottom w:w="60" w:type="dxa"/>
              <w:right w:w="100" w:type="dxa"/>
            </w:tcMar>
            <w:vAlign w:val="center"/>
          </w:tcPr>
          <w:p w14:paraId="32E1A38F" w14:textId="77777777" w:rsidR="001B7A8D" w:rsidRDefault="007F7D87">
            <w:r>
              <w:rPr>
                <w:sz w:val="18"/>
                <w:szCs w:val="18"/>
              </w:rPr>
              <w:t>CU-02, CU-03</w:t>
            </w:r>
          </w:p>
        </w:tc>
        <w:tc>
          <w:tcPr>
            <w:tcW w:w="2926" w:type="dxa"/>
            <w:shd w:val="clear" w:color="auto" w:fill="F1F2F1"/>
            <w:tcMar>
              <w:top w:w="60" w:type="dxa"/>
              <w:left w:w="100" w:type="dxa"/>
              <w:bottom w:w="60" w:type="dxa"/>
              <w:right w:w="100" w:type="dxa"/>
            </w:tcMar>
            <w:vAlign w:val="center"/>
          </w:tcPr>
          <w:p w14:paraId="154C71E7" w14:textId="77777777" w:rsidR="001B7A8D" w:rsidRDefault="007F7D87">
            <w:r>
              <w:rPr>
                <w:sz w:val="18"/>
                <w:szCs w:val="18"/>
              </w:rPr>
              <w:t>Usuario.hash_contrasena (sin contraseña en claro)</w:t>
            </w:r>
          </w:p>
        </w:tc>
      </w:tr>
      <w:tr w:rsidR="001B7A8D" w14:paraId="0C506F69" w14:textId="77777777">
        <w:trPr>
          <w:cantSplit/>
        </w:trPr>
        <w:tc>
          <w:tcPr>
            <w:tcW w:w="1000" w:type="dxa"/>
            <w:tcMar>
              <w:top w:w="60" w:type="dxa"/>
              <w:left w:w="100" w:type="dxa"/>
              <w:bottom w:w="60" w:type="dxa"/>
              <w:right w:w="100" w:type="dxa"/>
            </w:tcMar>
            <w:vAlign w:val="center"/>
          </w:tcPr>
          <w:p w14:paraId="7BE61647" w14:textId="77777777" w:rsidR="001B7A8D" w:rsidRDefault="007F7D87">
            <w:r>
              <w:rPr>
                <w:sz w:val="18"/>
                <w:szCs w:val="18"/>
              </w:rPr>
              <w:t>RNF-02</w:t>
            </w:r>
          </w:p>
        </w:tc>
        <w:tc>
          <w:tcPr>
            <w:tcW w:w="3000" w:type="dxa"/>
            <w:tcMar>
              <w:top w:w="60" w:type="dxa"/>
              <w:left w:w="100" w:type="dxa"/>
              <w:bottom w:w="60" w:type="dxa"/>
              <w:right w:w="100" w:type="dxa"/>
            </w:tcMar>
            <w:vAlign w:val="center"/>
          </w:tcPr>
          <w:p w14:paraId="44F1A2AB" w14:textId="77777777" w:rsidR="001B7A8D" w:rsidRDefault="007F7D87">
            <w:r>
              <w:rPr>
                <w:sz w:val="18"/>
                <w:szCs w:val="18"/>
              </w:rPr>
              <w:t>D3: mensaje genérico de error; D1: informar campo inválido sin exponer datos</w:t>
            </w:r>
          </w:p>
        </w:tc>
        <w:tc>
          <w:tcPr>
            <w:tcW w:w="2100" w:type="dxa"/>
            <w:tcMar>
              <w:top w:w="60" w:type="dxa"/>
              <w:left w:w="100" w:type="dxa"/>
              <w:bottom w:w="60" w:type="dxa"/>
              <w:right w:w="100" w:type="dxa"/>
            </w:tcMar>
            <w:vAlign w:val="center"/>
          </w:tcPr>
          <w:p w14:paraId="04FA6426" w14:textId="77777777" w:rsidR="001B7A8D" w:rsidRDefault="007F7D87">
            <w:r>
              <w:rPr>
                <w:sz w:val="18"/>
                <w:szCs w:val="18"/>
              </w:rPr>
              <w:t>CU-02, CU-03</w:t>
            </w:r>
          </w:p>
        </w:tc>
        <w:tc>
          <w:tcPr>
            <w:tcW w:w="2926" w:type="dxa"/>
            <w:tcMar>
              <w:top w:w="60" w:type="dxa"/>
              <w:left w:w="100" w:type="dxa"/>
              <w:bottom w:w="60" w:type="dxa"/>
              <w:right w:w="100" w:type="dxa"/>
            </w:tcMar>
            <w:vAlign w:val="center"/>
          </w:tcPr>
          <w:p w14:paraId="14E0BA1C" w14:textId="77777777" w:rsidR="001B7A8D" w:rsidRDefault="007F7D87">
            <w:r>
              <w:rPr>
                <w:sz w:val="18"/>
                <w:szCs w:val="18"/>
              </w:rPr>
              <w:t>Cliente.datos_publicos(); rut y telefono privados</w:t>
            </w:r>
          </w:p>
        </w:tc>
      </w:tr>
      <w:tr w:rsidR="001B7A8D" w14:paraId="389BE20D" w14:textId="77777777">
        <w:trPr>
          <w:cantSplit/>
        </w:trPr>
        <w:tc>
          <w:tcPr>
            <w:tcW w:w="1000" w:type="dxa"/>
            <w:shd w:val="clear" w:color="auto" w:fill="F1F2F1"/>
            <w:tcMar>
              <w:top w:w="60" w:type="dxa"/>
              <w:left w:w="100" w:type="dxa"/>
              <w:bottom w:w="60" w:type="dxa"/>
              <w:right w:w="100" w:type="dxa"/>
            </w:tcMar>
            <w:vAlign w:val="center"/>
          </w:tcPr>
          <w:p w14:paraId="04CEBB35" w14:textId="77777777" w:rsidR="001B7A8D" w:rsidRDefault="007F7D87">
            <w:r>
              <w:rPr>
                <w:sz w:val="18"/>
                <w:szCs w:val="18"/>
              </w:rPr>
              <w:t>RNF-03</w:t>
            </w:r>
          </w:p>
        </w:tc>
        <w:tc>
          <w:tcPr>
            <w:tcW w:w="3000" w:type="dxa"/>
            <w:shd w:val="clear" w:color="auto" w:fill="F1F2F1"/>
            <w:tcMar>
              <w:top w:w="60" w:type="dxa"/>
              <w:left w:w="100" w:type="dxa"/>
              <w:bottom w:w="60" w:type="dxa"/>
              <w:right w:w="100" w:type="dxa"/>
            </w:tcMar>
            <w:vAlign w:val="center"/>
          </w:tcPr>
          <w:p w14:paraId="09F08C3E" w14:textId="77777777" w:rsidR="001B7A8D" w:rsidRDefault="007F7D87">
            <w:r>
              <w:rPr>
                <w:sz w:val="18"/>
                <w:szCs w:val="18"/>
              </w:rPr>
              <w:t>D1 y D3: inicio de sesión verificado en el carril Sistema</w:t>
            </w:r>
          </w:p>
        </w:tc>
        <w:tc>
          <w:tcPr>
            <w:tcW w:w="2100" w:type="dxa"/>
            <w:shd w:val="clear" w:color="auto" w:fill="F1F2F1"/>
            <w:tcMar>
              <w:top w:w="60" w:type="dxa"/>
              <w:left w:w="100" w:type="dxa"/>
              <w:bottom w:w="60" w:type="dxa"/>
              <w:right w:w="100" w:type="dxa"/>
            </w:tcMar>
            <w:vAlign w:val="center"/>
          </w:tcPr>
          <w:p w14:paraId="6C40CB89" w14:textId="77777777" w:rsidR="001B7A8D" w:rsidRDefault="007F7D87">
            <w:r>
              <w:rPr>
                <w:sz w:val="18"/>
                <w:szCs w:val="18"/>
              </w:rPr>
              <w:t>CU-03 (incluido por CU-04 y CU-05)</w:t>
            </w:r>
          </w:p>
        </w:tc>
        <w:tc>
          <w:tcPr>
            <w:tcW w:w="2926" w:type="dxa"/>
            <w:shd w:val="clear" w:color="auto" w:fill="F1F2F1"/>
            <w:tcMar>
              <w:top w:w="60" w:type="dxa"/>
              <w:left w:w="100" w:type="dxa"/>
              <w:bottom w:w="60" w:type="dxa"/>
              <w:right w:w="100" w:type="dxa"/>
            </w:tcMar>
            <w:vAlign w:val="center"/>
          </w:tcPr>
          <w:p w14:paraId="0CCD3CA3" w14:textId="77777777" w:rsidR="001B7A8D" w:rsidRDefault="007F7D87">
            <w:r>
              <w:rPr>
                <w:sz w:val="18"/>
                <w:szCs w:val="18"/>
              </w:rPr>
              <w:t>Usuario.puede_gestionar_catalogo() (polimorfismo)</w:t>
            </w:r>
          </w:p>
        </w:tc>
      </w:tr>
      <w:tr w:rsidR="001B7A8D" w14:paraId="701CF427" w14:textId="77777777">
        <w:trPr>
          <w:cantSplit/>
        </w:trPr>
        <w:tc>
          <w:tcPr>
            <w:tcW w:w="1000" w:type="dxa"/>
            <w:tcMar>
              <w:top w:w="60" w:type="dxa"/>
              <w:left w:w="100" w:type="dxa"/>
              <w:bottom w:w="60" w:type="dxa"/>
              <w:right w:w="100" w:type="dxa"/>
            </w:tcMar>
            <w:vAlign w:val="center"/>
          </w:tcPr>
          <w:p w14:paraId="4F3BE656" w14:textId="77777777" w:rsidR="001B7A8D" w:rsidRDefault="007F7D87">
            <w:r>
              <w:rPr>
                <w:sz w:val="18"/>
                <w:szCs w:val="18"/>
              </w:rPr>
              <w:t>RNF-04</w:t>
            </w:r>
          </w:p>
        </w:tc>
        <w:tc>
          <w:tcPr>
            <w:tcW w:w="3000" w:type="dxa"/>
            <w:tcMar>
              <w:top w:w="60" w:type="dxa"/>
              <w:left w:w="100" w:type="dxa"/>
              <w:bottom w:w="60" w:type="dxa"/>
              <w:right w:w="100" w:type="dxa"/>
            </w:tcMar>
            <w:vAlign w:val="center"/>
          </w:tcPr>
          <w:p w14:paraId="4800545F" w14:textId="77777777" w:rsidR="001B7A8D" w:rsidRDefault="007F7D87">
            <w:r>
              <w:rPr>
                <w:sz w:val="18"/>
                <w:szCs w:val="18"/>
              </w:rPr>
              <w:t>D1, D2 y D3: almacén de datos «Base de datos»</w:t>
            </w:r>
          </w:p>
        </w:tc>
        <w:tc>
          <w:tcPr>
            <w:tcW w:w="2100" w:type="dxa"/>
            <w:tcMar>
              <w:top w:w="60" w:type="dxa"/>
              <w:left w:w="100" w:type="dxa"/>
              <w:bottom w:w="60" w:type="dxa"/>
              <w:right w:w="100" w:type="dxa"/>
            </w:tcMar>
            <w:vAlign w:val="center"/>
          </w:tcPr>
          <w:p w14:paraId="4FB1A644" w14:textId="77777777" w:rsidR="001B7A8D" w:rsidRDefault="007F7D87">
            <w:r>
              <w:rPr>
                <w:sz w:val="18"/>
                <w:szCs w:val="18"/>
              </w:rPr>
              <w:t>Todos</w:t>
            </w:r>
          </w:p>
        </w:tc>
        <w:tc>
          <w:tcPr>
            <w:tcW w:w="2926" w:type="dxa"/>
            <w:tcMar>
              <w:top w:w="60" w:type="dxa"/>
              <w:left w:w="100" w:type="dxa"/>
              <w:bottom w:w="60" w:type="dxa"/>
              <w:right w:w="100" w:type="dxa"/>
            </w:tcMar>
            <w:vAlign w:val="center"/>
          </w:tcPr>
          <w:p w14:paraId="6D444BCD" w14:textId="77777777" w:rsidR="001B7A8D" w:rsidRDefault="007F7D87">
            <w:r>
              <w:rPr>
                <w:sz w:val="18"/>
                <w:szCs w:val="18"/>
              </w:rPr>
              <w:t>Repositorio&lt;T&gt; y sus cinco subclases</w:t>
            </w:r>
          </w:p>
        </w:tc>
      </w:tr>
      <w:tr w:rsidR="001B7A8D" w14:paraId="6B2C53C3" w14:textId="77777777">
        <w:trPr>
          <w:cantSplit/>
        </w:trPr>
        <w:tc>
          <w:tcPr>
            <w:tcW w:w="1000" w:type="dxa"/>
            <w:shd w:val="clear" w:color="auto" w:fill="F1F2F1"/>
            <w:tcMar>
              <w:top w:w="60" w:type="dxa"/>
              <w:left w:w="100" w:type="dxa"/>
              <w:bottom w:w="60" w:type="dxa"/>
              <w:right w:w="100" w:type="dxa"/>
            </w:tcMar>
            <w:vAlign w:val="center"/>
          </w:tcPr>
          <w:p w14:paraId="21CF5F9A" w14:textId="77777777" w:rsidR="001B7A8D" w:rsidRDefault="007F7D87">
            <w:r>
              <w:rPr>
                <w:sz w:val="18"/>
                <w:szCs w:val="18"/>
              </w:rPr>
              <w:t>RNF-05</w:t>
            </w:r>
          </w:p>
        </w:tc>
        <w:tc>
          <w:tcPr>
            <w:tcW w:w="3000" w:type="dxa"/>
            <w:shd w:val="clear" w:color="auto" w:fill="F1F2F1"/>
            <w:tcMar>
              <w:top w:w="60" w:type="dxa"/>
              <w:left w:w="100" w:type="dxa"/>
              <w:bottom w:w="60" w:type="dxa"/>
              <w:right w:w="100" w:type="dxa"/>
            </w:tcMar>
            <w:vAlign w:val="center"/>
          </w:tcPr>
          <w:p w14:paraId="2B934BEC" w14:textId="77777777" w:rsidR="001B7A8D" w:rsidRDefault="007F7D87">
            <w:r>
              <w:rPr>
                <w:sz w:val="18"/>
                <w:szCs w:val="18"/>
              </w:rPr>
              <w:t>D1, D2 y D3: toda validación ocurre en el carril Sistema</w:t>
            </w:r>
          </w:p>
        </w:tc>
        <w:tc>
          <w:tcPr>
            <w:tcW w:w="2100" w:type="dxa"/>
            <w:shd w:val="clear" w:color="auto" w:fill="F1F2F1"/>
            <w:tcMar>
              <w:top w:w="60" w:type="dxa"/>
              <w:left w:w="100" w:type="dxa"/>
              <w:bottom w:w="60" w:type="dxa"/>
              <w:right w:w="100" w:type="dxa"/>
            </w:tcMar>
            <w:vAlign w:val="center"/>
          </w:tcPr>
          <w:p w14:paraId="4CD46052" w14:textId="77777777" w:rsidR="001B7A8D" w:rsidRDefault="007F7D87">
            <w:r>
              <w:rPr>
                <w:sz w:val="18"/>
                <w:szCs w:val="18"/>
              </w:rPr>
              <w:t>CU-11, CU-12</w:t>
            </w:r>
          </w:p>
        </w:tc>
        <w:tc>
          <w:tcPr>
            <w:tcW w:w="2926" w:type="dxa"/>
            <w:shd w:val="clear" w:color="auto" w:fill="F1F2F1"/>
            <w:tcMar>
              <w:top w:w="60" w:type="dxa"/>
              <w:left w:w="100" w:type="dxa"/>
              <w:bottom w:w="60" w:type="dxa"/>
              <w:right w:w="100" w:type="dxa"/>
            </w:tcMar>
            <w:vAlign w:val="center"/>
          </w:tcPr>
          <w:p w14:paraId="0A7FFD7D" w14:textId="77777777" w:rsidR="001B7A8D" w:rsidRDefault="007F7D87">
            <w:r>
              <w:rPr>
                <w:sz w:val="18"/>
                <w:szCs w:val="18"/>
              </w:rPr>
              <w:t>calcular_precio(), esta_vencido(), cupo_disponible(), Reserva.crear()</w:t>
            </w:r>
          </w:p>
        </w:tc>
      </w:tr>
      <w:tr w:rsidR="001B7A8D" w14:paraId="7A91F694" w14:textId="77777777">
        <w:trPr>
          <w:cantSplit/>
        </w:trPr>
        <w:tc>
          <w:tcPr>
            <w:tcW w:w="1000" w:type="dxa"/>
            <w:tcMar>
              <w:top w:w="60" w:type="dxa"/>
              <w:left w:w="100" w:type="dxa"/>
              <w:bottom w:w="60" w:type="dxa"/>
              <w:right w:w="100" w:type="dxa"/>
            </w:tcMar>
            <w:vAlign w:val="center"/>
          </w:tcPr>
          <w:p w14:paraId="1E965841" w14:textId="77777777" w:rsidR="001B7A8D" w:rsidRDefault="007F7D87">
            <w:r>
              <w:rPr>
                <w:sz w:val="18"/>
                <w:szCs w:val="18"/>
              </w:rPr>
              <w:t>RNF-06</w:t>
            </w:r>
          </w:p>
        </w:tc>
        <w:tc>
          <w:tcPr>
            <w:tcW w:w="3000" w:type="dxa"/>
            <w:tcMar>
              <w:top w:w="60" w:type="dxa"/>
              <w:left w:w="100" w:type="dxa"/>
              <w:bottom w:w="60" w:type="dxa"/>
              <w:right w:w="100" w:type="dxa"/>
            </w:tcMar>
            <w:vAlign w:val="center"/>
          </w:tcPr>
          <w:p w14:paraId="08C46532" w14:textId="77777777" w:rsidR="001B7A8D" w:rsidRDefault="007F7D87">
            <w:r>
              <w:rPr>
                <w:sz w:val="18"/>
                <w:szCs w:val="18"/>
              </w:rPr>
              <w:t>— (no describe un proceso)</w:t>
            </w:r>
          </w:p>
        </w:tc>
        <w:tc>
          <w:tcPr>
            <w:tcW w:w="2100" w:type="dxa"/>
            <w:tcMar>
              <w:top w:w="60" w:type="dxa"/>
              <w:left w:w="100" w:type="dxa"/>
              <w:bottom w:w="60" w:type="dxa"/>
              <w:right w:w="100" w:type="dxa"/>
            </w:tcMar>
            <w:vAlign w:val="center"/>
          </w:tcPr>
          <w:p w14:paraId="716AEFC0" w14:textId="77777777" w:rsidR="001B7A8D" w:rsidRDefault="007F7D87">
            <w:r>
              <w:rPr>
                <w:sz w:val="18"/>
                <w:szCs w:val="18"/>
              </w:rPr>
              <w:t>—</w:t>
            </w:r>
          </w:p>
        </w:tc>
        <w:tc>
          <w:tcPr>
            <w:tcW w:w="2926" w:type="dxa"/>
            <w:tcMar>
              <w:top w:w="60" w:type="dxa"/>
              <w:left w:w="100" w:type="dxa"/>
              <w:bottom w:w="60" w:type="dxa"/>
              <w:right w:w="100" w:type="dxa"/>
            </w:tcMar>
            <w:vAlign w:val="center"/>
          </w:tcPr>
          <w:p w14:paraId="2E7C889F" w14:textId="77777777" w:rsidR="001B7A8D" w:rsidRDefault="007F7D87">
            <w:r>
              <w:rPr>
                <w:sz w:val="18"/>
                <w:szCs w:val="18"/>
              </w:rPr>
              <w:t>Se resuelve en la arquitectura (sección 5)</w:t>
            </w:r>
          </w:p>
        </w:tc>
      </w:tr>
    </w:tbl>
    <w:p w14:paraId="4CAD7C28" w14:textId="77777777" w:rsidR="001B7A8D" w:rsidRDefault="001B7A8D">
      <w:pPr>
        <w:spacing w:after="120"/>
      </w:pPr>
    </w:p>
    <w:p w14:paraId="3680F60E" w14:textId="77777777" w:rsidR="001B7A8D" w:rsidRDefault="007F7D87">
      <w:pPr>
        <w:spacing w:after="120"/>
      </w:pPr>
      <w:r>
        <w:t>Validación de coherencia realizada sobre la matriz: (1) los 15 requerimientos funcionales aparecen en un diagrama BPMN, en un caso de uso y en una clase o método; (2) los 13 casos de uso y las 7 clases de dominio se originan en al menos un requerimiento o supuesto declarado, y no se modeló nada fuera del alcance (por ejemplo, no hay cancelación de reservas ni pagos); (3) RNF-06 es el único requerimiento sin un elemento de modelo propio, porque describe el medio de acceso (un navegador web) y no un proceso ni una entidad, y se aborda en la arquitectura (sección 5).</w:t>
      </w:r>
    </w:p>
    <w:p w14:paraId="0C6C43AB" w14:textId="77777777" w:rsidR="00455633" w:rsidRDefault="00455633">
      <w:pPr>
        <w:sectPr w:rsidR="00455633">
          <w:headerReference w:type="default" r:id="rId23"/>
          <w:footerReference w:type="default" r:id="rId24"/>
          <w:pgSz w:w="11906" w:h="16838"/>
          <w:pgMar w:top="1440" w:right="1440" w:bottom="1440" w:left="1440" w:header="708" w:footer="708" w:gutter="0"/>
          <w:cols w:space="720"/>
          <w:docGrid w:linePitch="360"/>
        </w:sectPr>
      </w:pPr>
    </w:p>
    <w:p w14:paraId="306C9CA9" w14:textId="77777777" w:rsidR="00455633" w:rsidRDefault="00940771">
      <w:pPr>
        <w:pStyle w:val="Ttulo1"/>
        <w:pBdr>
          <w:bottom w:val="single" w:sz="6" w:space="4" w:color="AF2A2A"/>
        </w:pBdr>
        <w:spacing w:before="240" w:after="120"/>
      </w:pPr>
      <w:bookmarkStart w:id="10" w:name="_Toc241775415"/>
      <w:r>
        <w:rPr>
          <w:b/>
          <w:bCs/>
          <w:color w:val="AF2A2A"/>
          <w:sz w:val="28"/>
          <w:szCs w:val="28"/>
        </w:rPr>
        <w:t>4. Metodología de trabajo ágil</w:t>
      </w:r>
      <w:bookmarkEnd w:id="10"/>
    </w:p>
    <w:p w14:paraId="51C2D94F" w14:textId="77777777" w:rsidR="00455633" w:rsidRDefault="00940771">
      <w:pPr>
        <w:spacing w:after="120"/>
      </w:pPr>
      <w:r>
        <w:t>Esta sección se redactó de nuevo el 1 de octubre de 2026, descartando el cronograma anterior (que llegaba solo hasta el 23-30 de septiembre y ya no correspondía a la fecha real de reinicio del proyecto): roles, Product Backlog y Sprint Backlog se definen aquí a partir de los requerimientos vigentes (FR-01 a FR-15, RNF-01 a RNF-06) y del calendario real que queda hasta la entrega del 5 de octubre de 2026.</w:t>
      </w:r>
    </w:p>
    <w:p w14:paraId="3B178457" w14:textId="77777777" w:rsidR="00455633" w:rsidRDefault="00940771">
      <w:pPr>
        <w:pStyle w:val="Ttulo2"/>
        <w:spacing w:before="240" w:after="120"/>
      </w:pPr>
      <w:bookmarkStart w:id="11" w:name="_Toc241775416"/>
      <w:r>
        <w:rPr>
          <w:b/>
          <w:bCs/>
          <w:color w:val="222222"/>
          <w:sz w:val="22"/>
          <w:szCs w:val="22"/>
        </w:rPr>
        <w:t>4.1 Roles del equipo</w:t>
      </w:r>
      <w:bookmarkEnd w:id="11"/>
    </w:p>
    <w:p w14:paraId="103CD2E1" w14:textId="77777777" w:rsidR="00455633" w:rsidRDefault="00940771">
      <w:pPr>
        <w:spacing w:after="120"/>
      </w:pPr>
      <w:r>
        <w:t>Logan Silva es el Líder de Proyecto, rol definido en la guía de evaluación: coordina las actividades del equipo, gestiona las reuniones de seguimiento, supervisa el cumplimiento de tareas y mantiene la comunicación con el docente. El equipo interpreta además el rol de Product Owner a partir del propio caso (las necesidades de los tres socios de Viajes Aventura), consolidado y priorizado por el Líder de Proyecto. La responsabilidad técnica se divide en dos franjas verticales por flujo de negocio: Camilo Sepúlveda cubre el lado de catálogo (Destinos alimenta a Paquetes), y Logan Silva cubre el lado de operación con el cliente (Clientes y seguridad alimenta a Reservas, que depende de la autenticación):</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750"/>
        <w:gridCol w:w="1000"/>
      </w:tblGrid>
      <w:tr w:rsidR="00455633" w14:paraId="35053040" w14:textId="77777777">
        <w:trPr>
          <w:tblHeader/>
        </w:trPr>
        <w:tc>
          <w:tcPr>
            <w:tcW w:w="1800" w:type="dxa"/>
            <w:shd w:val="clear" w:color="auto" w:fill="AF2A2A"/>
            <w:tcMar>
              <w:top w:w="60" w:type="dxa"/>
              <w:left w:w="100" w:type="dxa"/>
              <w:bottom w:w="60" w:type="dxa"/>
              <w:right w:w="100" w:type="dxa"/>
            </w:tcMar>
            <w:vAlign w:val="center"/>
          </w:tcPr>
          <w:p w14:paraId="0872A9FA" w14:textId="77777777" w:rsidR="00455633" w:rsidRDefault="00940771">
            <w:r>
              <w:rPr>
                <w:b/>
                <w:bCs/>
                <w:color w:val="FFFFFF"/>
              </w:rPr>
              <w:t>Integrante</w:t>
            </w:r>
          </w:p>
        </w:tc>
        <w:tc>
          <w:tcPr>
            <w:tcW w:w="1800" w:type="dxa"/>
            <w:shd w:val="clear" w:color="auto" w:fill="AF2A2A"/>
            <w:tcMar>
              <w:top w:w="60" w:type="dxa"/>
              <w:left w:w="100" w:type="dxa"/>
              <w:bottom w:w="60" w:type="dxa"/>
              <w:right w:w="100" w:type="dxa"/>
            </w:tcMar>
            <w:vAlign w:val="center"/>
          </w:tcPr>
          <w:p w14:paraId="31EFA40D" w14:textId="77777777" w:rsidR="00455633" w:rsidRDefault="00940771">
            <w:r>
              <w:rPr>
                <w:b/>
                <w:bCs/>
                <w:color w:val="FFFFFF"/>
              </w:rPr>
              <w:t>Rol</w:t>
            </w:r>
          </w:p>
        </w:tc>
        <w:tc>
          <w:tcPr>
            <w:tcW w:w="2750" w:type="dxa"/>
            <w:shd w:val="clear" w:color="auto" w:fill="AF2A2A"/>
            <w:tcMar>
              <w:top w:w="60" w:type="dxa"/>
              <w:left w:w="100" w:type="dxa"/>
              <w:bottom w:w="60" w:type="dxa"/>
              <w:right w:w="100" w:type="dxa"/>
            </w:tcMar>
            <w:vAlign w:val="center"/>
          </w:tcPr>
          <w:p w14:paraId="51756475" w14:textId="77777777" w:rsidR="00455633" w:rsidRDefault="00940771">
            <w:r>
              <w:rPr>
                <w:b/>
                <w:bCs/>
                <w:color w:val="FFFFFF"/>
              </w:rPr>
              <w:t>Dominios técnicos</w:t>
            </w:r>
          </w:p>
        </w:tc>
        <w:tc>
          <w:tcPr>
            <w:tcW w:w="1000" w:type="dxa"/>
            <w:shd w:val="clear" w:color="auto" w:fill="AF2A2A"/>
            <w:tcMar>
              <w:top w:w="60" w:type="dxa"/>
              <w:left w:w="100" w:type="dxa"/>
              <w:bottom w:w="60" w:type="dxa"/>
              <w:right w:w="100" w:type="dxa"/>
            </w:tcMar>
            <w:vAlign w:val="center"/>
          </w:tcPr>
          <w:p w14:paraId="1F9BBF43" w14:textId="77777777" w:rsidR="00455633" w:rsidRDefault="00940771">
            <w:r>
              <w:rPr>
                <w:b/>
                <w:bCs/>
                <w:color w:val="FFFFFF"/>
              </w:rPr>
              <w:t>Reglas</w:t>
            </w:r>
          </w:p>
        </w:tc>
      </w:tr>
      <w:tr w:rsidR="00455633" w14:paraId="588CA938" w14:textId="77777777">
        <w:tc>
          <w:tcPr>
            <w:tcW w:w="1800" w:type="dxa"/>
            <w:tcMar>
              <w:top w:w="60" w:type="dxa"/>
              <w:left w:w="100" w:type="dxa"/>
              <w:bottom w:w="60" w:type="dxa"/>
              <w:right w:w="100" w:type="dxa"/>
            </w:tcMar>
            <w:vAlign w:val="center"/>
          </w:tcPr>
          <w:p w14:paraId="2318E8F5" w14:textId="77777777" w:rsidR="00455633" w:rsidRDefault="00940771">
            <w:r>
              <w:t>Logan Silva</w:t>
            </w:r>
          </w:p>
        </w:tc>
        <w:tc>
          <w:tcPr>
            <w:tcW w:w="1800" w:type="dxa"/>
            <w:tcMar>
              <w:top w:w="60" w:type="dxa"/>
              <w:left w:w="100" w:type="dxa"/>
              <w:bottom w:w="60" w:type="dxa"/>
              <w:right w:w="100" w:type="dxa"/>
            </w:tcMar>
            <w:vAlign w:val="center"/>
          </w:tcPr>
          <w:p w14:paraId="0DADD374" w14:textId="77777777" w:rsidR="00455633" w:rsidRDefault="00940771">
            <w:r>
              <w:t>Líder de Proyecto + Developer</w:t>
            </w:r>
          </w:p>
        </w:tc>
        <w:tc>
          <w:tcPr>
            <w:tcW w:w="2750" w:type="dxa"/>
            <w:tcMar>
              <w:top w:w="60" w:type="dxa"/>
              <w:left w:w="100" w:type="dxa"/>
              <w:bottom w:w="60" w:type="dxa"/>
              <w:right w:w="100" w:type="dxa"/>
            </w:tcMar>
            <w:vAlign w:val="center"/>
          </w:tcPr>
          <w:p w14:paraId="6095B173" w14:textId="77777777" w:rsidR="00455633" w:rsidRDefault="00940771">
            <w:r>
              <w:t>Clientes y seguridad, y Reservas</w:t>
            </w:r>
          </w:p>
        </w:tc>
        <w:tc>
          <w:tcPr>
            <w:tcW w:w="1000" w:type="dxa"/>
            <w:tcMar>
              <w:top w:w="60" w:type="dxa"/>
              <w:left w:w="100" w:type="dxa"/>
              <w:bottom w:w="60" w:type="dxa"/>
              <w:right w:w="100" w:type="dxa"/>
            </w:tcMar>
            <w:vAlign w:val="center"/>
          </w:tcPr>
          <w:p w14:paraId="69C57E56" w14:textId="77777777" w:rsidR="00455633" w:rsidRDefault="00940771">
            <w:r>
              <w:t>R9-R17</w:t>
            </w:r>
          </w:p>
        </w:tc>
      </w:tr>
      <w:tr w:rsidR="00455633" w14:paraId="684DC2D2" w14:textId="77777777">
        <w:tc>
          <w:tcPr>
            <w:tcW w:w="1800" w:type="dxa"/>
            <w:tcMar>
              <w:top w:w="60" w:type="dxa"/>
              <w:left w:w="100" w:type="dxa"/>
              <w:bottom w:w="60" w:type="dxa"/>
              <w:right w:w="100" w:type="dxa"/>
            </w:tcMar>
            <w:vAlign w:val="center"/>
          </w:tcPr>
          <w:p w14:paraId="2744AC7A" w14:textId="77777777" w:rsidR="00455633" w:rsidRDefault="00940771">
            <w:r>
              <w:t>Camilo Sepúlveda</w:t>
            </w:r>
          </w:p>
        </w:tc>
        <w:tc>
          <w:tcPr>
            <w:tcW w:w="1800" w:type="dxa"/>
            <w:tcMar>
              <w:top w:w="60" w:type="dxa"/>
              <w:left w:w="100" w:type="dxa"/>
              <w:bottom w:w="60" w:type="dxa"/>
              <w:right w:w="100" w:type="dxa"/>
            </w:tcMar>
            <w:vAlign w:val="center"/>
          </w:tcPr>
          <w:p w14:paraId="109983B6" w14:textId="77777777" w:rsidR="00455633" w:rsidRDefault="00940771">
            <w:r>
              <w:t>Developer</w:t>
            </w:r>
          </w:p>
        </w:tc>
        <w:tc>
          <w:tcPr>
            <w:tcW w:w="2750" w:type="dxa"/>
            <w:tcMar>
              <w:top w:w="60" w:type="dxa"/>
              <w:left w:w="100" w:type="dxa"/>
              <w:bottom w:w="60" w:type="dxa"/>
              <w:right w:w="100" w:type="dxa"/>
            </w:tcMar>
            <w:vAlign w:val="center"/>
          </w:tcPr>
          <w:p w14:paraId="6C5EAA37" w14:textId="77777777" w:rsidR="00455633" w:rsidRDefault="00940771">
            <w:r>
              <w:t>Destinos y Paquetes</w:t>
            </w:r>
          </w:p>
        </w:tc>
        <w:tc>
          <w:tcPr>
            <w:tcW w:w="1000" w:type="dxa"/>
            <w:tcMar>
              <w:top w:w="60" w:type="dxa"/>
              <w:left w:w="100" w:type="dxa"/>
              <w:bottom w:w="60" w:type="dxa"/>
              <w:right w:w="100" w:type="dxa"/>
            </w:tcMar>
            <w:vAlign w:val="center"/>
          </w:tcPr>
          <w:p w14:paraId="06B4FCAA" w14:textId="77777777" w:rsidR="00455633" w:rsidRDefault="00940771">
            <w:r>
              <w:t>R1-R8</w:t>
            </w:r>
          </w:p>
        </w:tc>
      </w:tr>
    </w:tbl>
    <w:p w14:paraId="0A37F3EB" w14:textId="77777777" w:rsidR="00455633" w:rsidRDefault="00940771">
      <w:pPr>
        <w:pStyle w:val="Ttulo2"/>
        <w:spacing w:before="240" w:after="120"/>
      </w:pPr>
      <w:bookmarkStart w:id="12" w:name="_Toc241775417"/>
      <w:r>
        <w:rPr>
          <w:b/>
          <w:bCs/>
          <w:color w:val="222222"/>
          <w:sz w:val="22"/>
          <w:szCs w:val="22"/>
        </w:rPr>
        <w:t>4.2 Product Backlog</w:t>
      </w:r>
      <w:bookmarkEnd w:id="12"/>
    </w:p>
    <w:p w14:paraId="1F953AFE" w14:textId="77777777" w:rsidR="00455633" w:rsidRDefault="00940771">
      <w:pPr>
        <w:spacing w:after="120"/>
      </w:pPr>
      <w:r>
        <w:t>Historias de usuario derivadas de los requerimientos funcionales y no funcionales de la sección 2, priorizadas y asignadas por dominio. Las cinco cubren la totalidad de los requerimientos vigentes, sin dejar ninguno sin una historia que lo implemente:</w:t>
      </w:r>
    </w:p>
    <w:tbl>
      <w:tblPr>
        <w:tblW w:w="10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4895"/>
        <w:gridCol w:w="1650"/>
        <w:gridCol w:w="1007"/>
        <w:gridCol w:w="1899"/>
      </w:tblGrid>
      <w:tr w:rsidR="00455633" w14:paraId="7385C947" w14:textId="77777777">
        <w:trPr>
          <w:tblHeader/>
        </w:trPr>
        <w:tc>
          <w:tcPr>
            <w:tcW w:w="900" w:type="dxa"/>
            <w:shd w:val="clear" w:color="auto" w:fill="AF2A2A"/>
            <w:tcMar>
              <w:top w:w="60" w:type="dxa"/>
              <w:left w:w="100" w:type="dxa"/>
              <w:bottom w:w="60" w:type="dxa"/>
              <w:right w:w="100" w:type="dxa"/>
            </w:tcMar>
            <w:vAlign w:val="center"/>
          </w:tcPr>
          <w:p w14:paraId="3B04D3BA" w14:textId="77777777" w:rsidR="00455633" w:rsidRDefault="00940771">
            <w:r>
              <w:rPr>
                <w:b/>
                <w:bCs/>
                <w:color w:val="FFFFFF"/>
              </w:rPr>
              <w:t>ID</w:t>
            </w:r>
          </w:p>
        </w:tc>
        <w:tc>
          <w:tcPr>
            <w:tcW w:w="4900" w:type="dxa"/>
            <w:shd w:val="clear" w:color="auto" w:fill="AF2A2A"/>
            <w:tcMar>
              <w:top w:w="60" w:type="dxa"/>
              <w:left w:w="100" w:type="dxa"/>
              <w:bottom w:w="60" w:type="dxa"/>
              <w:right w:w="100" w:type="dxa"/>
            </w:tcMar>
            <w:vAlign w:val="center"/>
          </w:tcPr>
          <w:p w14:paraId="433B5BEA" w14:textId="77777777" w:rsidR="00455633" w:rsidRDefault="00940771">
            <w:r>
              <w:rPr>
                <w:b/>
                <w:bCs/>
                <w:color w:val="FFFFFF"/>
              </w:rPr>
              <w:t>Historia de usuario</w:t>
            </w:r>
          </w:p>
        </w:tc>
        <w:tc>
          <w:tcPr>
            <w:tcW w:w="1650" w:type="dxa"/>
            <w:shd w:val="clear" w:color="auto" w:fill="AF2A2A"/>
            <w:tcMar>
              <w:top w:w="60" w:type="dxa"/>
              <w:left w:w="100" w:type="dxa"/>
              <w:bottom w:w="60" w:type="dxa"/>
              <w:right w:w="100" w:type="dxa"/>
            </w:tcMar>
            <w:vAlign w:val="center"/>
          </w:tcPr>
          <w:p w14:paraId="5741F593" w14:textId="77777777" w:rsidR="00455633" w:rsidRDefault="00940771">
            <w:r>
              <w:rPr>
                <w:b/>
                <w:bCs/>
                <w:color w:val="FFFFFF"/>
              </w:rPr>
              <w:t>Requerimientos</w:t>
            </w:r>
          </w:p>
        </w:tc>
        <w:tc>
          <w:tcPr>
            <w:tcW w:w="1000" w:type="dxa"/>
            <w:shd w:val="clear" w:color="auto" w:fill="AF2A2A"/>
            <w:tcMar>
              <w:top w:w="60" w:type="dxa"/>
              <w:left w:w="100" w:type="dxa"/>
              <w:bottom w:w="60" w:type="dxa"/>
              <w:right w:w="100" w:type="dxa"/>
            </w:tcMar>
            <w:vAlign w:val="center"/>
          </w:tcPr>
          <w:p w14:paraId="1876F2E1" w14:textId="77777777" w:rsidR="00455633" w:rsidRDefault="00940771">
            <w:r>
              <w:rPr>
                <w:b/>
                <w:bCs/>
                <w:color w:val="FFFFFF"/>
              </w:rPr>
              <w:t>Prioridad</w:t>
            </w:r>
          </w:p>
        </w:tc>
        <w:tc>
          <w:tcPr>
            <w:tcW w:w="1900" w:type="dxa"/>
            <w:shd w:val="clear" w:color="auto" w:fill="AF2A2A"/>
            <w:tcMar>
              <w:top w:w="60" w:type="dxa"/>
              <w:left w:w="100" w:type="dxa"/>
              <w:bottom w:w="60" w:type="dxa"/>
              <w:right w:w="100" w:type="dxa"/>
            </w:tcMar>
            <w:vAlign w:val="center"/>
          </w:tcPr>
          <w:p w14:paraId="2650597D" w14:textId="77777777" w:rsidR="00455633" w:rsidRDefault="00940771">
            <w:r>
              <w:rPr>
                <w:b/>
                <w:bCs/>
                <w:color w:val="FFFFFF"/>
              </w:rPr>
              <w:t>Responsable</w:t>
            </w:r>
          </w:p>
        </w:tc>
      </w:tr>
      <w:tr w:rsidR="00455633" w14:paraId="7A5EA379" w14:textId="77777777">
        <w:tc>
          <w:tcPr>
            <w:tcW w:w="900" w:type="dxa"/>
            <w:tcMar>
              <w:top w:w="60" w:type="dxa"/>
              <w:left w:w="100" w:type="dxa"/>
              <w:bottom w:w="60" w:type="dxa"/>
              <w:right w:w="100" w:type="dxa"/>
            </w:tcMar>
            <w:vAlign w:val="center"/>
          </w:tcPr>
          <w:p w14:paraId="6E87A3D3" w14:textId="77777777" w:rsidR="00455633" w:rsidRDefault="00940771">
            <w:r>
              <w:t>HU-01</w:t>
            </w:r>
          </w:p>
        </w:tc>
        <w:tc>
          <w:tcPr>
            <w:tcW w:w="4900" w:type="dxa"/>
            <w:tcMar>
              <w:top w:w="60" w:type="dxa"/>
              <w:left w:w="100" w:type="dxa"/>
              <w:bottom w:w="60" w:type="dxa"/>
              <w:right w:w="100" w:type="dxa"/>
            </w:tcMar>
            <w:vAlign w:val="center"/>
          </w:tcPr>
          <w:p w14:paraId="64A4B961" w14:textId="77777777" w:rsidR="00455633" w:rsidRDefault="00940771">
            <w:r>
              <w:t>Como administrador quiero gestionar el catálogo de destinos (registrar, modificar, dar de baja lógica, listar) para mantenerlo correcto.</w:t>
            </w:r>
          </w:p>
        </w:tc>
        <w:tc>
          <w:tcPr>
            <w:tcW w:w="1650" w:type="dxa"/>
            <w:tcMar>
              <w:top w:w="60" w:type="dxa"/>
              <w:left w:w="100" w:type="dxa"/>
              <w:bottom w:w="60" w:type="dxa"/>
              <w:right w:w="100" w:type="dxa"/>
            </w:tcMar>
            <w:vAlign w:val="center"/>
          </w:tcPr>
          <w:p w14:paraId="1E68B574" w14:textId="77777777" w:rsidR="00455633" w:rsidRDefault="00940771">
            <w:r>
              <w:t>FR-01 a FR-04</w:t>
            </w:r>
          </w:p>
        </w:tc>
        <w:tc>
          <w:tcPr>
            <w:tcW w:w="1000" w:type="dxa"/>
            <w:tcMar>
              <w:top w:w="60" w:type="dxa"/>
              <w:left w:w="100" w:type="dxa"/>
              <w:bottom w:w="60" w:type="dxa"/>
              <w:right w:w="100" w:type="dxa"/>
            </w:tcMar>
            <w:vAlign w:val="center"/>
          </w:tcPr>
          <w:p w14:paraId="3205D63E" w14:textId="77777777" w:rsidR="00455633" w:rsidRDefault="00940771">
            <w:r>
              <w:t>Alta</w:t>
            </w:r>
          </w:p>
        </w:tc>
        <w:tc>
          <w:tcPr>
            <w:tcW w:w="1900" w:type="dxa"/>
            <w:tcMar>
              <w:top w:w="60" w:type="dxa"/>
              <w:left w:w="100" w:type="dxa"/>
              <w:bottom w:w="60" w:type="dxa"/>
              <w:right w:w="100" w:type="dxa"/>
            </w:tcMar>
            <w:vAlign w:val="center"/>
          </w:tcPr>
          <w:p w14:paraId="24F8DDB8" w14:textId="77777777" w:rsidR="00455633" w:rsidRDefault="00940771">
            <w:r>
              <w:t>Camilo Sepúlveda</w:t>
            </w:r>
          </w:p>
        </w:tc>
      </w:tr>
      <w:tr w:rsidR="00455633" w14:paraId="1C8A682C" w14:textId="77777777">
        <w:tc>
          <w:tcPr>
            <w:tcW w:w="900" w:type="dxa"/>
            <w:tcMar>
              <w:top w:w="60" w:type="dxa"/>
              <w:left w:w="100" w:type="dxa"/>
              <w:bottom w:w="60" w:type="dxa"/>
              <w:right w:w="100" w:type="dxa"/>
            </w:tcMar>
            <w:vAlign w:val="center"/>
          </w:tcPr>
          <w:p w14:paraId="1BB24BAD" w14:textId="77777777" w:rsidR="00455633" w:rsidRDefault="00940771">
            <w:r>
              <w:t>HU-02</w:t>
            </w:r>
          </w:p>
        </w:tc>
        <w:tc>
          <w:tcPr>
            <w:tcW w:w="4900" w:type="dxa"/>
            <w:tcMar>
              <w:top w:w="60" w:type="dxa"/>
              <w:left w:w="100" w:type="dxa"/>
              <w:bottom w:w="60" w:type="dxa"/>
              <w:right w:w="100" w:type="dxa"/>
            </w:tcMar>
            <w:vAlign w:val="center"/>
          </w:tcPr>
          <w:p w14:paraId="220DE2EC" w14:textId="77777777" w:rsidR="00455633" w:rsidRDefault="00940771">
            <w:r>
              <w:t>Como administrador quiero armar y publicar paquetes con precio calculado automáticamente y cupo consultable.</w:t>
            </w:r>
          </w:p>
        </w:tc>
        <w:tc>
          <w:tcPr>
            <w:tcW w:w="1650" w:type="dxa"/>
            <w:tcMar>
              <w:top w:w="60" w:type="dxa"/>
              <w:left w:w="100" w:type="dxa"/>
              <w:bottom w:w="60" w:type="dxa"/>
              <w:right w:w="100" w:type="dxa"/>
            </w:tcMar>
            <w:vAlign w:val="center"/>
          </w:tcPr>
          <w:p w14:paraId="09C73E9F" w14:textId="77777777" w:rsidR="00455633" w:rsidRDefault="00940771">
            <w:r>
              <w:t>FR-05 a FR-08</w:t>
            </w:r>
          </w:p>
        </w:tc>
        <w:tc>
          <w:tcPr>
            <w:tcW w:w="1000" w:type="dxa"/>
            <w:tcMar>
              <w:top w:w="60" w:type="dxa"/>
              <w:left w:w="100" w:type="dxa"/>
              <w:bottom w:w="60" w:type="dxa"/>
              <w:right w:w="100" w:type="dxa"/>
            </w:tcMar>
            <w:vAlign w:val="center"/>
          </w:tcPr>
          <w:p w14:paraId="3BBA06CB" w14:textId="77777777" w:rsidR="00455633" w:rsidRDefault="00940771">
            <w:r>
              <w:t>Alta</w:t>
            </w:r>
          </w:p>
        </w:tc>
        <w:tc>
          <w:tcPr>
            <w:tcW w:w="1900" w:type="dxa"/>
            <w:tcMar>
              <w:top w:w="60" w:type="dxa"/>
              <w:left w:w="100" w:type="dxa"/>
              <w:bottom w:w="60" w:type="dxa"/>
              <w:right w:w="100" w:type="dxa"/>
            </w:tcMar>
            <w:vAlign w:val="center"/>
          </w:tcPr>
          <w:p w14:paraId="6AA379F4" w14:textId="77777777" w:rsidR="00455633" w:rsidRDefault="00940771">
            <w:r>
              <w:t>Camilo Sepúlveda</w:t>
            </w:r>
          </w:p>
        </w:tc>
      </w:tr>
      <w:tr w:rsidR="00455633" w14:paraId="4AAAD579" w14:textId="77777777">
        <w:tc>
          <w:tcPr>
            <w:tcW w:w="900" w:type="dxa"/>
            <w:tcMar>
              <w:top w:w="60" w:type="dxa"/>
              <w:left w:w="100" w:type="dxa"/>
              <w:bottom w:w="60" w:type="dxa"/>
              <w:right w:w="100" w:type="dxa"/>
            </w:tcMar>
            <w:vAlign w:val="center"/>
          </w:tcPr>
          <w:p w14:paraId="04CB345C" w14:textId="77777777" w:rsidR="00455633" w:rsidRDefault="00940771">
            <w:r>
              <w:t>HU-03</w:t>
            </w:r>
          </w:p>
        </w:tc>
        <w:tc>
          <w:tcPr>
            <w:tcW w:w="4900" w:type="dxa"/>
            <w:tcMar>
              <w:top w:w="60" w:type="dxa"/>
              <w:left w:w="100" w:type="dxa"/>
              <w:bottom w:w="60" w:type="dxa"/>
              <w:right w:w="100" w:type="dxa"/>
            </w:tcMar>
            <w:vAlign w:val="center"/>
          </w:tcPr>
          <w:p w14:paraId="02A44EC5" w14:textId="77777777" w:rsidR="00455633" w:rsidRDefault="00940771">
            <w:r>
              <w:t>Como visitante quiero registrarme e iniciar sesión de forma segura para poder reservar.</w:t>
            </w:r>
          </w:p>
        </w:tc>
        <w:tc>
          <w:tcPr>
            <w:tcW w:w="1650" w:type="dxa"/>
            <w:tcMar>
              <w:top w:w="60" w:type="dxa"/>
              <w:left w:w="100" w:type="dxa"/>
              <w:bottom w:w="60" w:type="dxa"/>
              <w:right w:w="100" w:type="dxa"/>
            </w:tcMar>
            <w:vAlign w:val="center"/>
          </w:tcPr>
          <w:p w14:paraId="746E8885" w14:textId="77777777" w:rsidR="00455633" w:rsidRDefault="00940771">
            <w:r>
              <w:t>FR-09, FR-10, RNF-01 a RNF-03</w:t>
            </w:r>
          </w:p>
        </w:tc>
        <w:tc>
          <w:tcPr>
            <w:tcW w:w="1000" w:type="dxa"/>
            <w:tcMar>
              <w:top w:w="60" w:type="dxa"/>
              <w:left w:w="100" w:type="dxa"/>
              <w:bottom w:w="60" w:type="dxa"/>
              <w:right w:w="100" w:type="dxa"/>
            </w:tcMar>
            <w:vAlign w:val="center"/>
          </w:tcPr>
          <w:p w14:paraId="4F7855EC" w14:textId="77777777" w:rsidR="00455633" w:rsidRDefault="00940771">
            <w:r>
              <w:t>Alta</w:t>
            </w:r>
          </w:p>
        </w:tc>
        <w:tc>
          <w:tcPr>
            <w:tcW w:w="1900" w:type="dxa"/>
            <w:tcMar>
              <w:top w:w="60" w:type="dxa"/>
              <w:left w:w="100" w:type="dxa"/>
              <w:bottom w:w="60" w:type="dxa"/>
              <w:right w:w="100" w:type="dxa"/>
            </w:tcMar>
            <w:vAlign w:val="center"/>
          </w:tcPr>
          <w:p w14:paraId="56851606" w14:textId="77777777" w:rsidR="00455633" w:rsidRDefault="00940771">
            <w:r>
              <w:t>Logan Silva</w:t>
            </w:r>
          </w:p>
        </w:tc>
      </w:tr>
      <w:tr w:rsidR="00455633" w14:paraId="61DB9714" w14:textId="77777777">
        <w:tc>
          <w:tcPr>
            <w:tcW w:w="900" w:type="dxa"/>
            <w:tcMar>
              <w:top w:w="60" w:type="dxa"/>
              <w:left w:w="100" w:type="dxa"/>
              <w:bottom w:w="60" w:type="dxa"/>
              <w:right w:w="100" w:type="dxa"/>
            </w:tcMar>
            <w:vAlign w:val="center"/>
          </w:tcPr>
          <w:p w14:paraId="16CC4F03" w14:textId="77777777" w:rsidR="00455633" w:rsidRDefault="00940771">
            <w:r>
              <w:t>HU-04</w:t>
            </w:r>
          </w:p>
        </w:tc>
        <w:tc>
          <w:tcPr>
            <w:tcW w:w="4900" w:type="dxa"/>
            <w:tcMar>
              <w:top w:w="60" w:type="dxa"/>
              <w:left w:w="100" w:type="dxa"/>
              <w:bottom w:w="60" w:type="dxa"/>
              <w:right w:w="100" w:type="dxa"/>
            </w:tcMar>
            <w:vAlign w:val="center"/>
          </w:tcPr>
          <w:p w14:paraId="36FFE794" w14:textId="77777777" w:rsidR="00455633" w:rsidRDefault="00940771">
            <w:r>
              <w:t>Como cliente autenticado quiero reservar un paquete respetando cupo y fecha, y ver mi historial de reservas.</w:t>
            </w:r>
          </w:p>
        </w:tc>
        <w:tc>
          <w:tcPr>
            <w:tcW w:w="1650" w:type="dxa"/>
            <w:tcMar>
              <w:top w:w="60" w:type="dxa"/>
              <w:left w:w="100" w:type="dxa"/>
              <w:bottom w:w="60" w:type="dxa"/>
              <w:right w:w="100" w:type="dxa"/>
            </w:tcMar>
            <w:vAlign w:val="center"/>
          </w:tcPr>
          <w:p w14:paraId="1263E92B" w14:textId="77777777" w:rsidR="00455633" w:rsidRDefault="00940771">
            <w:r>
              <w:t>FR-11 a FR-15</w:t>
            </w:r>
          </w:p>
        </w:tc>
        <w:tc>
          <w:tcPr>
            <w:tcW w:w="1000" w:type="dxa"/>
            <w:tcMar>
              <w:top w:w="60" w:type="dxa"/>
              <w:left w:w="100" w:type="dxa"/>
              <w:bottom w:w="60" w:type="dxa"/>
              <w:right w:w="100" w:type="dxa"/>
            </w:tcMar>
            <w:vAlign w:val="center"/>
          </w:tcPr>
          <w:p w14:paraId="1DF4C647" w14:textId="77777777" w:rsidR="00455633" w:rsidRDefault="00940771">
            <w:r>
              <w:t>Alta</w:t>
            </w:r>
          </w:p>
        </w:tc>
        <w:tc>
          <w:tcPr>
            <w:tcW w:w="1900" w:type="dxa"/>
            <w:tcMar>
              <w:top w:w="60" w:type="dxa"/>
              <w:left w:w="100" w:type="dxa"/>
              <w:bottom w:w="60" w:type="dxa"/>
              <w:right w:w="100" w:type="dxa"/>
            </w:tcMar>
            <w:vAlign w:val="center"/>
          </w:tcPr>
          <w:p w14:paraId="52675959" w14:textId="77777777" w:rsidR="00455633" w:rsidRDefault="00940771">
            <w:r>
              <w:t>Logan Silva</w:t>
            </w:r>
          </w:p>
        </w:tc>
      </w:tr>
      <w:tr w:rsidR="00455633" w14:paraId="3EB22E75" w14:textId="77777777">
        <w:tc>
          <w:tcPr>
            <w:tcW w:w="900" w:type="dxa"/>
            <w:tcMar>
              <w:top w:w="60" w:type="dxa"/>
              <w:left w:w="100" w:type="dxa"/>
              <w:bottom w:w="60" w:type="dxa"/>
              <w:right w:w="100" w:type="dxa"/>
            </w:tcMar>
            <w:vAlign w:val="center"/>
          </w:tcPr>
          <w:p w14:paraId="403FBBBF" w14:textId="77777777" w:rsidR="00455633" w:rsidRDefault="00940771">
            <w:r>
              <w:t>HU-05</w:t>
            </w:r>
          </w:p>
        </w:tc>
        <w:tc>
          <w:tcPr>
            <w:tcW w:w="4900" w:type="dxa"/>
            <w:tcMar>
              <w:top w:w="60" w:type="dxa"/>
              <w:left w:w="100" w:type="dxa"/>
              <w:bottom w:w="60" w:type="dxa"/>
              <w:right w:w="100" w:type="dxa"/>
            </w:tcMar>
            <w:vAlign w:val="center"/>
          </w:tcPr>
          <w:p w14:paraId="68127449" w14:textId="77777777" w:rsidR="00455633" w:rsidRDefault="00940771">
            <w:r>
              <w:t>Como equipo queremos que la información persista en una base de datos y que el sistema se entregue con un solo comando, para que la evaluación no dependa de instalar dependencias extra.</w:t>
            </w:r>
          </w:p>
        </w:tc>
        <w:tc>
          <w:tcPr>
            <w:tcW w:w="1650" w:type="dxa"/>
            <w:tcMar>
              <w:top w:w="60" w:type="dxa"/>
              <w:left w:w="100" w:type="dxa"/>
              <w:bottom w:w="60" w:type="dxa"/>
              <w:right w:w="100" w:type="dxa"/>
            </w:tcMar>
            <w:vAlign w:val="center"/>
          </w:tcPr>
          <w:p w14:paraId="270415EC" w14:textId="77777777" w:rsidR="00455633" w:rsidRDefault="00940771">
            <w:r>
              <w:t>RNF-04 a RNF-06</w:t>
            </w:r>
          </w:p>
        </w:tc>
        <w:tc>
          <w:tcPr>
            <w:tcW w:w="1000" w:type="dxa"/>
            <w:tcMar>
              <w:top w:w="60" w:type="dxa"/>
              <w:left w:w="100" w:type="dxa"/>
              <w:bottom w:w="60" w:type="dxa"/>
              <w:right w:w="100" w:type="dxa"/>
            </w:tcMar>
            <w:vAlign w:val="center"/>
          </w:tcPr>
          <w:p w14:paraId="62C9CCCF" w14:textId="77777777" w:rsidR="00455633" w:rsidRDefault="00940771">
            <w:r>
              <w:t>Alta</w:t>
            </w:r>
          </w:p>
        </w:tc>
        <w:tc>
          <w:tcPr>
            <w:tcW w:w="1900" w:type="dxa"/>
            <w:tcMar>
              <w:top w:w="60" w:type="dxa"/>
              <w:left w:w="100" w:type="dxa"/>
              <w:bottom w:w="60" w:type="dxa"/>
              <w:right w:w="100" w:type="dxa"/>
            </w:tcMar>
            <w:vAlign w:val="center"/>
          </w:tcPr>
          <w:p w14:paraId="72C30560" w14:textId="77777777" w:rsidR="00455633" w:rsidRDefault="00940771">
            <w:r>
              <w:t>Equipo completo</w:t>
            </w:r>
          </w:p>
        </w:tc>
      </w:tr>
    </w:tbl>
    <w:p w14:paraId="54AD1EA3" w14:textId="77777777" w:rsidR="00455633" w:rsidRDefault="00940771">
      <w:pPr>
        <w:pStyle w:val="Ttulo2"/>
        <w:spacing w:before="240" w:after="120"/>
      </w:pPr>
      <w:bookmarkStart w:id="13" w:name="_Toc241775418"/>
      <w:r>
        <w:rPr>
          <w:b/>
          <w:bCs/>
          <w:color w:val="222222"/>
          <w:sz w:val="22"/>
          <w:szCs w:val="22"/>
        </w:rPr>
        <w:t>4.3 Sprint Backlog y cronograma</w:t>
      </w:r>
      <w:bookmarkEnd w:id="13"/>
    </w:p>
    <w:p w14:paraId="107D2EC8" w14:textId="77777777" w:rsidR="00455633" w:rsidRDefault="00940771">
      <w:pPr>
        <w:spacing w:after="120"/>
      </w:pPr>
      <w:r>
        <w:t>Con la entrega fijada para el 5 de octubre de 2026 y el reinicio del proyecto el 1 de octubre, el trabajo se organiza en tres iteraciones cortas más la entrega formal: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3450"/>
        <w:gridCol w:w="3400"/>
      </w:tblGrid>
      <w:tr w:rsidR="00455633" w14:paraId="3D0BD5AF" w14:textId="77777777">
        <w:trPr>
          <w:tblHeader/>
        </w:trPr>
        <w:tc>
          <w:tcPr>
            <w:tcW w:w="1200" w:type="dxa"/>
            <w:shd w:val="clear" w:color="auto" w:fill="AF2A2A"/>
            <w:tcMar>
              <w:top w:w="60" w:type="dxa"/>
              <w:left w:w="100" w:type="dxa"/>
              <w:bottom w:w="60" w:type="dxa"/>
              <w:right w:w="100" w:type="dxa"/>
            </w:tcMar>
            <w:vAlign w:val="center"/>
          </w:tcPr>
          <w:p w14:paraId="2D7860C9" w14:textId="77777777" w:rsidR="00455633" w:rsidRDefault="00940771">
            <w:r>
              <w:rPr>
                <w:b/>
                <w:bCs/>
                <w:color w:val="FFFFFF"/>
              </w:rPr>
              <w:t>Sprint</w:t>
            </w:r>
          </w:p>
        </w:tc>
        <w:tc>
          <w:tcPr>
            <w:tcW w:w="1300" w:type="dxa"/>
            <w:shd w:val="clear" w:color="auto" w:fill="AF2A2A"/>
            <w:tcMar>
              <w:top w:w="60" w:type="dxa"/>
              <w:left w:w="100" w:type="dxa"/>
              <w:bottom w:w="60" w:type="dxa"/>
              <w:right w:w="100" w:type="dxa"/>
            </w:tcMar>
            <w:vAlign w:val="center"/>
          </w:tcPr>
          <w:p w14:paraId="7E25C659" w14:textId="77777777" w:rsidR="00455633" w:rsidRDefault="00940771">
            <w:r>
              <w:rPr>
                <w:b/>
                <w:bCs/>
                <w:color w:val="FFFFFF"/>
              </w:rPr>
              <w:t>Fechas</w:t>
            </w:r>
          </w:p>
        </w:tc>
        <w:tc>
          <w:tcPr>
            <w:tcW w:w="3450" w:type="dxa"/>
            <w:shd w:val="clear" w:color="auto" w:fill="AF2A2A"/>
            <w:tcMar>
              <w:top w:w="60" w:type="dxa"/>
              <w:left w:w="100" w:type="dxa"/>
              <w:bottom w:w="60" w:type="dxa"/>
              <w:right w:w="100" w:type="dxa"/>
            </w:tcMar>
            <w:vAlign w:val="center"/>
          </w:tcPr>
          <w:p w14:paraId="0A37418A" w14:textId="77777777" w:rsidR="00455633" w:rsidRDefault="00940771">
            <w:r>
              <w:rPr>
                <w:b/>
                <w:bCs/>
                <w:color w:val="FFFFFF"/>
              </w:rPr>
              <w:t>Objetivo</w:t>
            </w:r>
          </w:p>
        </w:tc>
        <w:tc>
          <w:tcPr>
            <w:tcW w:w="3400" w:type="dxa"/>
            <w:shd w:val="clear" w:color="auto" w:fill="AF2A2A"/>
            <w:tcMar>
              <w:top w:w="60" w:type="dxa"/>
              <w:left w:w="100" w:type="dxa"/>
              <w:bottom w:w="60" w:type="dxa"/>
              <w:right w:w="100" w:type="dxa"/>
            </w:tcMar>
            <w:vAlign w:val="center"/>
          </w:tcPr>
          <w:p w14:paraId="04DA12B1" w14:textId="77777777" w:rsidR="00455633" w:rsidRDefault="00940771">
            <w:r>
              <w:rPr>
                <w:b/>
                <w:bCs/>
                <w:color w:val="FFFFFF"/>
              </w:rPr>
              <w:t>Entregable</w:t>
            </w:r>
          </w:p>
        </w:tc>
      </w:tr>
      <w:tr w:rsidR="00455633" w14:paraId="34C0CF06" w14:textId="77777777">
        <w:tc>
          <w:tcPr>
            <w:tcW w:w="1200" w:type="dxa"/>
            <w:tcMar>
              <w:top w:w="60" w:type="dxa"/>
              <w:left w:w="100" w:type="dxa"/>
              <w:bottom w:w="60" w:type="dxa"/>
              <w:right w:w="100" w:type="dxa"/>
            </w:tcMar>
            <w:vAlign w:val="center"/>
          </w:tcPr>
          <w:p w14:paraId="0A117C0F" w14:textId="77777777" w:rsidR="00455633" w:rsidRDefault="00940771">
            <w:r>
              <w:t>Sprint 0</w:t>
            </w:r>
          </w:p>
        </w:tc>
        <w:tc>
          <w:tcPr>
            <w:tcW w:w="1300" w:type="dxa"/>
            <w:tcMar>
              <w:top w:w="60" w:type="dxa"/>
              <w:left w:w="100" w:type="dxa"/>
              <w:bottom w:w="60" w:type="dxa"/>
              <w:right w:w="100" w:type="dxa"/>
            </w:tcMar>
            <w:vAlign w:val="center"/>
          </w:tcPr>
          <w:p w14:paraId="5BD10AFD" w14:textId="77777777" w:rsidR="00455633" w:rsidRDefault="00940771">
            <w:r>
              <w:t>1 oct</w:t>
            </w:r>
          </w:p>
        </w:tc>
        <w:tc>
          <w:tcPr>
            <w:tcW w:w="3450" w:type="dxa"/>
            <w:tcMar>
              <w:top w:w="60" w:type="dxa"/>
              <w:left w:w="100" w:type="dxa"/>
              <w:bottom w:w="60" w:type="dxa"/>
              <w:right w:w="100" w:type="dxa"/>
            </w:tcMar>
            <w:vAlign w:val="center"/>
          </w:tcPr>
          <w:p w14:paraId="7D9F66F2" w14:textId="77777777" w:rsidR="00455633" w:rsidRDefault="00940771">
            <w:r>
              <w:t>Análisis del caso, levantamiento de requerimientos y modelado UML/BPMN.</w:t>
            </w:r>
          </w:p>
        </w:tc>
        <w:tc>
          <w:tcPr>
            <w:tcW w:w="3400" w:type="dxa"/>
            <w:tcMar>
              <w:top w:w="60" w:type="dxa"/>
              <w:left w:w="100" w:type="dxa"/>
              <w:bottom w:w="60" w:type="dxa"/>
              <w:right w:w="100" w:type="dxa"/>
            </w:tcMar>
            <w:vAlign w:val="center"/>
          </w:tcPr>
          <w:p w14:paraId="673D465A" w14:textId="77777777" w:rsidR="00455633" w:rsidRDefault="00940771">
            <w:r>
              <w:t>Informe Técnico, secciones 1 a 3 completas (requerimientos, BPMN, casos de uso, clases).</w:t>
            </w:r>
          </w:p>
        </w:tc>
      </w:tr>
      <w:tr w:rsidR="00455633" w14:paraId="3A311ABD" w14:textId="77777777">
        <w:tc>
          <w:tcPr>
            <w:tcW w:w="1200" w:type="dxa"/>
            <w:tcMar>
              <w:top w:w="60" w:type="dxa"/>
              <w:left w:w="100" w:type="dxa"/>
              <w:bottom w:w="60" w:type="dxa"/>
              <w:right w:w="100" w:type="dxa"/>
            </w:tcMar>
            <w:vAlign w:val="center"/>
          </w:tcPr>
          <w:p w14:paraId="63D2FB55" w14:textId="77777777" w:rsidR="00455633" w:rsidRDefault="00940771">
            <w:r>
              <w:t>Sprint 1</w:t>
            </w:r>
          </w:p>
        </w:tc>
        <w:tc>
          <w:tcPr>
            <w:tcW w:w="1300" w:type="dxa"/>
            <w:tcMar>
              <w:top w:w="60" w:type="dxa"/>
              <w:left w:w="100" w:type="dxa"/>
              <w:bottom w:w="60" w:type="dxa"/>
              <w:right w:w="100" w:type="dxa"/>
            </w:tcMar>
            <w:vAlign w:val="center"/>
          </w:tcPr>
          <w:p w14:paraId="3000EA22" w14:textId="77777777" w:rsidR="00455633" w:rsidRDefault="00940771">
            <w:r>
              <w:t>2-3 oct</w:t>
            </w:r>
          </w:p>
        </w:tc>
        <w:tc>
          <w:tcPr>
            <w:tcW w:w="3450" w:type="dxa"/>
            <w:tcMar>
              <w:top w:w="60" w:type="dxa"/>
              <w:left w:w="100" w:type="dxa"/>
              <w:bottom w:w="60" w:type="dxa"/>
              <w:right w:w="100" w:type="dxa"/>
            </w:tcMar>
            <w:vAlign w:val="center"/>
          </w:tcPr>
          <w:p w14:paraId="2E22F6AA" w14:textId="77777777" w:rsidR="00455633" w:rsidRDefault="00940771">
            <w:r>
              <w:t>Implementación en paralelo de los 4 dominios, con persistencia y autenticación.</w:t>
            </w:r>
          </w:p>
        </w:tc>
        <w:tc>
          <w:tcPr>
            <w:tcW w:w="3400" w:type="dxa"/>
            <w:tcMar>
              <w:top w:w="60" w:type="dxa"/>
              <w:left w:w="100" w:type="dxa"/>
              <w:bottom w:w="60" w:type="dxa"/>
              <w:right w:w="100" w:type="dxa"/>
            </w:tcMar>
            <w:vAlign w:val="center"/>
          </w:tcPr>
          <w:p w14:paraId="0E5DA935" w14:textId="77777777" w:rsidR="00455633" w:rsidRDefault="00940771">
            <w:r>
              <w:t>CRUD funcional de Destinos, Paquetes, Clientes y Reservas; hash de contraseña y JWT operativos.</w:t>
            </w:r>
          </w:p>
        </w:tc>
      </w:tr>
      <w:tr w:rsidR="00455633" w14:paraId="0AB17ED6" w14:textId="77777777">
        <w:tc>
          <w:tcPr>
            <w:tcW w:w="1200" w:type="dxa"/>
            <w:tcMar>
              <w:top w:w="60" w:type="dxa"/>
              <w:left w:w="100" w:type="dxa"/>
              <w:bottom w:w="60" w:type="dxa"/>
              <w:right w:w="100" w:type="dxa"/>
            </w:tcMar>
            <w:vAlign w:val="center"/>
          </w:tcPr>
          <w:p w14:paraId="08DB9F41" w14:textId="77777777" w:rsidR="00455633" w:rsidRDefault="00940771">
            <w:r>
              <w:t>Sprint 2</w:t>
            </w:r>
          </w:p>
        </w:tc>
        <w:tc>
          <w:tcPr>
            <w:tcW w:w="1300" w:type="dxa"/>
            <w:tcMar>
              <w:top w:w="60" w:type="dxa"/>
              <w:left w:w="100" w:type="dxa"/>
              <w:bottom w:w="60" w:type="dxa"/>
              <w:right w:w="100" w:type="dxa"/>
            </w:tcMar>
            <w:vAlign w:val="center"/>
          </w:tcPr>
          <w:p w14:paraId="6C7924E0" w14:textId="77777777" w:rsidR="00455633" w:rsidRDefault="00940771">
            <w:r>
              <w:t>4 oct</w:t>
            </w:r>
          </w:p>
        </w:tc>
        <w:tc>
          <w:tcPr>
            <w:tcW w:w="3450" w:type="dxa"/>
            <w:tcMar>
              <w:top w:w="60" w:type="dxa"/>
              <w:left w:w="100" w:type="dxa"/>
              <w:bottom w:w="60" w:type="dxa"/>
              <w:right w:w="100" w:type="dxa"/>
            </w:tcMar>
            <w:vAlign w:val="center"/>
          </w:tcPr>
          <w:p w14:paraId="7E88A247" w14:textId="77777777" w:rsidR="00455633" w:rsidRDefault="00940771">
            <w:r>
              <w:t>Integración de los dominios, pruebas de punta a punta, revisión de seguridad y cierre de las secciones 4 a 8 del informe.</w:t>
            </w:r>
          </w:p>
        </w:tc>
        <w:tc>
          <w:tcPr>
            <w:tcW w:w="3400" w:type="dxa"/>
            <w:tcMar>
              <w:top w:w="60" w:type="dxa"/>
              <w:left w:w="100" w:type="dxa"/>
              <w:bottom w:w="60" w:type="dxa"/>
              <w:right w:w="100" w:type="dxa"/>
            </w:tcMar>
            <w:vAlign w:val="center"/>
          </w:tcPr>
          <w:p w14:paraId="5AC67634" w14:textId="77777777" w:rsidR="00455633" w:rsidRDefault="00940771">
            <w:r>
              <w:t>Sistema integrado y probado; Informe Técnico completo.</w:t>
            </w:r>
          </w:p>
        </w:tc>
      </w:tr>
      <w:tr w:rsidR="00455633" w14:paraId="4107B8FE" w14:textId="77777777">
        <w:tc>
          <w:tcPr>
            <w:tcW w:w="1200" w:type="dxa"/>
            <w:tcMar>
              <w:top w:w="60" w:type="dxa"/>
              <w:left w:w="100" w:type="dxa"/>
              <w:bottom w:w="60" w:type="dxa"/>
              <w:right w:w="100" w:type="dxa"/>
            </w:tcMar>
            <w:vAlign w:val="center"/>
          </w:tcPr>
          <w:p w14:paraId="565B9854" w14:textId="77777777" w:rsidR="00455633" w:rsidRDefault="00940771">
            <w:r>
              <w:t>Entrega</w:t>
            </w:r>
          </w:p>
        </w:tc>
        <w:tc>
          <w:tcPr>
            <w:tcW w:w="1300" w:type="dxa"/>
            <w:tcMar>
              <w:top w:w="60" w:type="dxa"/>
              <w:left w:w="100" w:type="dxa"/>
              <w:bottom w:w="60" w:type="dxa"/>
              <w:right w:w="100" w:type="dxa"/>
            </w:tcMar>
            <w:vAlign w:val="center"/>
          </w:tcPr>
          <w:p w14:paraId="12EFBE63" w14:textId="77777777" w:rsidR="00455633" w:rsidRDefault="00940771">
            <w:r>
              <w:t>5 oct</w:t>
            </w:r>
          </w:p>
        </w:tc>
        <w:tc>
          <w:tcPr>
            <w:tcW w:w="3450" w:type="dxa"/>
            <w:tcMar>
              <w:top w:w="60" w:type="dxa"/>
              <w:left w:w="100" w:type="dxa"/>
              <w:bottom w:w="60" w:type="dxa"/>
              <w:right w:w="100" w:type="dxa"/>
            </w:tcMar>
            <w:vAlign w:val="center"/>
          </w:tcPr>
          <w:p w14:paraId="126796B6" w14:textId="77777777" w:rsidR="00455633" w:rsidRDefault="00940771">
            <w:r>
              <w:t>Carga de la documentación y el código en el AAI; defensa argumentativa individual.</w:t>
            </w:r>
          </w:p>
        </w:tc>
        <w:tc>
          <w:tcPr>
            <w:tcW w:w="3400" w:type="dxa"/>
            <w:tcMar>
              <w:top w:w="60" w:type="dxa"/>
              <w:left w:w="100" w:type="dxa"/>
              <w:bottom w:w="60" w:type="dxa"/>
              <w:right w:w="100" w:type="dxa"/>
            </w:tcMar>
            <w:vAlign w:val="center"/>
          </w:tcPr>
          <w:p w14:paraId="2B0D872E" w14:textId="77777777" w:rsidR="00455633" w:rsidRDefault="00940771">
            <w:r>
              <w:t>Informe Técnico Grupal + código fuente + defensa de cada integrante.</w:t>
            </w:r>
          </w:p>
        </w:tc>
      </w:tr>
    </w:tbl>
    <w:p w14:paraId="6050B479" w14:textId="77777777" w:rsidR="00455633" w:rsidRDefault="00940771">
      <w:pPr>
        <w:spacing w:after="120"/>
      </w:pPr>
      <w:r>
        <w:t>Los Sprints 0, 1 y 2 se completaron al 1 de octubre (ver Cambios 3 a 11 en VALIDACION_IA.md): los 4 dominios, la integración de extremo a extremo, la revisión de seguridad y el frontend React/Vite están implementados y probados. El Sprint 2 se repartió entre Camilo Sepúlveda, quien integró los dominios y revisó la seguridad, y Logan Silva, quien construyó el frontend sobre las rutas existentes.</w:t>
      </w:r>
    </w:p>
    <w:p w14:paraId="13287BBF" w14:textId="77777777" w:rsidR="00455633" w:rsidRDefault="00940771">
      <w:pPr>
        <w:pStyle w:val="Ttulo1"/>
        <w:pBdr>
          <w:bottom w:val="single" w:sz="6" w:space="4" w:color="AF2A2A"/>
        </w:pBdr>
        <w:spacing w:before="240" w:after="120"/>
      </w:pPr>
      <w:bookmarkStart w:id="14" w:name="_Toc241775419"/>
      <w:r>
        <w:rPr>
          <w:b/>
          <w:bCs/>
          <w:color w:val="AF2A2A"/>
          <w:sz w:val="28"/>
          <w:szCs w:val="28"/>
        </w:rPr>
        <w:t>5. Arquitectura y persistencia de datos</w:t>
      </w:r>
      <w:bookmarkEnd w:id="14"/>
    </w:p>
    <w:p w14:paraId="1320168C" w14:textId="77777777" w:rsidR="00455633" w:rsidRDefault="00940771">
      <w:pPr>
        <w:pStyle w:val="Ttulo2"/>
        <w:spacing w:before="240" w:after="120"/>
      </w:pPr>
      <w:bookmarkStart w:id="15" w:name="_Toc241775420"/>
      <w:r>
        <w:rPr>
          <w:b/>
          <w:bCs/>
          <w:color w:val="222222"/>
          <w:sz w:val="22"/>
          <w:szCs w:val="22"/>
        </w:rPr>
        <w:t>5.1 Arquitectura</w:t>
      </w:r>
      <w:bookmarkEnd w:id="15"/>
    </w:p>
    <w:p w14:paraId="510DA943" w14:textId="77777777" w:rsidR="00455633" w:rsidRDefault="00940771">
      <w:pPr>
        <w:spacing w:after="120"/>
      </w:pPr>
      <w:r>
        <w:t>El sistema se divide en backend (Python 3 + FastAPI, carpeta backend/app/) y frontend (React + Vite, carpeta frontend/), comunicados exclusivamente por una API REST/JSON — el frontend no accede a la base de datos directamente (RNF-05). Se eligió FastAPI sobre Flask porque valida automáticamente cada entrada con Pydantic (relevante para FR-01, FR-05, FR-12), y genera documentación interactiva (/docs) útil para probar la API antes de tener frontend.</w:t>
      </w:r>
    </w:p>
    <w:p w14:paraId="14235638" w14:textId="77777777" w:rsidR="00455633" w:rsidRDefault="00940771">
      <w:pPr>
        <w:spacing w:after="120"/>
      </w:pPr>
      <w:r>
        <w:t>Para la entrega se compila el frontend (npm run build) directamente a backend/static/, y FastAPI sirve ese build como archivos estáticos desde el mismo puerto que la API (RNF-06): quien evalúa levanta el sistema completo con un solo comando (uvicorn app.main:app), sin instalar Node ni configurar CORS. Durante el desarrollo, el equipo sigue usando dos procesos separados (uvicorn + npm run dev con proxy) para mantener la recarga en caliente de React. El frontend (frontend/src/) usa react-router-dom para las rutas (catálogo público, detalle de paquete, registro/login de cliente, historial de reservas, y login/CRUD de administrador) y un contexto de autenticación (auth.jsx) que guarda el token y el rol en localStorage, igual que hace el backend: el rol que decide qué puede hacer un usuario sale siempre del token, nunca de lo que el frontend decide mostrar.</w:t>
      </w:r>
    </w:p>
    <w:p w14:paraId="2AAF64E2" w14:textId="77777777" w:rsidR="00455633" w:rsidRDefault="00940771">
      <w:pPr>
        <w:pStyle w:val="Ttulo2"/>
        <w:spacing w:before="240" w:after="120"/>
      </w:pPr>
      <w:bookmarkStart w:id="16" w:name="_Toc241775421"/>
      <w:r>
        <w:rPr>
          <w:b/>
          <w:bCs/>
          <w:color w:val="222222"/>
          <w:sz w:val="22"/>
          <w:szCs w:val="22"/>
        </w:rPr>
        <w:t>5.2 Persistencia de datos</w:t>
      </w:r>
      <w:bookmarkEnd w:id="16"/>
    </w:p>
    <w:p w14:paraId="25BDF0F8" w14:textId="77777777" w:rsidR="00C22502" w:rsidRDefault="0049780C">
      <w:pPr>
        <w:spacing w:after="120"/>
      </w:pPr>
      <w:r>
        <w:t>La persistencia usa sqlite3 de la librería estándar de Python (sin ORM). El esquema está en backend/app/database.py y se crea al iniciar la API. Cada tabla corresponde a una clase del modelo de dominio (Figura 5), salvo paquete_destinos, que materializa la agregación Paquete–Destino. Las restricciones de columna expresan las reglas que dependen solo de la forma de una fila: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026"/>
      </w:tblGrid>
      <w:tr w:rsidR="004E5C77" w14:paraId="0C89F651" w14:textId="77777777">
        <w:trPr>
          <w:cantSplit/>
          <w:tblHeader/>
        </w:trPr>
        <w:tc>
          <w:tcPr>
            <w:tcW w:w="2000" w:type="dxa"/>
            <w:shd w:val="clear" w:color="auto" w:fill="AF2A2A"/>
            <w:tcMar>
              <w:top w:w="60" w:type="dxa"/>
              <w:left w:w="100" w:type="dxa"/>
              <w:bottom w:w="60" w:type="dxa"/>
              <w:right w:w="100" w:type="dxa"/>
            </w:tcMar>
            <w:vAlign w:val="center"/>
          </w:tcPr>
          <w:p w14:paraId="02D21CC9" w14:textId="77777777" w:rsidR="004E5C77" w:rsidRDefault="009513B6">
            <w:r>
              <w:rPr>
                <w:b/>
                <w:bCs/>
                <w:color w:val="FFFFFF"/>
                <w:sz w:val="18"/>
                <w:szCs w:val="18"/>
              </w:rPr>
              <w:t>Tabla</w:t>
            </w:r>
          </w:p>
        </w:tc>
        <w:tc>
          <w:tcPr>
            <w:tcW w:w="7026" w:type="dxa"/>
            <w:shd w:val="clear" w:color="auto" w:fill="AF2A2A"/>
            <w:tcMar>
              <w:top w:w="60" w:type="dxa"/>
              <w:left w:w="100" w:type="dxa"/>
              <w:bottom w:w="60" w:type="dxa"/>
              <w:right w:w="100" w:type="dxa"/>
            </w:tcMar>
            <w:vAlign w:val="center"/>
          </w:tcPr>
          <w:p w14:paraId="51A6F175" w14:textId="77777777" w:rsidR="004E5C77" w:rsidRDefault="009513B6">
            <w:r>
              <w:rPr>
                <w:b/>
                <w:bCs/>
                <w:color w:val="FFFFFF"/>
                <w:sz w:val="18"/>
                <w:szCs w:val="18"/>
              </w:rPr>
              <w:t>Reglas de negocio expresadas en el esquema</w:t>
            </w:r>
          </w:p>
        </w:tc>
      </w:tr>
      <w:tr w:rsidR="004E5C77" w14:paraId="2E8DC79C" w14:textId="77777777">
        <w:trPr>
          <w:cantSplit/>
        </w:trPr>
        <w:tc>
          <w:tcPr>
            <w:tcW w:w="2000" w:type="dxa"/>
            <w:tcMar>
              <w:top w:w="60" w:type="dxa"/>
              <w:left w:w="100" w:type="dxa"/>
              <w:bottom w:w="60" w:type="dxa"/>
              <w:right w:w="100" w:type="dxa"/>
            </w:tcMar>
            <w:vAlign w:val="center"/>
          </w:tcPr>
          <w:p w14:paraId="23BB3F9E" w14:textId="77777777" w:rsidR="004E5C77" w:rsidRDefault="009513B6">
            <w:r>
              <w:rPr>
                <w:sz w:val="18"/>
                <w:szCs w:val="18"/>
              </w:rPr>
              <w:t>destinos</w:t>
            </w:r>
          </w:p>
        </w:tc>
        <w:tc>
          <w:tcPr>
            <w:tcW w:w="7026" w:type="dxa"/>
            <w:tcMar>
              <w:top w:w="60" w:type="dxa"/>
              <w:left w:w="100" w:type="dxa"/>
              <w:bottom w:w="60" w:type="dxa"/>
              <w:right w:w="100" w:type="dxa"/>
            </w:tcMar>
            <w:vAlign w:val="center"/>
          </w:tcPr>
          <w:p w14:paraId="61846118" w14:textId="77777777" w:rsidR="004E5C77" w:rsidRDefault="009513B6">
            <w:r>
              <w:rPr>
                <w:sz w:val="18"/>
                <w:szCs w:val="18"/>
              </w:rPr>
              <w:t>R1 (nombre UNIQUE sin distinguir mayúsculas), R2 (costo_base &gt; 0), duración &gt; 0, R8 (columna disponible)</w:t>
            </w:r>
          </w:p>
        </w:tc>
      </w:tr>
      <w:tr w:rsidR="004E5C77" w14:paraId="79A6F27A" w14:textId="77777777">
        <w:trPr>
          <w:cantSplit/>
        </w:trPr>
        <w:tc>
          <w:tcPr>
            <w:tcW w:w="2000" w:type="dxa"/>
            <w:shd w:val="clear" w:color="auto" w:fill="F1F2F1"/>
            <w:tcMar>
              <w:top w:w="60" w:type="dxa"/>
              <w:left w:w="100" w:type="dxa"/>
              <w:bottom w:w="60" w:type="dxa"/>
              <w:right w:w="100" w:type="dxa"/>
            </w:tcMar>
            <w:vAlign w:val="center"/>
          </w:tcPr>
          <w:p w14:paraId="102F891C" w14:textId="77777777" w:rsidR="004E5C77" w:rsidRDefault="009513B6">
            <w:r>
              <w:rPr>
                <w:sz w:val="18"/>
                <w:szCs w:val="18"/>
              </w:rPr>
              <w:t>paquetes</w:t>
            </w:r>
          </w:p>
        </w:tc>
        <w:tc>
          <w:tcPr>
            <w:tcW w:w="7026" w:type="dxa"/>
            <w:shd w:val="clear" w:color="auto" w:fill="F1F2F1"/>
            <w:tcMar>
              <w:top w:w="60" w:type="dxa"/>
              <w:left w:w="100" w:type="dxa"/>
              <w:bottom w:w="60" w:type="dxa"/>
              <w:right w:w="100" w:type="dxa"/>
            </w:tcMar>
            <w:vAlign w:val="center"/>
          </w:tcPr>
          <w:p w14:paraId="0AABBE0F" w14:textId="77777777" w:rsidR="004E5C77" w:rsidRDefault="009513B6">
            <w:r>
              <w:rPr>
                <w:sz w:val="18"/>
                <w:szCs w:val="18"/>
              </w:rPr>
              <w:t>R5 (cupo_maximo &gt; 0; fecha_regreso &gt; fecha_salida), R6 (margen ≥ 0), R7 (precio_por_persona), S2 (estado BORRADOR o PUBLICADO)</w:t>
            </w:r>
          </w:p>
        </w:tc>
      </w:tr>
      <w:tr w:rsidR="004E5C77" w14:paraId="549D4ECA" w14:textId="77777777">
        <w:trPr>
          <w:cantSplit/>
        </w:trPr>
        <w:tc>
          <w:tcPr>
            <w:tcW w:w="2000" w:type="dxa"/>
            <w:tcMar>
              <w:top w:w="60" w:type="dxa"/>
              <w:left w:w="100" w:type="dxa"/>
              <w:bottom w:w="60" w:type="dxa"/>
              <w:right w:w="100" w:type="dxa"/>
            </w:tcMar>
            <w:vAlign w:val="center"/>
          </w:tcPr>
          <w:p w14:paraId="14B138E5" w14:textId="77777777" w:rsidR="004E5C77" w:rsidRDefault="009513B6">
            <w:r>
              <w:rPr>
                <w:sz w:val="18"/>
                <w:szCs w:val="18"/>
              </w:rPr>
              <w:t>paquete_destinos</w:t>
            </w:r>
          </w:p>
        </w:tc>
        <w:tc>
          <w:tcPr>
            <w:tcW w:w="7026" w:type="dxa"/>
            <w:tcMar>
              <w:top w:w="60" w:type="dxa"/>
              <w:left w:w="100" w:type="dxa"/>
              <w:bottom w:w="60" w:type="dxa"/>
              <w:right w:w="100" w:type="dxa"/>
            </w:tcMar>
            <w:vAlign w:val="center"/>
          </w:tcPr>
          <w:p w14:paraId="6DE0655B" w14:textId="77777777" w:rsidR="004E5C77" w:rsidRDefault="009513B6">
            <w:r>
              <w:rPr>
                <w:sz w:val="18"/>
                <w:szCs w:val="18"/>
              </w:rPr>
              <w:t>R3 y R4: relación N:N; la clave primaria (paquete_id, destino_id) impide repetir un destino en un paquete, y la clave foránea impide borrar un destino usado en algún paquete</w:t>
            </w:r>
          </w:p>
        </w:tc>
      </w:tr>
      <w:tr w:rsidR="004E5C77" w14:paraId="6A172DE3" w14:textId="77777777">
        <w:trPr>
          <w:cantSplit/>
        </w:trPr>
        <w:tc>
          <w:tcPr>
            <w:tcW w:w="2000" w:type="dxa"/>
            <w:shd w:val="clear" w:color="auto" w:fill="F1F2F1"/>
            <w:tcMar>
              <w:top w:w="60" w:type="dxa"/>
              <w:left w:w="100" w:type="dxa"/>
              <w:bottom w:w="60" w:type="dxa"/>
              <w:right w:w="100" w:type="dxa"/>
            </w:tcMar>
            <w:vAlign w:val="center"/>
          </w:tcPr>
          <w:p w14:paraId="31E4899A" w14:textId="77777777" w:rsidR="004E5C77" w:rsidRDefault="009513B6">
            <w:r>
              <w:rPr>
                <w:sz w:val="18"/>
                <w:szCs w:val="18"/>
              </w:rPr>
              <w:t>clientes</w:t>
            </w:r>
          </w:p>
        </w:tc>
        <w:tc>
          <w:tcPr>
            <w:tcW w:w="7026" w:type="dxa"/>
            <w:shd w:val="clear" w:color="auto" w:fill="F1F2F1"/>
            <w:tcMar>
              <w:top w:w="60" w:type="dxa"/>
              <w:left w:w="100" w:type="dxa"/>
              <w:bottom w:w="60" w:type="dxa"/>
              <w:right w:w="100" w:type="dxa"/>
            </w:tcMar>
            <w:vAlign w:val="center"/>
          </w:tcPr>
          <w:p w14:paraId="277FBA34" w14:textId="77777777" w:rsidR="004E5C77" w:rsidRDefault="009513B6">
            <w:r>
              <w:rPr>
                <w:sz w:val="18"/>
                <w:szCs w:val="18"/>
              </w:rPr>
              <w:t>R9 (correo UNIQUE), R10 (hash_contrasena: nunca la contraseña en texto plano)</w:t>
            </w:r>
          </w:p>
        </w:tc>
      </w:tr>
      <w:tr w:rsidR="004E5C77" w14:paraId="66576D53" w14:textId="77777777">
        <w:trPr>
          <w:cantSplit/>
        </w:trPr>
        <w:tc>
          <w:tcPr>
            <w:tcW w:w="2000" w:type="dxa"/>
            <w:tcMar>
              <w:top w:w="60" w:type="dxa"/>
              <w:left w:w="100" w:type="dxa"/>
              <w:bottom w:w="60" w:type="dxa"/>
              <w:right w:w="100" w:type="dxa"/>
            </w:tcMar>
            <w:vAlign w:val="center"/>
          </w:tcPr>
          <w:p w14:paraId="164844DE" w14:textId="77777777" w:rsidR="004E5C77" w:rsidRDefault="009513B6">
            <w:r>
              <w:rPr>
                <w:sz w:val="18"/>
                <w:szCs w:val="18"/>
              </w:rPr>
              <w:t>administradores</w:t>
            </w:r>
          </w:p>
        </w:tc>
        <w:tc>
          <w:tcPr>
            <w:tcW w:w="7026" w:type="dxa"/>
            <w:tcMar>
              <w:top w:w="60" w:type="dxa"/>
              <w:left w:w="100" w:type="dxa"/>
              <w:bottom w:w="60" w:type="dxa"/>
              <w:right w:w="100" w:type="dxa"/>
            </w:tcMar>
            <w:vAlign w:val="center"/>
          </w:tcPr>
          <w:p w14:paraId="6D86C599" w14:textId="77777777" w:rsidR="004E5C77" w:rsidRDefault="009513B6">
            <w:r>
              <w:rPr>
                <w:sz w:val="18"/>
                <w:szCs w:val="18"/>
              </w:rPr>
              <w:t>S1 (correo UNIQUE), R10 (hash_contrasena). No hay registro público: se crean desde la consola con python -m app.crear_administrador</w:t>
            </w:r>
          </w:p>
        </w:tc>
      </w:tr>
      <w:tr w:rsidR="004E5C77" w14:paraId="78B2920F" w14:textId="77777777">
        <w:trPr>
          <w:cantSplit/>
        </w:trPr>
        <w:tc>
          <w:tcPr>
            <w:tcW w:w="2000" w:type="dxa"/>
            <w:shd w:val="clear" w:color="auto" w:fill="F1F2F1"/>
            <w:tcMar>
              <w:top w:w="60" w:type="dxa"/>
              <w:left w:w="100" w:type="dxa"/>
              <w:bottom w:w="60" w:type="dxa"/>
              <w:right w:w="100" w:type="dxa"/>
            </w:tcMar>
            <w:vAlign w:val="center"/>
          </w:tcPr>
          <w:p w14:paraId="4309F4F9" w14:textId="77777777" w:rsidR="004E5C77" w:rsidRDefault="009513B6">
            <w:r>
              <w:rPr>
                <w:sz w:val="18"/>
                <w:szCs w:val="18"/>
              </w:rPr>
              <w:t>reservas</w:t>
            </w:r>
          </w:p>
        </w:tc>
        <w:tc>
          <w:tcPr>
            <w:tcW w:w="7026" w:type="dxa"/>
            <w:shd w:val="clear" w:color="auto" w:fill="F1F2F1"/>
            <w:tcMar>
              <w:top w:w="60" w:type="dxa"/>
              <w:left w:w="100" w:type="dxa"/>
              <w:bottom w:w="60" w:type="dxa"/>
              <w:right w:w="100" w:type="dxa"/>
            </w:tcMar>
            <w:vAlign w:val="center"/>
          </w:tcPr>
          <w:p w14:paraId="7007DCE8" w14:textId="77777777" w:rsidR="004E5C77" w:rsidRDefault="009513B6">
            <w:r>
              <w:rPr>
                <w:sz w:val="18"/>
                <w:szCs w:val="18"/>
              </w:rPr>
              <w:t>R12 (cliente, paquete y fecha de emisión), R13 (total), R16 (cantidad_personas ≥ 1)</w:t>
            </w:r>
          </w:p>
        </w:tc>
      </w:tr>
    </w:tbl>
    <w:p w14:paraId="759A4B4C" w14:textId="77777777" w:rsidR="00C22502" w:rsidRDefault="00C22502">
      <w:pPr>
        <w:spacing w:after="120"/>
      </w:pPr>
    </w:p>
    <w:p w14:paraId="3B479A92" w14:textId="77777777" w:rsidR="00C22502" w:rsidRDefault="0049780C">
      <w:pPr>
        <w:spacing w:after="120"/>
      </w:pPr>
      <w:r>
        <w:t>Las reglas que dependen de otros datos o de la fecha del día —R3 (2 a 5 destinos), R8 (eliminar o marcar no disponible según el destino esté en algún paquete), R14 (cupo disponible) y R15 (fecha de salida vigente)— se validan en las clases de dominio (backend/app/dominio/), no en el esquema ni en las rutas de la API. El esquema actúa como segunda línea de defensa: en una prueba en que se desactivó a propósito la regla R8 en la API, la clave foránea de SQLite igualmente impidió borrar el destino. Todas las consultas usan parámetros (?) y nunca concatenan datos de entrada (sección 7.3).</w:t>
      </w:r>
    </w:p>
    <w:p w14:paraId="4501A589" w14:textId="77777777" w:rsidR="00455633" w:rsidRDefault="00940771">
      <w:pPr>
        <w:pStyle w:val="Ttulo2"/>
        <w:spacing w:before="240" w:after="120"/>
      </w:pPr>
      <w:bookmarkStart w:id="17" w:name="_Toc241775422"/>
      <w:r>
        <w:rPr>
          <w:b/>
          <w:bCs/>
          <w:color w:val="222222"/>
          <w:sz w:val="22"/>
          <w:szCs w:val="22"/>
        </w:rPr>
        <w:t>5.3 CRUD por dominio</w:t>
      </w:r>
      <w:bookmarkEnd w:id="17"/>
    </w:p>
    <w:p w14:paraId="6B385215" w14:textId="77777777" w:rsidR="004E5C77" w:rsidRDefault="009513B6">
      <w:pPr>
        <w:spacing w:after="120"/>
      </w:pPr>
      <w:r>
        <w:t>Avance al 1 de octubre: el Sprint 1 se completó antes de lo planificado (los 4 dominios, HU-01 a HU-04) y, como parte del Sprint 2, se integraron en un flujo único y se revisó la seguridad del sistema integrado (sección 7.3). Las rutas que modifican el catálogo exigen sesión de administrador (S1, RNF-03): sin token responden 401 y con un token de cliente, 403. Rutas disponibles (documentación interactiva en /docs):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850"/>
        <w:gridCol w:w="3176"/>
        <w:gridCol w:w="1000"/>
        <w:gridCol w:w="1100"/>
      </w:tblGrid>
      <w:tr w:rsidR="004E5C77" w14:paraId="4B8D6FC4" w14:textId="77777777">
        <w:trPr>
          <w:cantSplit/>
          <w:tblHeader/>
        </w:trPr>
        <w:tc>
          <w:tcPr>
            <w:tcW w:w="900" w:type="dxa"/>
            <w:shd w:val="clear" w:color="auto" w:fill="AF2A2A"/>
            <w:tcMar>
              <w:top w:w="60" w:type="dxa"/>
              <w:left w:w="100" w:type="dxa"/>
              <w:bottom w:w="60" w:type="dxa"/>
              <w:right w:w="100" w:type="dxa"/>
            </w:tcMar>
            <w:vAlign w:val="center"/>
          </w:tcPr>
          <w:p w14:paraId="6AB1DD3F" w14:textId="77777777" w:rsidR="004E5C77" w:rsidRDefault="009513B6">
            <w:r>
              <w:rPr>
                <w:b/>
                <w:bCs/>
                <w:color w:val="FFFFFF"/>
                <w:sz w:val="18"/>
                <w:szCs w:val="18"/>
              </w:rPr>
              <w:t>Método</w:t>
            </w:r>
          </w:p>
        </w:tc>
        <w:tc>
          <w:tcPr>
            <w:tcW w:w="2850" w:type="dxa"/>
            <w:shd w:val="clear" w:color="auto" w:fill="AF2A2A"/>
            <w:tcMar>
              <w:top w:w="60" w:type="dxa"/>
              <w:left w:w="100" w:type="dxa"/>
              <w:bottom w:w="60" w:type="dxa"/>
              <w:right w:w="100" w:type="dxa"/>
            </w:tcMar>
            <w:vAlign w:val="center"/>
          </w:tcPr>
          <w:p w14:paraId="4481B033" w14:textId="77777777" w:rsidR="004E5C77" w:rsidRDefault="009513B6">
            <w:r>
              <w:rPr>
                <w:b/>
                <w:bCs/>
                <w:color w:val="FFFFFF"/>
                <w:sz w:val="18"/>
                <w:szCs w:val="18"/>
              </w:rPr>
              <w:t>Ruta</w:t>
            </w:r>
          </w:p>
        </w:tc>
        <w:tc>
          <w:tcPr>
            <w:tcW w:w="3176" w:type="dxa"/>
            <w:shd w:val="clear" w:color="auto" w:fill="AF2A2A"/>
            <w:tcMar>
              <w:top w:w="60" w:type="dxa"/>
              <w:left w:w="100" w:type="dxa"/>
              <w:bottom w:w="60" w:type="dxa"/>
              <w:right w:w="100" w:type="dxa"/>
            </w:tcMar>
            <w:vAlign w:val="center"/>
          </w:tcPr>
          <w:p w14:paraId="3E516719" w14:textId="77777777" w:rsidR="004E5C77" w:rsidRDefault="009513B6">
            <w:r>
              <w:rPr>
                <w:b/>
                <w:bCs/>
                <w:color w:val="FFFFFF"/>
                <w:sz w:val="18"/>
                <w:szCs w:val="18"/>
              </w:rPr>
              <w:t>Operación</w:t>
            </w:r>
          </w:p>
        </w:tc>
        <w:tc>
          <w:tcPr>
            <w:tcW w:w="1000" w:type="dxa"/>
            <w:shd w:val="clear" w:color="auto" w:fill="AF2A2A"/>
            <w:tcMar>
              <w:top w:w="60" w:type="dxa"/>
              <w:left w:w="100" w:type="dxa"/>
              <w:bottom w:w="60" w:type="dxa"/>
              <w:right w:w="100" w:type="dxa"/>
            </w:tcMar>
            <w:vAlign w:val="center"/>
          </w:tcPr>
          <w:p w14:paraId="53ED0A5D" w14:textId="77777777" w:rsidR="004E5C77" w:rsidRDefault="009513B6">
            <w:r>
              <w:rPr>
                <w:b/>
                <w:bCs/>
                <w:color w:val="FFFFFF"/>
                <w:sz w:val="18"/>
                <w:szCs w:val="18"/>
              </w:rPr>
              <w:t>Acceso</w:t>
            </w:r>
          </w:p>
        </w:tc>
        <w:tc>
          <w:tcPr>
            <w:tcW w:w="1100" w:type="dxa"/>
            <w:shd w:val="clear" w:color="auto" w:fill="AF2A2A"/>
            <w:tcMar>
              <w:top w:w="60" w:type="dxa"/>
              <w:left w:w="100" w:type="dxa"/>
              <w:bottom w:w="60" w:type="dxa"/>
              <w:right w:w="100" w:type="dxa"/>
            </w:tcMar>
            <w:vAlign w:val="center"/>
          </w:tcPr>
          <w:p w14:paraId="47B37B49" w14:textId="77777777" w:rsidR="004E5C77" w:rsidRDefault="009513B6">
            <w:r>
              <w:rPr>
                <w:b/>
                <w:bCs/>
                <w:color w:val="FFFFFF"/>
                <w:sz w:val="18"/>
                <w:szCs w:val="18"/>
              </w:rPr>
              <w:t>Req.</w:t>
            </w:r>
          </w:p>
        </w:tc>
      </w:tr>
      <w:tr w:rsidR="004E5C77" w14:paraId="51AA8E75" w14:textId="77777777">
        <w:trPr>
          <w:cantSplit/>
        </w:trPr>
        <w:tc>
          <w:tcPr>
            <w:tcW w:w="900" w:type="dxa"/>
            <w:tcMar>
              <w:top w:w="60" w:type="dxa"/>
              <w:left w:w="100" w:type="dxa"/>
              <w:bottom w:w="60" w:type="dxa"/>
              <w:right w:w="100" w:type="dxa"/>
            </w:tcMar>
            <w:vAlign w:val="center"/>
          </w:tcPr>
          <w:p w14:paraId="0C05A0A7" w14:textId="77777777" w:rsidR="004E5C77" w:rsidRDefault="009513B6">
            <w:r>
              <w:rPr>
                <w:sz w:val="18"/>
                <w:szCs w:val="18"/>
              </w:rPr>
              <w:t>GET</w:t>
            </w:r>
          </w:p>
        </w:tc>
        <w:tc>
          <w:tcPr>
            <w:tcW w:w="2850" w:type="dxa"/>
            <w:tcMar>
              <w:top w:w="60" w:type="dxa"/>
              <w:left w:w="100" w:type="dxa"/>
              <w:bottom w:w="60" w:type="dxa"/>
              <w:right w:w="100" w:type="dxa"/>
            </w:tcMar>
            <w:vAlign w:val="center"/>
          </w:tcPr>
          <w:p w14:paraId="4EF0D01A" w14:textId="77777777" w:rsidR="004E5C77" w:rsidRDefault="009513B6">
            <w:r>
              <w:rPr>
                <w:sz w:val="18"/>
                <w:szCs w:val="18"/>
              </w:rPr>
              <w:t>/api/destinos</w:t>
            </w:r>
          </w:p>
        </w:tc>
        <w:tc>
          <w:tcPr>
            <w:tcW w:w="3176" w:type="dxa"/>
            <w:tcMar>
              <w:top w:w="60" w:type="dxa"/>
              <w:left w:w="100" w:type="dxa"/>
              <w:bottom w:w="60" w:type="dxa"/>
              <w:right w:w="100" w:type="dxa"/>
            </w:tcMar>
            <w:vAlign w:val="center"/>
          </w:tcPr>
          <w:p w14:paraId="076C6072" w14:textId="77777777" w:rsidR="004E5C77" w:rsidRDefault="009513B6">
            <w:r>
              <w:rPr>
                <w:sz w:val="18"/>
                <w:szCs w:val="18"/>
              </w:rPr>
              <w:t>Listar el catálogo (filtro opcional solo_disponibles)</w:t>
            </w:r>
          </w:p>
        </w:tc>
        <w:tc>
          <w:tcPr>
            <w:tcW w:w="1000" w:type="dxa"/>
            <w:tcMar>
              <w:top w:w="60" w:type="dxa"/>
              <w:left w:w="100" w:type="dxa"/>
              <w:bottom w:w="60" w:type="dxa"/>
              <w:right w:w="100" w:type="dxa"/>
            </w:tcMar>
            <w:vAlign w:val="center"/>
          </w:tcPr>
          <w:p w14:paraId="63BCB793" w14:textId="77777777" w:rsidR="004E5C77" w:rsidRDefault="009513B6">
            <w:r>
              <w:rPr>
                <w:sz w:val="18"/>
                <w:szCs w:val="18"/>
              </w:rPr>
              <w:t>Admin</w:t>
            </w:r>
          </w:p>
        </w:tc>
        <w:tc>
          <w:tcPr>
            <w:tcW w:w="1100" w:type="dxa"/>
            <w:tcMar>
              <w:top w:w="60" w:type="dxa"/>
              <w:left w:w="100" w:type="dxa"/>
              <w:bottom w:w="60" w:type="dxa"/>
              <w:right w:w="100" w:type="dxa"/>
            </w:tcMar>
            <w:vAlign w:val="center"/>
          </w:tcPr>
          <w:p w14:paraId="59DB6B27" w14:textId="77777777" w:rsidR="004E5C77" w:rsidRDefault="009513B6">
            <w:r>
              <w:rPr>
                <w:sz w:val="18"/>
                <w:szCs w:val="18"/>
              </w:rPr>
              <w:t>FR-04</w:t>
            </w:r>
          </w:p>
        </w:tc>
      </w:tr>
      <w:tr w:rsidR="004E5C77" w14:paraId="2D221FF9" w14:textId="77777777">
        <w:trPr>
          <w:cantSplit/>
        </w:trPr>
        <w:tc>
          <w:tcPr>
            <w:tcW w:w="900" w:type="dxa"/>
            <w:shd w:val="clear" w:color="auto" w:fill="F1F2F1"/>
            <w:tcMar>
              <w:top w:w="60" w:type="dxa"/>
              <w:left w:w="100" w:type="dxa"/>
              <w:bottom w:w="60" w:type="dxa"/>
              <w:right w:w="100" w:type="dxa"/>
            </w:tcMar>
            <w:vAlign w:val="center"/>
          </w:tcPr>
          <w:p w14:paraId="17280FCC" w14:textId="77777777" w:rsidR="004E5C77" w:rsidRDefault="009513B6">
            <w:r>
              <w:rPr>
                <w:sz w:val="18"/>
                <w:szCs w:val="18"/>
              </w:rPr>
              <w:t>GET</w:t>
            </w:r>
          </w:p>
        </w:tc>
        <w:tc>
          <w:tcPr>
            <w:tcW w:w="2850" w:type="dxa"/>
            <w:shd w:val="clear" w:color="auto" w:fill="F1F2F1"/>
            <w:tcMar>
              <w:top w:w="60" w:type="dxa"/>
              <w:left w:w="100" w:type="dxa"/>
              <w:bottom w:w="60" w:type="dxa"/>
              <w:right w:w="100" w:type="dxa"/>
            </w:tcMar>
            <w:vAlign w:val="center"/>
          </w:tcPr>
          <w:p w14:paraId="76F2D129" w14:textId="77777777" w:rsidR="004E5C77" w:rsidRDefault="009513B6">
            <w:r>
              <w:rPr>
                <w:sz w:val="18"/>
                <w:szCs w:val="18"/>
              </w:rPr>
              <w:t>/api/destinos/{id}</w:t>
            </w:r>
          </w:p>
        </w:tc>
        <w:tc>
          <w:tcPr>
            <w:tcW w:w="3176" w:type="dxa"/>
            <w:shd w:val="clear" w:color="auto" w:fill="F1F2F1"/>
            <w:tcMar>
              <w:top w:w="60" w:type="dxa"/>
              <w:left w:w="100" w:type="dxa"/>
              <w:bottom w:w="60" w:type="dxa"/>
              <w:right w:w="100" w:type="dxa"/>
            </w:tcMar>
            <w:vAlign w:val="center"/>
          </w:tcPr>
          <w:p w14:paraId="5C4EF9BE" w14:textId="77777777" w:rsidR="004E5C77" w:rsidRDefault="009513B6">
            <w:r>
              <w:rPr>
                <w:sz w:val="18"/>
                <w:szCs w:val="18"/>
              </w:rPr>
              <w:t>Consultar un destino</w:t>
            </w:r>
          </w:p>
        </w:tc>
        <w:tc>
          <w:tcPr>
            <w:tcW w:w="1000" w:type="dxa"/>
            <w:shd w:val="clear" w:color="auto" w:fill="F1F2F1"/>
            <w:tcMar>
              <w:top w:w="60" w:type="dxa"/>
              <w:left w:w="100" w:type="dxa"/>
              <w:bottom w:w="60" w:type="dxa"/>
              <w:right w:w="100" w:type="dxa"/>
            </w:tcMar>
            <w:vAlign w:val="center"/>
          </w:tcPr>
          <w:p w14:paraId="5CCFE4EF" w14:textId="77777777" w:rsidR="004E5C77" w:rsidRDefault="009513B6">
            <w:r>
              <w:rPr>
                <w:sz w:val="18"/>
                <w:szCs w:val="18"/>
              </w:rPr>
              <w:t>Admin</w:t>
            </w:r>
          </w:p>
        </w:tc>
        <w:tc>
          <w:tcPr>
            <w:tcW w:w="1100" w:type="dxa"/>
            <w:shd w:val="clear" w:color="auto" w:fill="F1F2F1"/>
            <w:tcMar>
              <w:top w:w="60" w:type="dxa"/>
              <w:left w:w="100" w:type="dxa"/>
              <w:bottom w:w="60" w:type="dxa"/>
              <w:right w:w="100" w:type="dxa"/>
            </w:tcMar>
            <w:vAlign w:val="center"/>
          </w:tcPr>
          <w:p w14:paraId="2E8E88C8" w14:textId="77777777" w:rsidR="004E5C77" w:rsidRDefault="009513B6">
            <w:r>
              <w:rPr>
                <w:sz w:val="18"/>
                <w:szCs w:val="18"/>
              </w:rPr>
              <w:t>FR-04</w:t>
            </w:r>
          </w:p>
        </w:tc>
      </w:tr>
      <w:tr w:rsidR="004E5C77" w14:paraId="48FB37F8" w14:textId="77777777">
        <w:trPr>
          <w:cantSplit/>
        </w:trPr>
        <w:tc>
          <w:tcPr>
            <w:tcW w:w="900" w:type="dxa"/>
            <w:tcMar>
              <w:top w:w="60" w:type="dxa"/>
              <w:left w:w="100" w:type="dxa"/>
              <w:bottom w:w="60" w:type="dxa"/>
              <w:right w:w="100" w:type="dxa"/>
            </w:tcMar>
            <w:vAlign w:val="center"/>
          </w:tcPr>
          <w:p w14:paraId="11315998" w14:textId="77777777" w:rsidR="004E5C77" w:rsidRDefault="009513B6">
            <w:r>
              <w:rPr>
                <w:sz w:val="18"/>
                <w:szCs w:val="18"/>
              </w:rPr>
              <w:t>POST</w:t>
            </w:r>
          </w:p>
        </w:tc>
        <w:tc>
          <w:tcPr>
            <w:tcW w:w="2850" w:type="dxa"/>
            <w:tcMar>
              <w:top w:w="60" w:type="dxa"/>
              <w:left w:w="100" w:type="dxa"/>
              <w:bottom w:w="60" w:type="dxa"/>
              <w:right w:w="100" w:type="dxa"/>
            </w:tcMar>
            <w:vAlign w:val="center"/>
          </w:tcPr>
          <w:p w14:paraId="2D46D04C" w14:textId="77777777" w:rsidR="004E5C77" w:rsidRDefault="009513B6">
            <w:r>
              <w:rPr>
                <w:sz w:val="18"/>
                <w:szCs w:val="18"/>
              </w:rPr>
              <w:t>/api/destinos</w:t>
            </w:r>
          </w:p>
        </w:tc>
        <w:tc>
          <w:tcPr>
            <w:tcW w:w="3176" w:type="dxa"/>
            <w:tcMar>
              <w:top w:w="60" w:type="dxa"/>
              <w:left w:w="100" w:type="dxa"/>
              <w:bottom w:w="60" w:type="dxa"/>
              <w:right w:w="100" w:type="dxa"/>
            </w:tcMar>
            <w:vAlign w:val="center"/>
          </w:tcPr>
          <w:p w14:paraId="10B1B04E" w14:textId="77777777" w:rsidR="004E5C77" w:rsidRDefault="009513B6">
            <w:r>
              <w:rPr>
                <w:sz w:val="18"/>
                <w:szCs w:val="18"/>
              </w:rPr>
              <w:t>Registrar un destino</w:t>
            </w:r>
          </w:p>
        </w:tc>
        <w:tc>
          <w:tcPr>
            <w:tcW w:w="1000" w:type="dxa"/>
            <w:tcMar>
              <w:top w:w="60" w:type="dxa"/>
              <w:left w:w="100" w:type="dxa"/>
              <w:bottom w:w="60" w:type="dxa"/>
              <w:right w:w="100" w:type="dxa"/>
            </w:tcMar>
            <w:vAlign w:val="center"/>
          </w:tcPr>
          <w:p w14:paraId="0BC558C3" w14:textId="77777777" w:rsidR="004E5C77" w:rsidRDefault="009513B6">
            <w:r>
              <w:rPr>
                <w:sz w:val="18"/>
                <w:szCs w:val="18"/>
              </w:rPr>
              <w:t>Admin</w:t>
            </w:r>
          </w:p>
        </w:tc>
        <w:tc>
          <w:tcPr>
            <w:tcW w:w="1100" w:type="dxa"/>
            <w:tcMar>
              <w:top w:w="60" w:type="dxa"/>
              <w:left w:w="100" w:type="dxa"/>
              <w:bottom w:w="60" w:type="dxa"/>
              <w:right w:w="100" w:type="dxa"/>
            </w:tcMar>
            <w:vAlign w:val="center"/>
          </w:tcPr>
          <w:p w14:paraId="2CEADBB3" w14:textId="77777777" w:rsidR="004E5C77" w:rsidRDefault="009513B6">
            <w:r>
              <w:rPr>
                <w:sz w:val="18"/>
                <w:szCs w:val="18"/>
              </w:rPr>
              <w:t>FR-01</w:t>
            </w:r>
          </w:p>
        </w:tc>
      </w:tr>
      <w:tr w:rsidR="004E5C77" w14:paraId="6F1F38E4" w14:textId="77777777">
        <w:trPr>
          <w:cantSplit/>
        </w:trPr>
        <w:tc>
          <w:tcPr>
            <w:tcW w:w="900" w:type="dxa"/>
            <w:shd w:val="clear" w:color="auto" w:fill="F1F2F1"/>
            <w:tcMar>
              <w:top w:w="60" w:type="dxa"/>
              <w:left w:w="100" w:type="dxa"/>
              <w:bottom w:w="60" w:type="dxa"/>
              <w:right w:w="100" w:type="dxa"/>
            </w:tcMar>
            <w:vAlign w:val="center"/>
          </w:tcPr>
          <w:p w14:paraId="689F0C0B" w14:textId="77777777" w:rsidR="004E5C77" w:rsidRDefault="009513B6">
            <w:r>
              <w:rPr>
                <w:sz w:val="18"/>
                <w:szCs w:val="18"/>
              </w:rPr>
              <w:t>PUT</w:t>
            </w:r>
          </w:p>
        </w:tc>
        <w:tc>
          <w:tcPr>
            <w:tcW w:w="2850" w:type="dxa"/>
            <w:shd w:val="clear" w:color="auto" w:fill="F1F2F1"/>
            <w:tcMar>
              <w:top w:w="60" w:type="dxa"/>
              <w:left w:w="100" w:type="dxa"/>
              <w:bottom w:w="60" w:type="dxa"/>
              <w:right w:w="100" w:type="dxa"/>
            </w:tcMar>
            <w:vAlign w:val="center"/>
          </w:tcPr>
          <w:p w14:paraId="389DF1DD" w14:textId="77777777" w:rsidR="004E5C77" w:rsidRDefault="009513B6">
            <w:r>
              <w:rPr>
                <w:sz w:val="18"/>
                <w:szCs w:val="18"/>
              </w:rPr>
              <w:t>/api/destinos/{id}</w:t>
            </w:r>
          </w:p>
        </w:tc>
        <w:tc>
          <w:tcPr>
            <w:tcW w:w="3176" w:type="dxa"/>
            <w:shd w:val="clear" w:color="auto" w:fill="F1F2F1"/>
            <w:tcMar>
              <w:top w:w="60" w:type="dxa"/>
              <w:left w:w="100" w:type="dxa"/>
              <w:bottom w:w="60" w:type="dxa"/>
              <w:right w:w="100" w:type="dxa"/>
            </w:tcMar>
            <w:vAlign w:val="center"/>
          </w:tcPr>
          <w:p w14:paraId="1E548C65" w14:textId="77777777" w:rsidR="004E5C77" w:rsidRDefault="009513B6">
            <w:r>
              <w:rPr>
                <w:sz w:val="18"/>
                <w:szCs w:val="18"/>
              </w:rPr>
              <w:t>Modificar un destino</w:t>
            </w:r>
          </w:p>
        </w:tc>
        <w:tc>
          <w:tcPr>
            <w:tcW w:w="1000" w:type="dxa"/>
            <w:shd w:val="clear" w:color="auto" w:fill="F1F2F1"/>
            <w:tcMar>
              <w:top w:w="60" w:type="dxa"/>
              <w:left w:w="100" w:type="dxa"/>
              <w:bottom w:w="60" w:type="dxa"/>
              <w:right w:w="100" w:type="dxa"/>
            </w:tcMar>
            <w:vAlign w:val="center"/>
          </w:tcPr>
          <w:p w14:paraId="2C9AC1C1" w14:textId="77777777" w:rsidR="004E5C77" w:rsidRDefault="009513B6">
            <w:r>
              <w:rPr>
                <w:sz w:val="18"/>
                <w:szCs w:val="18"/>
              </w:rPr>
              <w:t>Admin</w:t>
            </w:r>
          </w:p>
        </w:tc>
        <w:tc>
          <w:tcPr>
            <w:tcW w:w="1100" w:type="dxa"/>
            <w:shd w:val="clear" w:color="auto" w:fill="F1F2F1"/>
            <w:tcMar>
              <w:top w:w="60" w:type="dxa"/>
              <w:left w:w="100" w:type="dxa"/>
              <w:bottom w:w="60" w:type="dxa"/>
              <w:right w:w="100" w:type="dxa"/>
            </w:tcMar>
            <w:vAlign w:val="center"/>
          </w:tcPr>
          <w:p w14:paraId="4807D265" w14:textId="77777777" w:rsidR="004E5C77" w:rsidRDefault="009513B6">
            <w:r>
              <w:rPr>
                <w:sz w:val="18"/>
                <w:szCs w:val="18"/>
              </w:rPr>
              <w:t>FR-02</w:t>
            </w:r>
          </w:p>
        </w:tc>
      </w:tr>
      <w:tr w:rsidR="004E5C77" w14:paraId="7316CF6A" w14:textId="77777777">
        <w:trPr>
          <w:cantSplit/>
        </w:trPr>
        <w:tc>
          <w:tcPr>
            <w:tcW w:w="900" w:type="dxa"/>
            <w:tcMar>
              <w:top w:w="60" w:type="dxa"/>
              <w:left w:w="100" w:type="dxa"/>
              <w:bottom w:w="60" w:type="dxa"/>
              <w:right w:w="100" w:type="dxa"/>
            </w:tcMar>
            <w:vAlign w:val="center"/>
          </w:tcPr>
          <w:p w14:paraId="1BD6789E" w14:textId="77777777" w:rsidR="004E5C77" w:rsidRDefault="009513B6">
            <w:r>
              <w:rPr>
                <w:sz w:val="18"/>
                <w:szCs w:val="18"/>
              </w:rPr>
              <w:t>DELETE</w:t>
            </w:r>
          </w:p>
        </w:tc>
        <w:tc>
          <w:tcPr>
            <w:tcW w:w="2850" w:type="dxa"/>
            <w:tcMar>
              <w:top w:w="60" w:type="dxa"/>
              <w:left w:w="100" w:type="dxa"/>
              <w:bottom w:w="60" w:type="dxa"/>
              <w:right w:w="100" w:type="dxa"/>
            </w:tcMar>
            <w:vAlign w:val="center"/>
          </w:tcPr>
          <w:p w14:paraId="0DDE0D8F" w14:textId="77777777" w:rsidR="004E5C77" w:rsidRDefault="009513B6">
            <w:r>
              <w:rPr>
                <w:sz w:val="18"/>
                <w:szCs w:val="18"/>
              </w:rPr>
              <w:t>/api/destinos/{id}</w:t>
            </w:r>
          </w:p>
        </w:tc>
        <w:tc>
          <w:tcPr>
            <w:tcW w:w="3176" w:type="dxa"/>
            <w:tcMar>
              <w:top w:w="60" w:type="dxa"/>
              <w:left w:w="100" w:type="dxa"/>
              <w:bottom w:w="60" w:type="dxa"/>
              <w:right w:w="100" w:type="dxa"/>
            </w:tcMar>
            <w:vAlign w:val="center"/>
          </w:tcPr>
          <w:p w14:paraId="1ABAD75B" w14:textId="77777777" w:rsidR="004E5C77" w:rsidRDefault="009513B6">
            <w:r>
              <w:rPr>
                <w:sz w:val="18"/>
                <w:szCs w:val="18"/>
              </w:rPr>
              <w:t>Dar de baja: elimina o marca no disponible</w:t>
            </w:r>
          </w:p>
        </w:tc>
        <w:tc>
          <w:tcPr>
            <w:tcW w:w="1000" w:type="dxa"/>
            <w:tcMar>
              <w:top w:w="60" w:type="dxa"/>
              <w:left w:w="100" w:type="dxa"/>
              <w:bottom w:w="60" w:type="dxa"/>
              <w:right w:w="100" w:type="dxa"/>
            </w:tcMar>
            <w:vAlign w:val="center"/>
          </w:tcPr>
          <w:p w14:paraId="0CE47E93" w14:textId="77777777" w:rsidR="004E5C77" w:rsidRDefault="009513B6">
            <w:r>
              <w:rPr>
                <w:sz w:val="18"/>
                <w:szCs w:val="18"/>
              </w:rPr>
              <w:t>Admin</w:t>
            </w:r>
          </w:p>
        </w:tc>
        <w:tc>
          <w:tcPr>
            <w:tcW w:w="1100" w:type="dxa"/>
            <w:tcMar>
              <w:top w:w="60" w:type="dxa"/>
              <w:left w:w="100" w:type="dxa"/>
              <w:bottom w:w="60" w:type="dxa"/>
              <w:right w:w="100" w:type="dxa"/>
            </w:tcMar>
            <w:vAlign w:val="center"/>
          </w:tcPr>
          <w:p w14:paraId="34D88FF1" w14:textId="77777777" w:rsidR="004E5C77" w:rsidRDefault="009513B6">
            <w:r>
              <w:rPr>
                <w:sz w:val="18"/>
                <w:szCs w:val="18"/>
              </w:rPr>
              <w:t>FR-03</w:t>
            </w:r>
          </w:p>
        </w:tc>
      </w:tr>
      <w:tr w:rsidR="004E5C77" w14:paraId="7588A324" w14:textId="77777777">
        <w:trPr>
          <w:cantSplit/>
        </w:trPr>
        <w:tc>
          <w:tcPr>
            <w:tcW w:w="900" w:type="dxa"/>
            <w:shd w:val="clear" w:color="auto" w:fill="F1F2F1"/>
            <w:tcMar>
              <w:top w:w="60" w:type="dxa"/>
              <w:left w:w="100" w:type="dxa"/>
              <w:bottom w:w="60" w:type="dxa"/>
              <w:right w:w="100" w:type="dxa"/>
            </w:tcMar>
            <w:vAlign w:val="center"/>
          </w:tcPr>
          <w:p w14:paraId="4D1FFE8F" w14:textId="77777777" w:rsidR="004E5C77" w:rsidRDefault="009513B6">
            <w:r>
              <w:rPr>
                <w:sz w:val="18"/>
                <w:szCs w:val="18"/>
              </w:rPr>
              <w:t>GET</w:t>
            </w:r>
          </w:p>
        </w:tc>
        <w:tc>
          <w:tcPr>
            <w:tcW w:w="2850" w:type="dxa"/>
            <w:shd w:val="clear" w:color="auto" w:fill="F1F2F1"/>
            <w:tcMar>
              <w:top w:w="60" w:type="dxa"/>
              <w:left w:w="100" w:type="dxa"/>
              <w:bottom w:w="60" w:type="dxa"/>
              <w:right w:w="100" w:type="dxa"/>
            </w:tcMar>
            <w:vAlign w:val="center"/>
          </w:tcPr>
          <w:p w14:paraId="5F7580E6" w14:textId="77777777" w:rsidR="004E5C77" w:rsidRDefault="009513B6">
            <w:r>
              <w:rPr>
                <w:sz w:val="18"/>
                <w:szCs w:val="18"/>
              </w:rPr>
              <w:t>/api/paquetes</w:t>
            </w:r>
          </w:p>
        </w:tc>
        <w:tc>
          <w:tcPr>
            <w:tcW w:w="3176" w:type="dxa"/>
            <w:shd w:val="clear" w:color="auto" w:fill="F1F2F1"/>
            <w:tcMar>
              <w:top w:w="60" w:type="dxa"/>
              <w:left w:w="100" w:type="dxa"/>
              <w:bottom w:w="60" w:type="dxa"/>
              <w:right w:w="100" w:type="dxa"/>
            </w:tcMar>
            <w:vAlign w:val="center"/>
          </w:tcPr>
          <w:p w14:paraId="39DEE64D" w14:textId="77777777" w:rsidR="004E5C77" w:rsidRDefault="009513B6">
            <w:r>
              <w:rPr>
                <w:sz w:val="18"/>
                <w:szCs w:val="18"/>
              </w:rPr>
              <w:t>Listar todos los paquetes, incluidos los borradores</w:t>
            </w:r>
          </w:p>
        </w:tc>
        <w:tc>
          <w:tcPr>
            <w:tcW w:w="1000" w:type="dxa"/>
            <w:shd w:val="clear" w:color="auto" w:fill="F1F2F1"/>
            <w:tcMar>
              <w:top w:w="60" w:type="dxa"/>
              <w:left w:w="100" w:type="dxa"/>
              <w:bottom w:w="60" w:type="dxa"/>
              <w:right w:w="100" w:type="dxa"/>
            </w:tcMar>
            <w:vAlign w:val="center"/>
          </w:tcPr>
          <w:p w14:paraId="3735DD48" w14:textId="77777777" w:rsidR="004E5C77" w:rsidRDefault="009513B6">
            <w:r>
              <w:rPr>
                <w:sz w:val="18"/>
                <w:szCs w:val="18"/>
              </w:rPr>
              <w:t>Admin</w:t>
            </w:r>
          </w:p>
        </w:tc>
        <w:tc>
          <w:tcPr>
            <w:tcW w:w="1100" w:type="dxa"/>
            <w:shd w:val="clear" w:color="auto" w:fill="F1F2F1"/>
            <w:tcMar>
              <w:top w:w="60" w:type="dxa"/>
              <w:left w:w="100" w:type="dxa"/>
              <w:bottom w:w="60" w:type="dxa"/>
              <w:right w:w="100" w:type="dxa"/>
            </w:tcMar>
            <w:vAlign w:val="center"/>
          </w:tcPr>
          <w:p w14:paraId="2876EDAC" w14:textId="77777777" w:rsidR="004E5C77" w:rsidRDefault="009513B6">
            <w:r>
              <w:rPr>
                <w:sz w:val="18"/>
                <w:szCs w:val="18"/>
              </w:rPr>
              <w:t>FR-05 a FR-07</w:t>
            </w:r>
          </w:p>
        </w:tc>
      </w:tr>
      <w:tr w:rsidR="004E5C77" w14:paraId="42AFE627" w14:textId="77777777">
        <w:trPr>
          <w:cantSplit/>
        </w:trPr>
        <w:tc>
          <w:tcPr>
            <w:tcW w:w="900" w:type="dxa"/>
            <w:tcMar>
              <w:top w:w="60" w:type="dxa"/>
              <w:left w:w="100" w:type="dxa"/>
              <w:bottom w:w="60" w:type="dxa"/>
              <w:right w:w="100" w:type="dxa"/>
            </w:tcMar>
            <w:vAlign w:val="center"/>
          </w:tcPr>
          <w:p w14:paraId="15E79D1C" w14:textId="77777777" w:rsidR="004E5C77" w:rsidRDefault="009513B6">
            <w:r>
              <w:rPr>
                <w:sz w:val="18"/>
                <w:szCs w:val="18"/>
              </w:rPr>
              <w:t>GET</w:t>
            </w:r>
          </w:p>
        </w:tc>
        <w:tc>
          <w:tcPr>
            <w:tcW w:w="2850" w:type="dxa"/>
            <w:tcMar>
              <w:top w:w="60" w:type="dxa"/>
              <w:left w:w="100" w:type="dxa"/>
              <w:bottom w:w="60" w:type="dxa"/>
              <w:right w:w="100" w:type="dxa"/>
            </w:tcMar>
            <w:vAlign w:val="center"/>
          </w:tcPr>
          <w:p w14:paraId="7182E68D" w14:textId="77777777" w:rsidR="004E5C77" w:rsidRDefault="009513B6">
            <w:r>
              <w:rPr>
                <w:sz w:val="18"/>
                <w:szCs w:val="18"/>
              </w:rPr>
              <w:t>/api/paquetes/{id}</w:t>
            </w:r>
          </w:p>
        </w:tc>
        <w:tc>
          <w:tcPr>
            <w:tcW w:w="3176" w:type="dxa"/>
            <w:tcMar>
              <w:top w:w="60" w:type="dxa"/>
              <w:left w:w="100" w:type="dxa"/>
              <w:bottom w:w="60" w:type="dxa"/>
              <w:right w:w="100" w:type="dxa"/>
            </w:tcMar>
            <w:vAlign w:val="center"/>
          </w:tcPr>
          <w:p w14:paraId="45D3B5F2" w14:textId="77777777" w:rsidR="004E5C77" w:rsidRDefault="009513B6">
            <w:r>
              <w:rPr>
                <w:sz w:val="18"/>
                <w:szCs w:val="18"/>
              </w:rPr>
              <w:t>Detalle de cualquier paquete</w:t>
            </w:r>
          </w:p>
        </w:tc>
        <w:tc>
          <w:tcPr>
            <w:tcW w:w="1000" w:type="dxa"/>
            <w:tcMar>
              <w:top w:w="60" w:type="dxa"/>
              <w:left w:w="100" w:type="dxa"/>
              <w:bottom w:w="60" w:type="dxa"/>
              <w:right w:w="100" w:type="dxa"/>
            </w:tcMar>
            <w:vAlign w:val="center"/>
          </w:tcPr>
          <w:p w14:paraId="65F7CF2A" w14:textId="77777777" w:rsidR="004E5C77" w:rsidRDefault="009513B6">
            <w:r>
              <w:rPr>
                <w:sz w:val="18"/>
                <w:szCs w:val="18"/>
              </w:rPr>
              <w:t>Admin</w:t>
            </w:r>
          </w:p>
        </w:tc>
        <w:tc>
          <w:tcPr>
            <w:tcW w:w="1100" w:type="dxa"/>
            <w:tcMar>
              <w:top w:w="60" w:type="dxa"/>
              <w:left w:w="100" w:type="dxa"/>
              <w:bottom w:w="60" w:type="dxa"/>
              <w:right w:w="100" w:type="dxa"/>
            </w:tcMar>
            <w:vAlign w:val="center"/>
          </w:tcPr>
          <w:p w14:paraId="6ED37EAF" w14:textId="77777777" w:rsidR="004E5C77" w:rsidRDefault="009513B6">
            <w:r>
              <w:rPr>
                <w:sz w:val="18"/>
                <w:szCs w:val="18"/>
              </w:rPr>
              <w:t>FR-06, FR-08</w:t>
            </w:r>
          </w:p>
        </w:tc>
      </w:tr>
      <w:tr w:rsidR="004E5C77" w14:paraId="7FE540C2" w14:textId="77777777">
        <w:trPr>
          <w:cantSplit/>
        </w:trPr>
        <w:tc>
          <w:tcPr>
            <w:tcW w:w="900" w:type="dxa"/>
            <w:shd w:val="clear" w:color="auto" w:fill="F1F2F1"/>
            <w:tcMar>
              <w:top w:w="60" w:type="dxa"/>
              <w:left w:w="100" w:type="dxa"/>
              <w:bottom w:w="60" w:type="dxa"/>
              <w:right w:w="100" w:type="dxa"/>
            </w:tcMar>
            <w:vAlign w:val="center"/>
          </w:tcPr>
          <w:p w14:paraId="711D3344" w14:textId="77777777" w:rsidR="004E5C77" w:rsidRDefault="009513B6">
            <w:r>
              <w:rPr>
                <w:sz w:val="18"/>
                <w:szCs w:val="18"/>
              </w:rPr>
              <w:t>POST</w:t>
            </w:r>
          </w:p>
        </w:tc>
        <w:tc>
          <w:tcPr>
            <w:tcW w:w="2850" w:type="dxa"/>
            <w:shd w:val="clear" w:color="auto" w:fill="F1F2F1"/>
            <w:tcMar>
              <w:top w:w="60" w:type="dxa"/>
              <w:left w:w="100" w:type="dxa"/>
              <w:bottom w:w="60" w:type="dxa"/>
              <w:right w:w="100" w:type="dxa"/>
            </w:tcMar>
            <w:vAlign w:val="center"/>
          </w:tcPr>
          <w:p w14:paraId="0844B463" w14:textId="77777777" w:rsidR="004E5C77" w:rsidRDefault="009513B6">
            <w:r>
              <w:rPr>
                <w:sz w:val="18"/>
                <w:szCs w:val="18"/>
              </w:rPr>
              <w:t>/api/paquetes</w:t>
            </w:r>
          </w:p>
        </w:tc>
        <w:tc>
          <w:tcPr>
            <w:tcW w:w="3176" w:type="dxa"/>
            <w:shd w:val="clear" w:color="auto" w:fill="F1F2F1"/>
            <w:tcMar>
              <w:top w:w="60" w:type="dxa"/>
              <w:left w:w="100" w:type="dxa"/>
              <w:bottom w:w="60" w:type="dxa"/>
              <w:right w:w="100" w:type="dxa"/>
            </w:tcMar>
            <w:vAlign w:val="center"/>
          </w:tcPr>
          <w:p w14:paraId="4EC8F708" w14:textId="77777777" w:rsidR="004E5C77" w:rsidRDefault="009513B6">
            <w:r>
              <w:rPr>
                <w:sz w:val="18"/>
                <w:szCs w:val="18"/>
              </w:rPr>
              <w:t>Crear un paquete en borrador con precio calculado</w:t>
            </w:r>
          </w:p>
        </w:tc>
        <w:tc>
          <w:tcPr>
            <w:tcW w:w="1000" w:type="dxa"/>
            <w:shd w:val="clear" w:color="auto" w:fill="F1F2F1"/>
            <w:tcMar>
              <w:top w:w="60" w:type="dxa"/>
              <w:left w:w="100" w:type="dxa"/>
              <w:bottom w:w="60" w:type="dxa"/>
              <w:right w:w="100" w:type="dxa"/>
            </w:tcMar>
            <w:vAlign w:val="center"/>
          </w:tcPr>
          <w:p w14:paraId="0EB9C92C" w14:textId="77777777" w:rsidR="004E5C77" w:rsidRDefault="009513B6">
            <w:r>
              <w:rPr>
                <w:sz w:val="18"/>
                <w:szCs w:val="18"/>
              </w:rPr>
              <w:t>Admin</w:t>
            </w:r>
          </w:p>
        </w:tc>
        <w:tc>
          <w:tcPr>
            <w:tcW w:w="1100" w:type="dxa"/>
            <w:shd w:val="clear" w:color="auto" w:fill="F1F2F1"/>
            <w:tcMar>
              <w:top w:w="60" w:type="dxa"/>
              <w:left w:w="100" w:type="dxa"/>
              <w:bottom w:w="60" w:type="dxa"/>
              <w:right w:w="100" w:type="dxa"/>
            </w:tcMar>
            <w:vAlign w:val="center"/>
          </w:tcPr>
          <w:p w14:paraId="0867599B" w14:textId="77777777" w:rsidR="004E5C77" w:rsidRDefault="009513B6">
            <w:r>
              <w:rPr>
                <w:sz w:val="18"/>
                <w:szCs w:val="18"/>
              </w:rPr>
              <w:t>FR-05, FR-06</w:t>
            </w:r>
          </w:p>
        </w:tc>
      </w:tr>
      <w:tr w:rsidR="004E5C77" w14:paraId="59577112" w14:textId="77777777">
        <w:trPr>
          <w:cantSplit/>
        </w:trPr>
        <w:tc>
          <w:tcPr>
            <w:tcW w:w="900" w:type="dxa"/>
            <w:tcMar>
              <w:top w:w="60" w:type="dxa"/>
              <w:left w:w="100" w:type="dxa"/>
              <w:bottom w:w="60" w:type="dxa"/>
              <w:right w:w="100" w:type="dxa"/>
            </w:tcMar>
            <w:vAlign w:val="center"/>
          </w:tcPr>
          <w:p w14:paraId="18F24E30" w14:textId="77777777" w:rsidR="004E5C77" w:rsidRDefault="009513B6">
            <w:r>
              <w:rPr>
                <w:sz w:val="18"/>
                <w:szCs w:val="18"/>
              </w:rPr>
              <w:t>PUT</w:t>
            </w:r>
          </w:p>
        </w:tc>
        <w:tc>
          <w:tcPr>
            <w:tcW w:w="2850" w:type="dxa"/>
            <w:tcMar>
              <w:top w:w="60" w:type="dxa"/>
              <w:left w:w="100" w:type="dxa"/>
              <w:bottom w:w="60" w:type="dxa"/>
              <w:right w:w="100" w:type="dxa"/>
            </w:tcMar>
            <w:vAlign w:val="center"/>
          </w:tcPr>
          <w:p w14:paraId="22AE36B8" w14:textId="77777777" w:rsidR="004E5C77" w:rsidRDefault="009513B6">
            <w:r>
              <w:rPr>
                <w:sz w:val="18"/>
                <w:szCs w:val="18"/>
              </w:rPr>
              <w:t>/api/paquetes/{id}</w:t>
            </w:r>
          </w:p>
        </w:tc>
        <w:tc>
          <w:tcPr>
            <w:tcW w:w="3176" w:type="dxa"/>
            <w:tcMar>
              <w:top w:w="60" w:type="dxa"/>
              <w:left w:w="100" w:type="dxa"/>
              <w:bottom w:w="60" w:type="dxa"/>
              <w:right w:w="100" w:type="dxa"/>
            </w:tcMar>
            <w:vAlign w:val="center"/>
          </w:tcPr>
          <w:p w14:paraId="1075FBED" w14:textId="77777777" w:rsidR="004E5C77" w:rsidRDefault="009513B6">
            <w:r>
              <w:rPr>
                <w:sz w:val="18"/>
                <w:szCs w:val="18"/>
              </w:rPr>
              <w:t>Modificar un paquete en borrador</w:t>
            </w:r>
          </w:p>
        </w:tc>
        <w:tc>
          <w:tcPr>
            <w:tcW w:w="1000" w:type="dxa"/>
            <w:tcMar>
              <w:top w:w="60" w:type="dxa"/>
              <w:left w:w="100" w:type="dxa"/>
              <w:bottom w:w="60" w:type="dxa"/>
              <w:right w:w="100" w:type="dxa"/>
            </w:tcMar>
            <w:vAlign w:val="center"/>
          </w:tcPr>
          <w:p w14:paraId="194E66BA" w14:textId="77777777" w:rsidR="004E5C77" w:rsidRDefault="009513B6">
            <w:r>
              <w:rPr>
                <w:sz w:val="18"/>
                <w:szCs w:val="18"/>
              </w:rPr>
              <w:t>Admin</w:t>
            </w:r>
          </w:p>
        </w:tc>
        <w:tc>
          <w:tcPr>
            <w:tcW w:w="1100" w:type="dxa"/>
            <w:tcMar>
              <w:top w:w="60" w:type="dxa"/>
              <w:left w:w="100" w:type="dxa"/>
              <w:bottom w:w="60" w:type="dxa"/>
              <w:right w:w="100" w:type="dxa"/>
            </w:tcMar>
            <w:vAlign w:val="center"/>
          </w:tcPr>
          <w:p w14:paraId="6FC7A6D0" w14:textId="77777777" w:rsidR="004E5C77" w:rsidRDefault="009513B6">
            <w:r>
              <w:rPr>
                <w:sz w:val="18"/>
                <w:szCs w:val="18"/>
              </w:rPr>
              <w:t>FR-05</w:t>
            </w:r>
          </w:p>
        </w:tc>
      </w:tr>
      <w:tr w:rsidR="004E5C77" w14:paraId="6E205D60" w14:textId="77777777">
        <w:trPr>
          <w:cantSplit/>
        </w:trPr>
        <w:tc>
          <w:tcPr>
            <w:tcW w:w="900" w:type="dxa"/>
            <w:shd w:val="clear" w:color="auto" w:fill="F1F2F1"/>
            <w:tcMar>
              <w:top w:w="60" w:type="dxa"/>
              <w:left w:w="100" w:type="dxa"/>
              <w:bottom w:w="60" w:type="dxa"/>
              <w:right w:w="100" w:type="dxa"/>
            </w:tcMar>
            <w:vAlign w:val="center"/>
          </w:tcPr>
          <w:p w14:paraId="0A99B4F5" w14:textId="77777777" w:rsidR="004E5C77" w:rsidRDefault="009513B6">
            <w:r>
              <w:rPr>
                <w:sz w:val="18"/>
                <w:szCs w:val="18"/>
              </w:rPr>
              <w:t>POST</w:t>
            </w:r>
          </w:p>
        </w:tc>
        <w:tc>
          <w:tcPr>
            <w:tcW w:w="2850" w:type="dxa"/>
            <w:shd w:val="clear" w:color="auto" w:fill="F1F2F1"/>
            <w:tcMar>
              <w:top w:w="60" w:type="dxa"/>
              <w:left w:w="100" w:type="dxa"/>
              <w:bottom w:w="60" w:type="dxa"/>
              <w:right w:w="100" w:type="dxa"/>
            </w:tcMar>
            <w:vAlign w:val="center"/>
          </w:tcPr>
          <w:p w14:paraId="45BFC051" w14:textId="77777777" w:rsidR="004E5C77" w:rsidRDefault="009513B6">
            <w:r>
              <w:rPr>
                <w:sz w:val="18"/>
                <w:szCs w:val="18"/>
              </w:rPr>
              <w:t>/api/paquetes/{id}/publicar</w:t>
            </w:r>
          </w:p>
        </w:tc>
        <w:tc>
          <w:tcPr>
            <w:tcW w:w="3176" w:type="dxa"/>
            <w:shd w:val="clear" w:color="auto" w:fill="F1F2F1"/>
            <w:tcMar>
              <w:top w:w="60" w:type="dxa"/>
              <w:left w:w="100" w:type="dxa"/>
              <w:bottom w:w="60" w:type="dxa"/>
              <w:right w:w="100" w:type="dxa"/>
            </w:tcMar>
            <w:vAlign w:val="center"/>
          </w:tcPr>
          <w:p w14:paraId="6841CECC" w14:textId="77777777" w:rsidR="004E5C77" w:rsidRDefault="009513B6">
            <w:r>
              <w:rPr>
                <w:sz w:val="18"/>
                <w:szCs w:val="18"/>
              </w:rPr>
              <w:t>Publicar y fijar el precio</w:t>
            </w:r>
          </w:p>
        </w:tc>
        <w:tc>
          <w:tcPr>
            <w:tcW w:w="1000" w:type="dxa"/>
            <w:shd w:val="clear" w:color="auto" w:fill="F1F2F1"/>
            <w:tcMar>
              <w:top w:w="60" w:type="dxa"/>
              <w:left w:w="100" w:type="dxa"/>
              <w:bottom w:w="60" w:type="dxa"/>
              <w:right w:w="100" w:type="dxa"/>
            </w:tcMar>
            <w:vAlign w:val="center"/>
          </w:tcPr>
          <w:p w14:paraId="3FA74D1D" w14:textId="77777777" w:rsidR="004E5C77" w:rsidRDefault="009513B6">
            <w:r>
              <w:rPr>
                <w:sz w:val="18"/>
                <w:szCs w:val="18"/>
              </w:rPr>
              <w:t>Admin</w:t>
            </w:r>
          </w:p>
        </w:tc>
        <w:tc>
          <w:tcPr>
            <w:tcW w:w="1100" w:type="dxa"/>
            <w:shd w:val="clear" w:color="auto" w:fill="F1F2F1"/>
            <w:tcMar>
              <w:top w:w="60" w:type="dxa"/>
              <w:left w:w="100" w:type="dxa"/>
              <w:bottom w:w="60" w:type="dxa"/>
              <w:right w:w="100" w:type="dxa"/>
            </w:tcMar>
            <w:vAlign w:val="center"/>
          </w:tcPr>
          <w:p w14:paraId="104625AF" w14:textId="77777777" w:rsidR="004E5C77" w:rsidRDefault="009513B6">
            <w:r>
              <w:rPr>
                <w:sz w:val="18"/>
                <w:szCs w:val="18"/>
              </w:rPr>
              <w:t>FR-07</w:t>
            </w:r>
          </w:p>
        </w:tc>
      </w:tr>
      <w:tr w:rsidR="004E5C77" w14:paraId="250DDD7F" w14:textId="77777777">
        <w:trPr>
          <w:cantSplit/>
        </w:trPr>
        <w:tc>
          <w:tcPr>
            <w:tcW w:w="900" w:type="dxa"/>
            <w:tcMar>
              <w:top w:w="60" w:type="dxa"/>
              <w:left w:w="100" w:type="dxa"/>
              <w:bottom w:w="60" w:type="dxa"/>
              <w:right w:w="100" w:type="dxa"/>
            </w:tcMar>
            <w:vAlign w:val="center"/>
          </w:tcPr>
          <w:p w14:paraId="6AAB0B8E" w14:textId="77777777" w:rsidR="004E5C77" w:rsidRDefault="009513B6">
            <w:r>
              <w:rPr>
                <w:sz w:val="18"/>
                <w:szCs w:val="18"/>
              </w:rPr>
              <w:t>DELETE</w:t>
            </w:r>
          </w:p>
        </w:tc>
        <w:tc>
          <w:tcPr>
            <w:tcW w:w="2850" w:type="dxa"/>
            <w:tcMar>
              <w:top w:w="60" w:type="dxa"/>
              <w:left w:w="100" w:type="dxa"/>
              <w:bottom w:w="60" w:type="dxa"/>
              <w:right w:w="100" w:type="dxa"/>
            </w:tcMar>
            <w:vAlign w:val="center"/>
          </w:tcPr>
          <w:p w14:paraId="3EE74524" w14:textId="77777777" w:rsidR="004E5C77" w:rsidRDefault="009513B6">
            <w:r>
              <w:rPr>
                <w:sz w:val="18"/>
                <w:szCs w:val="18"/>
              </w:rPr>
              <w:t>/api/paquetes/{id}</w:t>
            </w:r>
          </w:p>
        </w:tc>
        <w:tc>
          <w:tcPr>
            <w:tcW w:w="3176" w:type="dxa"/>
            <w:tcMar>
              <w:top w:w="60" w:type="dxa"/>
              <w:left w:w="100" w:type="dxa"/>
              <w:bottom w:w="60" w:type="dxa"/>
              <w:right w:w="100" w:type="dxa"/>
            </w:tcMar>
            <w:vAlign w:val="center"/>
          </w:tcPr>
          <w:p w14:paraId="495447E6" w14:textId="77777777" w:rsidR="004E5C77" w:rsidRDefault="009513B6">
            <w:r>
              <w:rPr>
                <w:sz w:val="18"/>
                <w:szCs w:val="18"/>
              </w:rPr>
              <w:t>Eliminar un paquete en borrador</w:t>
            </w:r>
          </w:p>
        </w:tc>
        <w:tc>
          <w:tcPr>
            <w:tcW w:w="1000" w:type="dxa"/>
            <w:tcMar>
              <w:top w:w="60" w:type="dxa"/>
              <w:left w:w="100" w:type="dxa"/>
              <w:bottom w:w="60" w:type="dxa"/>
              <w:right w:w="100" w:type="dxa"/>
            </w:tcMar>
            <w:vAlign w:val="center"/>
          </w:tcPr>
          <w:p w14:paraId="415729E2" w14:textId="77777777" w:rsidR="004E5C77" w:rsidRDefault="009513B6">
            <w:r>
              <w:rPr>
                <w:sz w:val="18"/>
                <w:szCs w:val="18"/>
              </w:rPr>
              <w:t>Admin</w:t>
            </w:r>
          </w:p>
        </w:tc>
        <w:tc>
          <w:tcPr>
            <w:tcW w:w="1100" w:type="dxa"/>
            <w:tcMar>
              <w:top w:w="60" w:type="dxa"/>
              <w:left w:w="100" w:type="dxa"/>
              <w:bottom w:w="60" w:type="dxa"/>
              <w:right w:w="100" w:type="dxa"/>
            </w:tcMar>
            <w:vAlign w:val="center"/>
          </w:tcPr>
          <w:p w14:paraId="47EE8916" w14:textId="77777777" w:rsidR="004E5C77" w:rsidRDefault="009513B6">
            <w:r>
              <w:rPr>
                <w:sz w:val="18"/>
                <w:szCs w:val="18"/>
              </w:rPr>
              <w:t>S3</w:t>
            </w:r>
          </w:p>
        </w:tc>
      </w:tr>
      <w:tr w:rsidR="004E5C77" w14:paraId="41376B8E" w14:textId="77777777">
        <w:trPr>
          <w:cantSplit/>
        </w:trPr>
        <w:tc>
          <w:tcPr>
            <w:tcW w:w="900" w:type="dxa"/>
            <w:shd w:val="clear" w:color="auto" w:fill="F1F2F1"/>
            <w:tcMar>
              <w:top w:w="60" w:type="dxa"/>
              <w:left w:w="100" w:type="dxa"/>
              <w:bottom w:w="60" w:type="dxa"/>
              <w:right w:w="100" w:type="dxa"/>
            </w:tcMar>
            <w:vAlign w:val="center"/>
          </w:tcPr>
          <w:p w14:paraId="1FF71613" w14:textId="77777777" w:rsidR="004E5C77" w:rsidRDefault="009513B6">
            <w:r>
              <w:rPr>
                <w:sz w:val="18"/>
                <w:szCs w:val="18"/>
              </w:rPr>
              <w:t>GET</w:t>
            </w:r>
          </w:p>
        </w:tc>
        <w:tc>
          <w:tcPr>
            <w:tcW w:w="2850" w:type="dxa"/>
            <w:shd w:val="clear" w:color="auto" w:fill="F1F2F1"/>
            <w:tcMar>
              <w:top w:w="60" w:type="dxa"/>
              <w:left w:w="100" w:type="dxa"/>
              <w:bottom w:w="60" w:type="dxa"/>
              <w:right w:w="100" w:type="dxa"/>
            </w:tcMar>
            <w:vAlign w:val="center"/>
          </w:tcPr>
          <w:p w14:paraId="65168E92" w14:textId="77777777" w:rsidR="004E5C77" w:rsidRDefault="009513B6">
            <w:r>
              <w:rPr>
                <w:sz w:val="18"/>
                <w:szCs w:val="18"/>
              </w:rPr>
              <w:t>/api/paquetes/publicados</w:t>
            </w:r>
          </w:p>
        </w:tc>
        <w:tc>
          <w:tcPr>
            <w:tcW w:w="3176" w:type="dxa"/>
            <w:shd w:val="clear" w:color="auto" w:fill="F1F2F1"/>
            <w:tcMar>
              <w:top w:w="60" w:type="dxa"/>
              <w:left w:w="100" w:type="dxa"/>
              <w:bottom w:w="60" w:type="dxa"/>
              <w:right w:w="100" w:type="dxa"/>
            </w:tcMar>
            <w:vAlign w:val="center"/>
          </w:tcPr>
          <w:p w14:paraId="2D6875AB" w14:textId="77777777" w:rsidR="004E5C77" w:rsidRDefault="009513B6">
            <w:r>
              <w:rPr>
                <w:sz w:val="18"/>
                <w:szCs w:val="18"/>
              </w:rPr>
              <w:t>Paquetes publicados y vigentes, con precio y cupo disponible</w:t>
            </w:r>
          </w:p>
        </w:tc>
        <w:tc>
          <w:tcPr>
            <w:tcW w:w="1000" w:type="dxa"/>
            <w:shd w:val="clear" w:color="auto" w:fill="F1F2F1"/>
            <w:tcMar>
              <w:top w:w="60" w:type="dxa"/>
              <w:left w:w="100" w:type="dxa"/>
              <w:bottom w:w="60" w:type="dxa"/>
              <w:right w:w="100" w:type="dxa"/>
            </w:tcMar>
            <w:vAlign w:val="center"/>
          </w:tcPr>
          <w:p w14:paraId="1B76F9EA" w14:textId="77777777" w:rsidR="004E5C77" w:rsidRDefault="009513B6">
            <w:r>
              <w:rPr>
                <w:sz w:val="18"/>
                <w:szCs w:val="18"/>
              </w:rPr>
              <w:t>Público</w:t>
            </w:r>
          </w:p>
        </w:tc>
        <w:tc>
          <w:tcPr>
            <w:tcW w:w="1100" w:type="dxa"/>
            <w:shd w:val="clear" w:color="auto" w:fill="F1F2F1"/>
            <w:tcMar>
              <w:top w:w="60" w:type="dxa"/>
              <w:left w:w="100" w:type="dxa"/>
              <w:bottom w:w="60" w:type="dxa"/>
              <w:right w:w="100" w:type="dxa"/>
            </w:tcMar>
            <w:vAlign w:val="center"/>
          </w:tcPr>
          <w:p w14:paraId="3E5E42DA" w14:textId="77777777" w:rsidR="004E5C77" w:rsidRDefault="009513B6">
            <w:r>
              <w:rPr>
                <w:sz w:val="18"/>
                <w:szCs w:val="18"/>
              </w:rPr>
              <w:t>FR-08</w:t>
            </w:r>
          </w:p>
        </w:tc>
      </w:tr>
      <w:tr w:rsidR="004E5C77" w14:paraId="4C0F97F7" w14:textId="77777777">
        <w:trPr>
          <w:cantSplit/>
        </w:trPr>
        <w:tc>
          <w:tcPr>
            <w:tcW w:w="900" w:type="dxa"/>
            <w:tcMar>
              <w:top w:w="60" w:type="dxa"/>
              <w:left w:w="100" w:type="dxa"/>
              <w:bottom w:w="60" w:type="dxa"/>
              <w:right w:w="100" w:type="dxa"/>
            </w:tcMar>
            <w:vAlign w:val="center"/>
          </w:tcPr>
          <w:p w14:paraId="0625EF92" w14:textId="77777777" w:rsidR="004E5C77" w:rsidRDefault="009513B6">
            <w:r>
              <w:rPr>
                <w:sz w:val="18"/>
                <w:szCs w:val="18"/>
              </w:rPr>
              <w:t>GET</w:t>
            </w:r>
          </w:p>
        </w:tc>
        <w:tc>
          <w:tcPr>
            <w:tcW w:w="2850" w:type="dxa"/>
            <w:tcMar>
              <w:top w:w="60" w:type="dxa"/>
              <w:left w:w="100" w:type="dxa"/>
              <w:bottom w:w="60" w:type="dxa"/>
              <w:right w:w="100" w:type="dxa"/>
            </w:tcMar>
            <w:vAlign w:val="center"/>
          </w:tcPr>
          <w:p w14:paraId="7864645D" w14:textId="77777777" w:rsidR="004E5C77" w:rsidRDefault="009513B6">
            <w:r>
              <w:rPr>
                <w:sz w:val="18"/>
                <w:szCs w:val="18"/>
              </w:rPr>
              <w:t>/api/paquetes/publicados/{id}</w:t>
            </w:r>
          </w:p>
        </w:tc>
        <w:tc>
          <w:tcPr>
            <w:tcW w:w="3176" w:type="dxa"/>
            <w:tcMar>
              <w:top w:w="60" w:type="dxa"/>
              <w:left w:w="100" w:type="dxa"/>
              <w:bottom w:w="60" w:type="dxa"/>
              <w:right w:w="100" w:type="dxa"/>
            </w:tcMar>
            <w:vAlign w:val="center"/>
          </w:tcPr>
          <w:p w14:paraId="3E6B4A0F" w14:textId="77777777" w:rsidR="004E5C77" w:rsidRDefault="009513B6">
            <w:r>
              <w:rPr>
                <w:sz w:val="18"/>
                <w:szCs w:val="18"/>
              </w:rPr>
              <w:t>Detalle de un paquete publicado (un borrador responde 404)</w:t>
            </w:r>
          </w:p>
        </w:tc>
        <w:tc>
          <w:tcPr>
            <w:tcW w:w="1000" w:type="dxa"/>
            <w:tcMar>
              <w:top w:w="60" w:type="dxa"/>
              <w:left w:w="100" w:type="dxa"/>
              <w:bottom w:w="60" w:type="dxa"/>
              <w:right w:w="100" w:type="dxa"/>
            </w:tcMar>
            <w:vAlign w:val="center"/>
          </w:tcPr>
          <w:p w14:paraId="3504E81C" w14:textId="77777777" w:rsidR="004E5C77" w:rsidRDefault="009513B6">
            <w:r>
              <w:rPr>
                <w:sz w:val="18"/>
                <w:szCs w:val="18"/>
              </w:rPr>
              <w:t>Público</w:t>
            </w:r>
          </w:p>
        </w:tc>
        <w:tc>
          <w:tcPr>
            <w:tcW w:w="1100" w:type="dxa"/>
            <w:tcMar>
              <w:top w:w="60" w:type="dxa"/>
              <w:left w:w="100" w:type="dxa"/>
              <w:bottom w:w="60" w:type="dxa"/>
              <w:right w:w="100" w:type="dxa"/>
            </w:tcMar>
            <w:vAlign w:val="center"/>
          </w:tcPr>
          <w:p w14:paraId="184938AA" w14:textId="77777777" w:rsidR="004E5C77" w:rsidRDefault="009513B6">
            <w:r>
              <w:rPr>
                <w:sz w:val="18"/>
                <w:szCs w:val="18"/>
              </w:rPr>
              <w:t>FR-08, S2</w:t>
            </w:r>
          </w:p>
        </w:tc>
      </w:tr>
      <w:tr w:rsidR="004E5C77" w14:paraId="700771B7" w14:textId="77777777">
        <w:trPr>
          <w:cantSplit/>
        </w:trPr>
        <w:tc>
          <w:tcPr>
            <w:tcW w:w="900" w:type="dxa"/>
            <w:shd w:val="clear" w:color="auto" w:fill="F1F2F1"/>
            <w:tcMar>
              <w:top w:w="60" w:type="dxa"/>
              <w:left w:w="100" w:type="dxa"/>
              <w:bottom w:w="60" w:type="dxa"/>
              <w:right w:w="100" w:type="dxa"/>
            </w:tcMar>
            <w:vAlign w:val="center"/>
          </w:tcPr>
          <w:p w14:paraId="0D45C024" w14:textId="77777777" w:rsidR="004E5C77" w:rsidRDefault="009513B6">
            <w:r>
              <w:rPr>
                <w:sz w:val="18"/>
                <w:szCs w:val="18"/>
              </w:rPr>
              <w:t>POST</w:t>
            </w:r>
          </w:p>
        </w:tc>
        <w:tc>
          <w:tcPr>
            <w:tcW w:w="2850" w:type="dxa"/>
            <w:shd w:val="clear" w:color="auto" w:fill="F1F2F1"/>
            <w:tcMar>
              <w:top w:w="60" w:type="dxa"/>
              <w:left w:w="100" w:type="dxa"/>
              <w:bottom w:w="60" w:type="dxa"/>
              <w:right w:w="100" w:type="dxa"/>
            </w:tcMar>
            <w:vAlign w:val="center"/>
          </w:tcPr>
          <w:p w14:paraId="47E8DDA6" w14:textId="77777777" w:rsidR="004E5C77" w:rsidRDefault="009513B6">
            <w:r>
              <w:rPr>
                <w:sz w:val="18"/>
                <w:szCs w:val="18"/>
              </w:rPr>
              <w:t>/api/clientes</w:t>
            </w:r>
          </w:p>
        </w:tc>
        <w:tc>
          <w:tcPr>
            <w:tcW w:w="3176" w:type="dxa"/>
            <w:shd w:val="clear" w:color="auto" w:fill="F1F2F1"/>
            <w:tcMar>
              <w:top w:w="60" w:type="dxa"/>
              <w:left w:w="100" w:type="dxa"/>
              <w:bottom w:w="60" w:type="dxa"/>
              <w:right w:w="100" w:type="dxa"/>
            </w:tcMar>
            <w:vAlign w:val="center"/>
          </w:tcPr>
          <w:p w14:paraId="4B8C0877" w14:textId="77777777" w:rsidR="004E5C77" w:rsidRDefault="009513B6">
            <w:r>
              <w:rPr>
                <w:sz w:val="18"/>
                <w:szCs w:val="18"/>
              </w:rPr>
              <w:t>Registrar un cliente</w:t>
            </w:r>
          </w:p>
        </w:tc>
        <w:tc>
          <w:tcPr>
            <w:tcW w:w="1000" w:type="dxa"/>
            <w:shd w:val="clear" w:color="auto" w:fill="F1F2F1"/>
            <w:tcMar>
              <w:top w:w="60" w:type="dxa"/>
              <w:left w:w="100" w:type="dxa"/>
              <w:bottom w:w="60" w:type="dxa"/>
              <w:right w:w="100" w:type="dxa"/>
            </w:tcMar>
            <w:vAlign w:val="center"/>
          </w:tcPr>
          <w:p w14:paraId="562D8AEE" w14:textId="77777777" w:rsidR="004E5C77" w:rsidRDefault="009513B6">
            <w:r>
              <w:rPr>
                <w:sz w:val="18"/>
                <w:szCs w:val="18"/>
              </w:rPr>
              <w:t>Público</w:t>
            </w:r>
          </w:p>
        </w:tc>
        <w:tc>
          <w:tcPr>
            <w:tcW w:w="1100" w:type="dxa"/>
            <w:shd w:val="clear" w:color="auto" w:fill="F1F2F1"/>
            <w:tcMar>
              <w:top w:w="60" w:type="dxa"/>
              <w:left w:w="100" w:type="dxa"/>
              <w:bottom w:w="60" w:type="dxa"/>
              <w:right w:w="100" w:type="dxa"/>
            </w:tcMar>
            <w:vAlign w:val="center"/>
          </w:tcPr>
          <w:p w14:paraId="2C37B42A" w14:textId="77777777" w:rsidR="004E5C77" w:rsidRDefault="009513B6">
            <w:r>
              <w:rPr>
                <w:sz w:val="18"/>
                <w:szCs w:val="18"/>
              </w:rPr>
              <w:t>FR-09</w:t>
            </w:r>
          </w:p>
        </w:tc>
      </w:tr>
      <w:tr w:rsidR="004E5C77" w14:paraId="6DE83A3B" w14:textId="77777777">
        <w:trPr>
          <w:cantSplit/>
        </w:trPr>
        <w:tc>
          <w:tcPr>
            <w:tcW w:w="900" w:type="dxa"/>
            <w:tcMar>
              <w:top w:w="60" w:type="dxa"/>
              <w:left w:w="100" w:type="dxa"/>
              <w:bottom w:w="60" w:type="dxa"/>
              <w:right w:w="100" w:type="dxa"/>
            </w:tcMar>
            <w:vAlign w:val="center"/>
          </w:tcPr>
          <w:p w14:paraId="68A27E1A" w14:textId="77777777" w:rsidR="004E5C77" w:rsidRDefault="009513B6">
            <w:r>
              <w:rPr>
                <w:sz w:val="18"/>
                <w:szCs w:val="18"/>
              </w:rPr>
              <w:t>POST</w:t>
            </w:r>
          </w:p>
        </w:tc>
        <w:tc>
          <w:tcPr>
            <w:tcW w:w="2850" w:type="dxa"/>
            <w:tcMar>
              <w:top w:w="60" w:type="dxa"/>
              <w:left w:w="100" w:type="dxa"/>
              <w:bottom w:w="60" w:type="dxa"/>
              <w:right w:w="100" w:type="dxa"/>
            </w:tcMar>
            <w:vAlign w:val="center"/>
          </w:tcPr>
          <w:p w14:paraId="3CCC98C4" w14:textId="77777777" w:rsidR="004E5C77" w:rsidRDefault="009513B6">
            <w:r>
              <w:rPr>
                <w:sz w:val="18"/>
                <w:szCs w:val="18"/>
              </w:rPr>
              <w:t>/api/clientes/sesiones</w:t>
            </w:r>
          </w:p>
        </w:tc>
        <w:tc>
          <w:tcPr>
            <w:tcW w:w="3176" w:type="dxa"/>
            <w:tcMar>
              <w:top w:w="60" w:type="dxa"/>
              <w:left w:w="100" w:type="dxa"/>
              <w:bottom w:w="60" w:type="dxa"/>
              <w:right w:w="100" w:type="dxa"/>
            </w:tcMar>
            <w:vAlign w:val="center"/>
          </w:tcPr>
          <w:p w14:paraId="100D7192" w14:textId="77777777" w:rsidR="004E5C77" w:rsidRDefault="009513B6">
            <w:r>
              <w:rPr>
                <w:sz w:val="18"/>
                <w:szCs w:val="18"/>
              </w:rPr>
              <w:t>Iniciar sesión de cliente; devuelve un token</w:t>
            </w:r>
          </w:p>
        </w:tc>
        <w:tc>
          <w:tcPr>
            <w:tcW w:w="1000" w:type="dxa"/>
            <w:tcMar>
              <w:top w:w="60" w:type="dxa"/>
              <w:left w:w="100" w:type="dxa"/>
              <w:bottom w:w="60" w:type="dxa"/>
              <w:right w:w="100" w:type="dxa"/>
            </w:tcMar>
            <w:vAlign w:val="center"/>
          </w:tcPr>
          <w:p w14:paraId="6ECAA3C3" w14:textId="77777777" w:rsidR="004E5C77" w:rsidRDefault="009513B6">
            <w:r>
              <w:rPr>
                <w:sz w:val="18"/>
                <w:szCs w:val="18"/>
              </w:rPr>
              <w:t>Público</w:t>
            </w:r>
          </w:p>
        </w:tc>
        <w:tc>
          <w:tcPr>
            <w:tcW w:w="1100" w:type="dxa"/>
            <w:tcMar>
              <w:top w:w="60" w:type="dxa"/>
              <w:left w:w="100" w:type="dxa"/>
              <w:bottom w:w="60" w:type="dxa"/>
              <w:right w:w="100" w:type="dxa"/>
            </w:tcMar>
            <w:vAlign w:val="center"/>
          </w:tcPr>
          <w:p w14:paraId="6EF952BE" w14:textId="77777777" w:rsidR="004E5C77" w:rsidRDefault="009513B6">
            <w:r>
              <w:rPr>
                <w:sz w:val="18"/>
                <w:szCs w:val="18"/>
              </w:rPr>
              <w:t>FR-10</w:t>
            </w:r>
          </w:p>
        </w:tc>
      </w:tr>
      <w:tr w:rsidR="004E5C77" w14:paraId="7FCC8EAB" w14:textId="77777777">
        <w:trPr>
          <w:cantSplit/>
        </w:trPr>
        <w:tc>
          <w:tcPr>
            <w:tcW w:w="900" w:type="dxa"/>
            <w:shd w:val="clear" w:color="auto" w:fill="F1F2F1"/>
            <w:tcMar>
              <w:top w:w="60" w:type="dxa"/>
              <w:left w:w="100" w:type="dxa"/>
              <w:bottom w:w="60" w:type="dxa"/>
              <w:right w:w="100" w:type="dxa"/>
            </w:tcMar>
            <w:vAlign w:val="center"/>
          </w:tcPr>
          <w:p w14:paraId="010EE957" w14:textId="77777777" w:rsidR="004E5C77" w:rsidRDefault="009513B6">
            <w:r>
              <w:rPr>
                <w:sz w:val="18"/>
                <w:szCs w:val="18"/>
              </w:rPr>
              <w:t>GET</w:t>
            </w:r>
          </w:p>
        </w:tc>
        <w:tc>
          <w:tcPr>
            <w:tcW w:w="2850" w:type="dxa"/>
            <w:shd w:val="clear" w:color="auto" w:fill="F1F2F1"/>
            <w:tcMar>
              <w:top w:w="60" w:type="dxa"/>
              <w:left w:w="100" w:type="dxa"/>
              <w:bottom w:w="60" w:type="dxa"/>
              <w:right w:w="100" w:type="dxa"/>
            </w:tcMar>
            <w:vAlign w:val="center"/>
          </w:tcPr>
          <w:p w14:paraId="341A647B" w14:textId="77777777" w:rsidR="004E5C77" w:rsidRDefault="009513B6">
            <w:r>
              <w:rPr>
                <w:sz w:val="18"/>
                <w:szCs w:val="18"/>
              </w:rPr>
              <w:t>/api/clientes/yo</w:t>
            </w:r>
          </w:p>
        </w:tc>
        <w:tc>
          <w:tcPr>
            <w:tcW w:w="3176" w:type="dxa"/>
            <w:shd w:val="clear" w:color="auto" w:fill="F1F2F1"/>
            <w:tcMar>
              <w:top w:w="60" w:type="dxa"/>
              <w:left w:w="100" w:type="dxa"/>
              <w:bottom w:w="60" w:type="dxa"/>
              <w:right w:w="100" w:type="dxa"/>
            </w:tcMar>
            <w:vAlign w:val="center"/>
          </w:tcPr>
          <w:p w14:paraId="738D8D29" w14:textId="77777777" w:rsidR="004E5C77" w:rsidRDefault="009513B6">
            <w:r>
              <w:rPr>
                <w:sz w:val="18"/>
                <w:szCs w:val="18"/>
              </w:rPr>
              <w:t>Perfil propio (único lugar con RUT y teléfono)</w:t>
            </w:r>
          </w:p>
        </w:tc>
        <w:tc>
          <w:tcPr>
            <w:tcW w:w="1000" w:type="dxa"/>
            <w:shd w:val="clear" w:color="auto" w:fill="F1F2F1"/>
            <w:tcMar>
              <w:top w:w="60" w:type="dxa"/>
              <w:left w:w="100" w:type="dxa"/>
              <w:bottom w:w="60" w:type="dxa"/>
              <w:right w:w="100" w:type="dxa"/>
            </w:tcMar>
            <w:vAlign w:val="center"/>
          </w:tcPr>
          <w:p w14:paraId="186D585E" w14:textId="77777777" w:rsidR="004E5C77" w:rsidRDefault="009513B6">
            <w:r>
              <w:rPr>
                <w:sz w:val="18"/>
                <w:szCs w:val="18"/>
              </w:rPr>
              <w:t>Cliente</w:t>
            </w:r>
          </w:p>
        </w:tc>
        <w:tc>
          <w:tcPr>
            <w:tcW w:w="1100" w:type="dxa"/>
            <w:shd w:val="clear" w:color="auto" w:fill="F1F2F1"/>
            <w:tcMar>
              <w:top w:w="60" w:type="dxa"/>
              <w:left w:w="100" w:type="dxa"/>
              <w:bottom w:w="60" w:type="dxa"/>
              <w:right w:w="100" w:type="dxa"/>
            </w:tcMar>
            <w:vAlign w:val="center"/>
          </w:tcPr>
          <w:p w14:paraId="35E3D0C3" w14:textId="77777777" w:rsidR="004E5C77" w:rsidRDefault="009513B6">
            <w:r>
              <w:rPr>
                <w:sz w:val="18"/>
                <w:szCs w:val="18"/>
              </w:rPr>
              <w:t>FR-11, R17</w:t>
            </w:r>
          </w:p>
        </w:tc>
      </w:tr>
      <w:tr w:rsidR="004E5C77" w14:paraId="3F5EC4D5" w14:textId="77777777">
        <w:trPr>
          <w:cantSplit/>
        </w:trPr>
        <w:tc>
          <w:tcPr>
            <w:tcW w:w="900" w:type="dxa"/>
            <w:tcMar>
              <w:top w:w="60" w:type="dxa"/>
              <w:left w:w="100" w:type="dxa"/>
              <w:bottom w:w="60" w:type="dxa"/>
              <w:right w:w="100" w:type="dxa"/>
            </w:tcMar>
            <w:vAlign w:val="center"/>
          </w:tcPr>
          <w:p w14:paraId="658A4169" w14:textId="77777777" w:rsidR="004E5C77" w:rsidRDefault="009513B6">
            <w:r>
              <w:rPr>
                <w:sz w:val="18"/>
                <w:szCs w:val="18"/>
              </w:rPr>
              <w:t>POST</w:t>
            </w:r>
          </w:p>
        </w:tc>
        <w:tc>
          <w:tcPr>
            <w:tcW w:w="2850" w:type="dxa"/>
            <w:tcMar>
              <w:top w:w="60" w:type="dxa"/>
              <w:left w:w="100" w:type="dxa"/>
              <w:bottom w:w="60" w:type="dxa"/>
              <w:right w:w="100" w:type="dxa"/>
            </w:tcMar>
            <w:vAlign w:val="center"/>
          </w:tcPr>
          <w:p w14:paraId="03FC4CC3" w14:textId="77777777" w:rsidR="004E5C77" w:rsidRDefault="009513B6">
            <w:r>
              <w:rPr>
                <w:sz w:val="18"/>
                <w:szCs w:val="18"/>
              </w:rPr>
              <w:t>/api/reservas</w:t>
            </w:r>
          </w:p>
        </w:tc>
        <w:tc>
          <w:tcPr>
            <w:tcW w:w="3176" w:type="dxa"/>
            <w:tcMar>
              <w:top w:w="60" w:type="dxa"/>
              <w:left w:w="100" w:type="dxa"/>
              <w:bottom w:w="60" w:type="dxa"/>
              <w:right w:w="100" w:type="dxa"/>
            </w:tcMar>
            <w:vAlign w:val="center"/>
          </w:tcPr>
          <w:p w14:paraId="011992BC" w14:textId="77777777" w:rsidR="004E5C77" w:rsidRDefault="009513B6">
            <w:r>
              <w:rPr>
                <w:sz w:val="18"/>
                <w:szCs w:val="18"/>
              </w:rPr>
              <w:t>Reservar un paquete publicado y vigente, con cupo</w:t>
            </w:r>
          </w:p>
        </w:tc>
        <w:tc>
          <w:tcPr>
            <w:tcW w:w="1000" w:type="dxa"/>
            <w:tcMar>
              <w:top w:w="60" w:type="dxa"/>
              <w:left w:w="100" w:type="dxa"/>
              <w:bottom w:w="60" w:type="dxa"/>
              <w:right w:w="100" w:type="dxa"/>
            </w:tcMar>
            <w:vAlign w:val="center"/>
          </w:tcPr>
          <w:p w14:paraId="4D1EEB1F" w14:textId="77777777" w:rsidR="004E5C77" w:rsidRDefault="009513B6">
            <w:r>
              <w:rPr>
                <w:sz w:val="18"/>
                <w:szCs w:val="18"/>
              </w:rPr>
              <w:t>Cliente</w:t>
            </w:r>
          </w:p>
        </w:tc>
        <w:tc>
          <w:tcPr>
            <w:tcW w:w="1100" w:type="dxa"/>
            <w:tcMar>
              <w:top w:w="60" w:type="dxa"/>
              <w:left w:w="100" w:type="dxa"/>
              <w:bottom w:w="60" w:type="dxa"/>
              <w:right w:w="100" w:type="dxa"/>
            </w:tcMar>
            <w:vAlign w:val="center"/>
          </w:tcPr>
          <w:p w14:paraId="362EE047" w14:textId="77777777" w:rsidR="004E5C77" w:rsidRDefault="009513B6">
            <w:r>
              <w:rPr>
                <w:sz w:val="18"/>
                <w:szCs w:val="18"/>
              </w:rPr>
              <w:t>FR-12 a FR-14</w:t>
            </w:r>
          </w:p>
        </w:tc>
      </w:tr>
      <w:tr w:rsidR="004E5C77" w14:paraId="097FD9F2" w14:textId="77777777">
        <w:trPr>
          <w:cantSplit/>
        </w:trPr>
        <w:tc>
          <w:tcPr>
            <w:tcW w:w="900" w:type="dxa"/>
            <w:shd w:val="clear" w:color="auto" w:fill="F1F2F1"/>
            <w:tcMar>
              <w:top w:w="60" w:type="dxa"/>
              <w:left w:w="100" w:type="dxa"/>
              <w:bottom w:w="60" w:type="dxa"/>
              <w:right w:w="100" w:type="dxa"/>
            </w:tcMar>
            <w:vAlign w:val="center"/>
          </w:tcPr>
          <w:p w14:paraId="31B1EC55" w14:textId="77777777" w:rsidR="004E5C77" w:rsidRDefault="009513B6">
            <w:r>
              <w:rPr>
                <w:sz w:val="18"/>
                <w:szCs w:val="18"/>
              </w:rPr>
              <w:t>GET</w:t>
            </w:r>
          </w:p>
        </w:tc>
        <w:tc>
          <w:tcPr>
            <w:tcW w:w="2850" w:type="dxa"/>
            <w:shd w:val="clear" w:color="auto" w:fill="F1F2F1"/>
            <w:tcMar>
              <w:top w:w="60" w:type="dxa"/>
              <w:left w:w="100" w:type="dxa"/>
              <w:bottom w:w="60" w:type="dxa"/>
              <w:right w:w="100" w:type="dxa"/>
            </w:tcMar>
            <w:vAlign w:val="center"/>
          </w:tcPr>
          <w:p w14:paraId="11C44143" w14:textId="77777777" w:rsidR="004E5C77" w:rsidRDefault="009513B6">
            <w:r>
              <w:rPr>
                <w:sz w:val="18"/>
                <w:szCs w:val="18"/>
              </w:rPr>
              <w:t>/api/reservas</w:t>
            </w:r>
          </w:p>
        </w:tc>
        <w:tc>
          <w:tcPr>
            <w:tcW w:w="3176" w:type="dxa"/>
            <w:shd w:val="clear" w:color="auto" w:fill="F1F2F1"/>
            <w:tcMar>
              <w:top w:w="60" w:type="dxa"/>
              <w:left w:w="100" w:type="dxa"/>
              <w:bottom w:w="60" w:type="dxa"/>
              <w:right w:w="100" w:type="dxa"/>
            </w:tcMar>
            <w:vAlign w:val="center"/>
          </w:tcPr>
          <w:p w14:paraId="31086CA6" w14:textId="77777777" w:rsidR="004E5C77" w:rsidRDefault="009513B6">
            <w:r>
              <w:rPr>
                <w:sz w:val="18"/>
                <w:szCs w:val="18"/>
              </w:rPr>
              <w:t>Historial propio de reservas</w:t>
            </w:r>
          </w:p>
        </w:tc>
        <w:tc>
          <w:tcPr>
            <w:tcW w:w="1000" w:type="dxa"/>
            <w:shd w:val="clear" w:color="auto" w:fill="F1F2F1"/>
            <w:tcMar>
              <w:top w:w="60" w:type="dxa"/>
              <w:left w:w="100" w:type="dxa"/>
              <w:bottom w:w="60" w:type="dxa"/>
              <w:right w:w="100" w:type="dxa"/>
            </w:tcMar>
            <w:vAlign w:val="center"/>
          </w:tcPr>
          <w:p w14:paraId="2B3CF6D2" w14:textId="77777777" w:rsidR="004E5C77" w:rsidRDefault="009513B6">
            <w:r>
              <w:rPr>
                <w:sz w:val="18"/>
                <w:szCs w:val="18"/>
              </w:rPr>
              <w:t>Cliente</w:t>
            </w:r>
          </w:p>
        </w:tc>
        <w:tc>
          <w:tcPr>
            <w:tcW w:w="1100" w:type="dxa"/>
            <w:shd w:val="clear" w:color="auto" w:fill="F1F2F1"/>
            <w:tcMar>
              <w:top w:w="60" w:type="dxa"/>
              <w:left w:w="100" w:type="dxa"/>
              <w:bottom w:w="60" w:type="dxa"/>
              <w:right w:w="100" w:type="dxa"/>
            </w:tcMar>
            <w:vAlign w:val="center"/>
          </w:tcPr>
          <w:p w14:paraId="5CD599F3" w14:textId="77777777" w:rsidR="004E5C77" w:rsidRDefault="009513B6">
            <w:r>
              <w:rPr>
                <w:sz w:val="18"/>
                <w:szCs w:val="18"/>
              </w:rPr>
              <w:t>FR-15</w:t>
            </w:r>
          </w:p>
        </w:tc>
      </w:tr>
      <w:tr w:rsidR="004E5C77" w14:paraId="667847C3" w14:textId="77777777">
        <w:trPr>
          <w:cantSplit/>
        </w:trPr>
        <w:tc>
          <w:tcPr>
            <w:tcW w:w="900" w:type="dxa"/>
            <w:tcMar>
              <w:top w:w="60" w:type="dxa"/>
              <w:left w:w="100" w:type="dxa"/>
              <w:bottom w:w="60" w:type="dxa"/>
              <w:right w:w="100" w:type="dxa"/>
            </w:tcMar>
            <w:vAlign w:val="center"/>
          </w:tcPr>
          <w:p w14:paraId="08D8C427" w14:textId="77777777" w:rsidR="004E5C77" w:rsidRDefault="009513B6">
            <w:r>
              <w:rPr>
                <w:sz w:val="18"/>
                <w:szCs w:val="18"/>
              </w:rPr>
              <w:t>POST</w:t>
            </w:r>
          </w:p>
        </w:tc>
        <w:tc>
          <w:tcPr>
            <w:tcW w:w="2850" w:type="dxa"/>
            <w:tcMar>
              <w:top w:w="60" w:type="dxa"/>
              <w:left w:w="100" w:type="dxa"/>
              <w:bottom w:w="60" w:type="dxa"/>
              <w:right w:w="100" w:type="dxa"/>
            </w:tcMar>
            <w:vAlign w:val="center"/>
          </w:tcPr>
          <w:p w14:paraId="7EE9B839" w14:textId="77777777" w:rsidR="004E5C77" w:rsidRDefault="009513B6">
            <w:r>
              <w:rPr>
                <w:sz w:val="18"/>
                <w:szCs w:val="18"/>
              </w:rPr>
              <w:t>/api/administradores/sesiones</w:t>
            </w:r>
          </w:p>
        </w:tc>
        <w:tc>
          <w:tcPr>
            <w:tcW w:w="3176" w:type="dxa"/>
            <w:tcMar>
              <w:top w:w="60" w:type="dxa"/>
              <w:left w:w="100" w:type="dxa"/>
              <w:bottom w:w="60" w:type="dxa"/>
              <w:right w:w="100" w:type="dxa"/>
            </w:tcMar>
            <w:vAlign w:val="center"/>
          </w:tcPr>
          <w:p w14:paraId="674D5B6A" w14:textId="77777777" w:rsidR="004E5C77" w:rsidRDefault="009513B6">
            <w:r>
              <w:rPr>
                <w:sz w:val="18"/>
                <w:szCs w:val="18"/>
              </w:rPr>
              <w:t>Iniciar sesión de administrador; devuelve un token</w:t>
            </w:r>
          </w:p>
        </w:tc>
        <w:tc>
          <w:tcPr>
            <w:tcW w:w="1000" w:type="dxa"/>
            <w:tcMar>
              <w:top w:w="60" w:type="dxa"/>
              <w:left w:w="100" w:type="dxa"/>
              <w:bottom w:w="60" w:type="dxa"/>
              <w:right w:w="100" w:type="dxa"/>
            </w:tcMar>
            <w:vAlign w:val="center"/>
          </w:tcPr>
          <w:p w14:paraId="1DB8E354" w14:textId="77777777" w:rsidR="004E5C77" w:rsidRDefault="009513B6">
            <w:r>
              <w:rPr>
                <w:sz w:val="18"/>
                <w:szCs w:val="18"/>
              </w:rPr>
              <w:t>Público</w:t>
            </w:r>
          </w:p>
        </w:tc>
        <w:tc>
          <w:tcPr>
            <w:tcW w:w="1100" w:type="dxa"/>
            <w:tcMar>
              <w:top w:w="60" w:type="dxa"/>
              <w:left w:w="100" w:type="dxa"/>
              <w:bottom w:w="60" w:type="dxa"/>
              <w:right w:w="100" w:type="dxa"/>
            </w:tcMar>
            <w:vAlign w:val="center"/>
          </w:tcPr>
          <w:p w14:paraId="58F5BD9E" w14:textId="77777777" w:rsidR="004E5C77" w:rsidRDefault="009513B6">
            <w:r>
              <w:rPr>
                <w:sz w:val="18"/>
                <w:szCs w:val="18"/>
              </w:rPr>
              <w:t>S1, FR-10</w:t>
            </w:r>
          </w:p>
        </w:tc>
      </w:tr>
      <w:tr w:rsidR="004E5C77" w14:paraId="5472D27C" w14:textId="77777777">
        <w:trPr>
          <w:cantSplit/>
        </w:trPr>
        <w:tc>
          <w:tcPr>
            <w:tcW w:w="900" w:type="dxa"/>
            <w:shd w:val="clear" w:color="auto" w:fill="F1F2F1"/>
            <w:tcMar>
              <w:top w:w="60" w:type="dxa"/>
              <w:left w:w="100" w:type="dxa"/>
              <w:bottom w:w="60" w:type="dxa"/>
              <w:right w:w="100" w:type="dxa"/>
            </w:tcMar>
            <w:vAlign w:val="center"/>
          </w:tcPr>
          <w:p w14:paraId="2F65FD3A" w14:textId="77777777" w:rsidR="004E5C77" w:rsidRDefault="009513B6">
            <w:r>
              <w:rPr>
                <w:sz w:val="18"/>
                <w:szCs w:val="18"/>
              </w:rPr>
              <w:t>GET</w:t>
            </w:r>
          </w:p>
        </w:tc>
        <w:tc>
          <w:tcPr>
            <w:tcW w:w="2850" w:type="dxa"/>
            <w:shd w:val="clear" w:color="auto" w:fill="F1F2F1"/>
            <w:tcMar>
              <w:top w:w="60" w:type="dxa"/>
              <w:left w:w="100" w:type="dxa"/>
              <w:bottom w:w="60" w:type="dxa"/>
              <w:right w:w="100" w:type="dxa"/>
            </w:tcMar>
            <w:vAlign w:val="center"/>
          </w:tcPr>
          <w:p w14:paraId="76B0576F" w14:textId="77777777" w:rsidR="004E5C77" w:rsidRDefault="009513B6">
            <w:r>
              <w:rPr>
                <w:sz w:val="18"/>
                <w:szCs w:val="18"/>
              </w:rPr>
              <w:t>/api/administradores/yo</w:t>
            </w:r>
          </w:p>
        </w:tc>
        <w:tc>
          <w:tcPr>
            <w:tcW w:w="3176" w:type="dxa"/>
            <w:shd w:val="clear" w:color="auto" w:fill="F1F2F1"/>
            <w:tcMar>
              <w:top w:w="60" w:type="dxa"/>
              <w:left w:w="100" w:type="dxa"/>
              <w:bottom w:w="60" w:type="dxa"/>
              <w:right w:w="100" w:type="dxa"/>
            </w:tcMar>
            <w:vAlign w:val="center"/>
          </w:tcPr>
          <w:p w14:paraId="66173475" w14:textId="77777777" w:rsidR="004E5C77" w:rsidRDefault="009513B6">
            <w:r>
              <w:rPr>
                <w:sz w:val="18"/>
                <w:szCs w:val="18"/>
              </w:rPr>
              <w:t>Perfil del administrador</w:t>
            </w:r>
          </w:p>
        </w:tc>
        <w:tc>
          <w:tcPr>
            <w:tcW w:w="1000" w:type="dxa"/>
            <w:shd w:val="clear" w:color="auto" w:fill="F1F2F1"/>
            <w:tcMar>
              <w:top w:w="60" w:type="dxa"/>
              <w:left w:w="100" w:type="dxa"/>
              <w:bottom w:w="60" w:type="dxa"/>
              <w:right w:w="100" w:type="dxa"/>
            </w:tcMar>
            <w:vAlign w:val="center"/>
          </w:tcPr>
          <w:p w14:paraId="23446584" w14:textId="77777777" w:rsidR="004E5C77" w:rsidRDefault="009513B6">
            <w:r>
              <w:rPr>
                <w:sz w:val="18"/>
                <w:szCs w:val="18"/>
              </w:rPr>
              <w:t>Admin</w:t>
            </w:r>
          </w:p>
        </w:tc>
        <w:tc>
          <w:tcPr>
            <w:tcW w:w="1100" w:type="dxa"/>
            <w:shd w:val="clear" w:color="auto" w:fill="F1F2F1"/>
            <w:tcMar>
              <w:top w:w="60" w:type="dxa"/>
              <w:left w:w="100" w:type="dxa"/>
              <w:bottom w:w="60" w:type="dxa"/>
              <w:right w:w="100" w:type="dxa"/>
            </w:tcMar>
            <w:vAlign w:val="center"/>
          </w:tcPr>
          <w:p w14:paraId="11F739D8" w14:textId="77777777" w:rsidR="004E5C77" w:rsidRDefault="009513B6">
            <w:r>
              <w:rPr>
                <w:sz w:val="18"/>
                <w:szCs w:val="18"/>
              </w:rPr>
              <w:t>S1</w:t>
            </w:r>
          </w:p>
        </w:tc>
      </w:tr>
    </w:tbl>
    <w:p w14:paraId="5401AFAB" w14:textId="77777777" w:rsidR="00C22502" w:rsidRDefault="00C22502">
      <w:pPr>
        <w:spacing w:after="120"/>
      </w:pPr>
    </w:p>
    <w:p w14:paraId="5FBD1E0B" w14:textId="77777777" w:rsidR="004E5C77" w:rsidRDefault="009513B6">
      <w:pPr>
        <w:spacing w:after="120"/>
      </w:pPr>
      <w:r>
        <w:t>Calidad: 131 pruebas automatizadas (pytest), unitarias del dominio y de la API sobre SQLite real. Además de cubrir cada regla de R1 a R17 y casos borde (redondeo del precio, margen NaN, nombres con distinta capitalización, intento de inyección SQL, token firmado con otra clave, contraseña de más de 72 bytes), incluyen una prueba de integración que recorre el caso completo con los 4 dominios (test_integracion.py), una prueba de 20 reservas simultáneas sobre un cupo de 5 (test_concurrencia.py) y las pruebas de autorización por rol. Para comprobar que las pruebas detectan errores reales se desactivaron a propósito R7, R8 y cada una de las correcciones de seguridad de la sección 7.3; en todos los casos fallaron las pruebas correspondientes.</w:t>
      </w:r>
    </w:p>
    <w:p w14:paraId="75366D8D" w14:textId="77777777" w:rsidR="00455633" w:rsidRDefault="00940771">
      <w:r>
        <w:br w:type="page"/>
      </w:r>
    </w:p>
    <w:p w14:paraId="4415A718" w14:textId="77777777" w:rsidR="00455633" w:rsidRDefault="00455633">
      <w:pPr>
        <w:sectPr w:rsidR="00455633">
          <w:headerReference w:type="default" r:id="rId25"/>
          <w:footerReference w:type="default" r:id="rId26"/>
          <w:pgSz w:w="11906" w:h="16838"/>
          <w:pgMar w:top="1440" w:right="1440" w:bottom="1440" w:left="1440" w:header="708" w:footer="708" w:gutter="0"/>
          <w:cols w:space="720"/>
          <w:docGrid w:linePitch="360"/>
        </w:sectPr>
      </w:pPr>
    </w:p>
    <w:p w14:paraId="0DB81AB7" w14:textId="77777777" w:rsidR="00455633" w:rsidRDefault="00940771">
      <w:pPr>
        <w:pStyle w:val="Ttulo1"/>
        <w:pBdr>
          <w:bottom w:val="single" w:sz="6" w:space="4" w:color="AF2A2A"/>
        </w:pBdr>
        <w:spacing w:before="240" w:after="120"/>
      </w:pPr>
      <w:bookmarkStart w:id="18" w:name="_Toc241775423"/>
      <w:r>
        <w:rPr>
          <w:b/>
          <w:bCs/>
          <w:color w:val="AF2A2A"/>
          <w:sz w:val="28"/>
          <w:szCs w:val="28"/>
        </w:rPr>
        <w:t>6. Justificación técnica y uso crítico de herramientas de IA</w:t>
      </w:r>
      <w:bookmarkEnd w:id="18"/>
    </w:p>
    <w:p w14:paraId="6AE58D88" w14:textId="77777777" w:rsidR="00455633" w:rsidRDefault="00940771">
      <w:pPr>
        <w:spacing w:after="120"/>
      </w:pPr>
      <w:r>
        <w:t>Todo uso de IA durante el desarrollo se registra en VALIDACION_IA.md con la misma estructura: objetivo, implementación, revisión técnica (qué propuso la IA o qué alternativa se evaluó, y por qué se adoptó, modificó o descartó) y validación. A continuación se resumen las decisiones más relevantes tomadas hasta ahora, como evidencia de evaluación crítica y no de copia directa de sugerencias: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450"/>
        <w:gridCol w:w="3700"/>
      </w:tblGrid>
      <w:tr w:rsidR="004E5C77" w14:paraId="5BCED1D6" w14:textId="77777777">
        <w:trPr>
          <w:cantSplit/>
          <w:tblHeader/>
        </w:trPr>
        <w:tc>
          <w:tcPr>
            <w:tcW w:w="2200" w:type="dxa"/>
            <w:shd w:val="clear" w:color="auto" w:fill="AF2A2A"/>
            <w:tcMar>
              <w:top w:w="60" w:type="dxa"/>
              <w:left w:w="100" w:type="dxa"/>
              <w:bottom w:w="60" w:type="dxa"/>
              <w:right w:w="100" w:type="dxa"/>
            </w:tcMar>
            <w:vAlign w:val="center"/>
          </w:tcPr>
          <w:p w14:paraId="03739D4F" w14:textId="77777777" w:rsidR="004E5C77" w:rsidRDefault="009513B6">
            <w:r>
              <w:rPr>
                <w:b/>
                <w:bCs/>
                <w:color w:val="FFFFFF"/>
                <w:sz w:val="18"/>
                <w:szCs w:val="18"/>
              </w:rPr>
              <w:t>Decisión</w:t>
            </w:r>
          </w:p>
        </w:tc>
        <w:tc>
          <w:tcPr>
            <w:tcW w:w="3450" w:type="dxa"/>
            <w:shd w:val="clear" w:color="auto" w:fill="AF2A2A"/>
            <w:tcMar>
              <w:top w:w="60" w:type="dxa"/>
              <w:left w:w="100" w:type="dxa"/>
              <w:bottom w:w="60" w:type="dxa"/>
              <w:right w:w="100" w:type="dxa"/>
            </w:tcMar>
            <w:vAlign w:val="center"/>
          </w:tcPr>
          <w:p w14:paraId="05669FC4" w14:textId="77777777" w:rsidR="004E5C77" w:rsidRDefault="009513B6">
            <w:r>
              <w:rPr>
                <w:b/>
                <w:bCs/>
                <w:color w:val="FFFFFF"/>
                <w:sz w:val="18"/>
                <w:szCs w:val="18"/>
              </w:rPr>
              <w:t>Alternativas evaluadas</w:t>
            </w:r>
          </w:p>
        </w:tc>
        <w:tc>
          <w:tcPr>
            <w:tcW w:w="3700" w:type="dxa"/>
            <w:shd w:val="clear" w:color="auto" w:fill="AF2A2A"/>
            <w:tcMar>
              <w:top w:w="60" w:type="dxa"/>
              <w:left w:w="100" w:type="dxa"/>
              <w:bottom w:w="60" w:type="dxa"/>
              <w:right w:w="100" w:type="dxa"/>
            </w:tcMar>
            <w:vAlign w:val="center"/>
          </w:tcPr>
          <w:p w14:paraId="4D0BE14B" w14:textId="77777777" w:rsidR="004E5C77" w:rsidRDefault="009513B6">
            <w:r>
              <w:rPr>
                <w:b/>
                <w:bCs/>
                <w:color w:val="FFFFFF"/>
                <w:sz w:val="18"/>
                <w:szCs w:val="18"/>
              </w:rPr>
              <w:t>Criterio de adopción</w:t>
            </w:r>
          </w:p>
        </w:tc>
      </w:tr>
      <w:tr w:rsidR="004E5C77" w14:paraId="226B1197" w14:textId="77777777">
        <w:trPr>
          <w:cantSplit/>
        </w:trPr>
        <w:tc>
          <w:tcPr>
            <w:tcW w:w="2200" w:type="dxa"/>
            <w:tcMar>
              <w:top w:w="60" w:type="dxa"/>
              <w:left w:w="100" w:type="dxa"/>
              <w:bottom w:w="60" w:type="dxa"/>
              <w:right w:w="100" w:type="dxa"/>
            </w:tcMar>
            <w:vAlign w:val="center"/>
          </w:tcPr>
          <w:p w14:paraId="2854E58C" w14:textId="77777777" w:rsidR="004E5C77" w:rsidRDefault="009513B6">
            <w:r>
              <w:rPr>
                <w:sz w:val="18"/>
                <w:szCs w:val="18"/>
              </w:rPr>
              <w:t>Framework de backend</w:t>
            </w:r>
          </w:p>
        </w:tc>
        <w:tc>
          <w:tcPr>
            <w:tcW w:w="3450" w:type="dxa"/>
            <w:tcMar>
              <w:top w:w="60" w:type="dxa"/>
              <w:left w:w="100" w:type="dxa"/>
              <w:bottom w:w="60" w:type="dxa"/>
              <w:right w:w="100" w:type="dxa"/>
            </w:tcMar>
            <w:vAlign w:val="center"/>
          </w:tcPr>
          <w:p w14:paraId="5BF6E76D" w14:textId="77777777" w:rsidR="004E5C77" w:rsidRDefault="009513B6">
            <w:r>
              <w:rPr>
                <w:sz w:val="18"/>
                <w:szCs w:val="18"/>
              </w:rPr>
              <w:t>Flask vs. FastAPI</w:t>
            </w:r>
          </w:p>
        </w:tc>
        <w:tc>
          <w:tcPr>
            <w:tcW w:w="3700" w:type="dxa"/>
            <w:tcMar>
              <w:top w:w="60" w:type="dxa"/>
              <w:left w:w="100" w:type="dxa"/>
              <w:bottom w:w="60" w:type="dxa"/>
              <w:right w:w="100" w:type="dxa"/>
            </w:tcMar>
            <w:vAlign w:val="center"/>
          </w:tcPr>
          <w:p w14:paraId="2A1929F3" w14:textId="77777777" w:rsidR="004E5C77" w:rsidRDefault="009513B6">
            <w:r>
              <w:rPr>
                <w:sz w:val="18"/>
                <w:szCs w:val="18"/>
              </w:rPr>
              <w:t>Se adoptó FastAPI por la validación automática de tipos con Pydantic y la documentación interactiva (/docs).</w:t>
            </w:r>
          </w:p>
        </w:tc>
      </w:tr>
      <w:tr w:rsidR="004E5C77" w14:paraId="38D3D3DD" w14:textId="77777777">
        <w:trPr>
          <w:cantSplit/>
        </w:trPr>
        <w:tc>
          <w:tcPr>
            <w:tcW w:w="2200" w:type="dxa"/>
            <w:shd w:val="clear" w:color="auto" w:fill="F1F2F1"/>
            <w:tcMar>
              <w:top w:w="60" w:type="dxa"/>
              <w:left w:w="100" w:type="dxa"/>
              <w:bottom w:w="60" w:type="dxa"/>
              <w:right w:w="100" w:type="dxa"/>
            </w:tcMar>
            <w:vAlign w:val="center"/>
          </w:tcPr>
          <w:p w14:paraId="008E9E2F" w14:textId="77777777" w:rsidR="004E5C77" w:rsidRDefault="009513B6">
            <w:r>
              <w:rPr>
                <w:sz w:val="18"/>
                <w:szCs w:val="18"/>
              </w:rPr>
              <w:t>Servidor de entrega</w:t>
            </w:r>
          </w:p>
        </w:tc>
        <w:tc>
          <w:tcPr>
            <w:tcW w:w="3450" w:type="dxa"/>
            <w:shd w:val="clear" w:color="auto" w:fill="F1F2F1"/>
            <w:tcMar>
              <w:top w:w="60" w:type="dxa"/>
              <w:left w:w="100" w:type="dxa"/>
              <w:bottom w:w="60" w:type="dxa"/>
              <w:right w:w="100" w:type="dxa"/>
            </w:tcMar>
            <w:vAlign w:val="center"/>
          </w:tcPr>
          <w:p w14:paraId="7A5719C2" w14:textId="77777777" w:rsidR="004E5C77" w:rsidRDefault="009513B6">
            <w:r>
              <w:rPr>
                <w:sz w:val="18"/>
                <w:szCs w:val="18"/>
              </w:rPr>
              <w:t>Dos procesos separados vs. servidor único</w:t>
            </w:r>
          </w:p>
        </w:tc>
        <w:tc>
          <w:tcPr>
            <w:tcW w:w="3700" w:type="dxa"/>
            <w:shd w:val="clear" w:color="auto" w:fill="F1F2F1"/>
            <w:tcMar>
              <w:top w:w="60" w:type="dxa"/>
              <w:left w:w="100" w:type="dxa"/>
              <w:bottom w:w="60" w:type="dxa"/>
              <w:right w:w="100" w:type="dxa"/>
            </w:tcMar>
            <w:vAlign w:val="center"/>
          </w:tcPr>
          <w:p w14:paraId="7A841984" w14:textId="77777777" w:rsidR="004E5C77" w:rsidRDefault="009513B6">
            <w:r>
              <w:rPr>
                <w:sz w:val="18"/>
                <w:szCs w:val="18"/>
              </w:rPr>
              <w:t>Se adoptó servidor único (FastAPI sirve el build de React) para que la evaluación no dependa de instalar Node ni configurar CORS.</w:t>
            </w:r>
          </w:p>
        </w:tc>
      </w:tr>
      <w:tr w:rsidR="004E5C77" w14:paraId="09AAF2CE" w14:textId="77777777">
        <w:trPr>
          <w:cantSplit/>
        </w:trPr>
        <w:tc>
          <w:tcPr>
            <w:tcW w:w="2200" w:type="dxa"/>
            <w:tcMar>
              <w:top w:w="60" w:type="dxa"/>
              <w:left w:w="100" w:type="dxa"/>
              <w:bottom w:w="60" w:type="dxa"/>
              <w:right w:w="100" w:type="dxa"/>
            </w:tcMar>
            <w:vAlign w:val="center"/>
          </w:tcPr>
          <w:p w14:paraId="3173A951" w14:textId="77777777" w:rsidR="004E5C77" w:rsidRDefault="009513B6">
            <w:r>
              <w:rPr>
                <w:sz w:val="18"/>
                <w:szCs w:val="18"/>
              </w:rPr>
              <w:t>Frontend</w:t>
            </w:r>
          </w:p>
        </w:tc>
        <w:tc>
          <w:tcPr>
            <w:tcW w:w="3450" w:type="dxa"/>
            <w:tcMar>
              <w:top w:w="60" w:type="dxa"/>
              <w:left w:w="100" w:type="dxa"/>
              <w:bottom w:w="60" w:type="dxa"/>
              <w:right w:w="100" w:type="dxa"/>
            </w:tcMar>
            <w:vAlign w:val="center"/>
          </w:tcPr>
          <w:p w14:paraId="3D334EB6" w14:textId="77777777" w:rsidR="004E5C77" w:rsidRDefault="009513B6">
            <w:r>
              <w:rPr>
                <w:sz w:val="18"/>
                <w:szCs w:val="18"/>
              </w:rPr>
              <w:t>Create React App vs. Vite</w:t>
            </w:r>
          </w:p>
        </w:tc>
        <w:tc>
          <w:tcPr>
            <w:tcW w:w="3700" w:type="dxa"/>
            <w:tcMar>
              <w:top w:w="60" w:type="dxa"/>
              <w:left w:w="100" w:type="dxa"/>
              <w:bottom w:w="60" w:type="dxa"/>
              <w:right w:w="100" w:type="dxa"/>
            </w:tcMar>
            <w:vAlign w:val="center"/>
          </w:tcPr>
          <w:p w14:paraId="745F5E20" w14:textId="77777777" w:rsidR="004E5C77" w:rsidRDefault="009513B6">
            <w:r>
              <w:rPr>
                <w:sz w:val="18"/>
                <w:szCs w:val="18"/>
              </w:rPr>
              <w:t>Se adoptó Vite por ser el estándar vigente (CRA está deprecado) y por su configuración más simple de proxy/build para el patrón de servidor único.</w:t>
            </w:r>
          </w:p>
        </w:tc>
      </w:tr>
      <w:tr w:rsidR="004E5C77" w14:paraId="26E0B851" w14:textId="77777777">
        <w:trPr>
          <w:cantSplit/>
        </w:trPr>
        <w:tc>
          <w:tcPr>
            <w:tcW w:w="2200" w:type="dxa"/>
            <w:shd w:val="clear" w:color="auto" w:fill="F1F2F1"/>
            <w:tcMar>
              <w:top w:w="60" w:type="dxa"/>
              <w:left w:w="100" w:type="dxa"/>
              <w:bottom w:w="60" w:type="dxa"/>
              <w:right w:w="100" w:type="dxa"/>
            </w:tcMar>
            <w:vAlign w:val="center"/>
          </w:tcPr>
          <w:p w14:paraId="7E318201" w14:textId="77777777" w:rsidR="004E5C77" w:rsidRDefault="009513B6">
            <w:r>
              <w:rPr>
                <w:sz w:val="18"/>
                <w:szCs w:val="18"/>
              </w:rPr>
              <w:t>Alcance de la validación en el esquema</w:t>
            </w:r>
          </w:p>
        </w:tc>
        <w:tc>
          <w:tcPr>
            <w:tcW w:w="3450" w:type="dxa"/>
            <w:shd w:val="clear" w:color="auto" w:fill="F1F2F1"/>
            <w:tcMar>
              <w:top w:w="60" w:type="dxa"/>
              <w:left w:w="100" w:type="dxa"/>
              <w:bottom w:w="60" w:type="dxa"/>
              <w:right w:w="100" w:type="dxa"/>
            </w:tcMar>
            <w:vAlign w:val="center"/>
          </w:tcPr>
          <w:p w14:paraId="4C5550E8" w14:textId="77777777" w:rsidR="004E5C77" w:rsidRDefault="009513B6">
            <w:r>
              <w:rPr>
                <w:sz w:val="18"/>
                <w:szCs w:val="18"/>
              </w:rPr>
              <w:t>Expresar R3/R4/R14/R15 como restricciones SQL vs. en el dominio</w:t>
            </w:r>
          </w:p>
        </w:tc>
        <w:tc>
          <w:tcPr>
            <w:tcW w:w="3700" w:type="dxa"/>
            <w:shd w:val="clear" w:color="auto" w:fill="F1F2F1"/>
            <w:tcMar>
              <w:top w:w="60" w:type="dxa"/>
              <w:left w:w="100" w:type="dxa"/>
              <w:bottom w:w="60" w:type="dxa"/>
              <w:right w:w="100" w:type="dxa"/>
            </w:tcMar>
            <w:vAlign w:val="center"/>
          </w:tcPr>
          <w:p w14:paraId="000DA788" w14:textId="77777777" w:rsidR="004E5C77" w:rsidRDefault="009513B6">
            <w:r>
              <w:rPr>
                <w:sz w:val="18"/>
                <w:szCs w:val="18"/>
              </w:rPr>
              <w:t>Se descartaron como restricciones de esquema porque dependen de conteos y fechas en tiempo de ejecución, no de la forma de una fila; se documentó explícitamente para no dejarlo implícito.</w:t>
            </w:r>
          </w:p>
        </w:tc>
      </w:tr>
      <w:tr w:rsidR="004E5C77" w14:paraId="30DF340A" w14:textId="77777777">
        <w:trPr>
          <w:cantSplit/>
        </w:trPr>
        <w:tc>
          <w:tcPr>
            <w:tcW w:w="2200" w:type="dxa"/>
            <w:tcMar>
              <w:top w:w="60" w:type="dxa"/>
              <w:left w:w="100" w:type="dxa"/>
              <w:bottom w:w="60" w:type="dxa"/>
              <w:right w:w="100" w:type="dxa"/>
            </w:tcMar>
            <w:vAlign w:val="center"/>
          </w:tcPr>
          <w:p w14:paraId="160BBFD7" w14:textId="77777777" w:rsidR="004E5C77" w:rsidRDefault="009513B6">
            <w:r>
              <w:rPr>
                <w:sz w:val="18"/>
                <w:szCs w:val="18"/>
              </w:rPr>
              <w:t>Ubicación de las reglas de negocio</w:t>
            </w:r>
          </w:p>
        </w:tc>
        <w:tc>
          <w:tcPr>
            <w:tcW w:w="3450" w:type="dxa"/>
            <w:tcMar>
              <w:top w:w="60" w:type="dxa"/>
              <w:left w:w="100" w:type="dxa"/>
              <w:bottom w:w="60" w:type="dxa"/>
              <w:right w:w="100" w:type="dxa"/>
            </w:tcMar>
            <w:vAlign w:val="center"/>
          </w:tcPr>
          <w:p w14:paraId="5BCB55FF" w14:textId="77777777" w:rsidR="004E5C77" w:rsidRDefault="009513B6">
            <w:r>
              <w:rPr>
                <w:sz w:val="18"/>
                <w:szCs w:val="18"/>
              </w:rPr>
              <w:t>En las rutas de FastAPI, en los esquemas Pydantic o en las clases de dominio</w:t>
            </w:r>
          </w:p>
        </w:tc>
        <w:tc>
          <w:tcPr>
            <w:tcW w:w="3700" w:type="dxa"/>
            <w:tcMar>
              <w:top w:w="60" w:type="dxa"/>
              <w:left w:w="100" w:type="dxa"/>
              <w:bottom w:w="60" w:type="dxa"/>
              <w:right w:w="100" w:type="dxa"/>
            </w:tcMar>
            <w:vAlign w:val="center"/>
          </w:tcPr>
          <w:p w14:paraId="22AF0F00" w14:textId="77777777" w:rsidR="004E5C77" w:rsidRDefault="009513B6">
            <w:r>
              <w:rPr>
                <w:sz w:val="18"/>
                <w:szCs w:val="18"/>
              </w:rPr>
              <w:t>Se adoptó el dominio como única fuente de verdad, fiel al diagrama de clases y a RNF-05. Pydantic valida solo tipos y largos, para que una regla no quede duplicada en dos capas que puedan contradecirse.</w:t>
            </w:r>
          </w:p>
        </w:tc>
      </w:tr>
      <w:tr w:rsidR="004E5C77" w14:paraId="7AFBD3D4" w14:textId="77777777">
        <w:trPr>
          <w:cantSplit/>
        </w:trPr>
        <w:tc>
          <w:tcPr>
            <w:tcW w:w="2200" w:type="dxa"/>
            <w:shd w:val="clear" w:color="auto" w:fill="F1F2F1"/>
            <w:tcMar>
              <w:top w:w="60" w:type="dxa"/>
              <w:left w:w="100" w:type="dxa"/>
              <w:bottom w:w="60" w:type="dxa"/>
              <w:right w:w="100" w:type="dxa"/>
            </w:tcMar>
            <w:vAlign w:val="center"/>
          </w:tcPr>
          <w:p w14:paraId="7DDC3095" w14:textId="77777777" w:rsidR="004E5C77" w:rsidRDefault="009513B6">
            <w:r>
              <w:rPr>
                <w:sz w:val="18"/>
                <w:szCs w:val="18"/>
              </w:rPr>
              <w:t>Margen y montos</w:t>
            </w:r>
          </w:p>
        </w:tc>
        <w:tc>
          <w:tcPr>
            <w:tcW w:w="3450" w:type="dxa"/>
            <w:shd w:val="clear" w:color="auto" w:fill="F1F2F1"/>
            <w:tcMar>
              <w:top w:w="60" w:type="dxa"/>
              <w:left w:w="100" w:type="dxa"/>
              <w:bottom w:w="60" w:type="dxa"/>
              <w:right w:w="100" w:type="dxa"/>
            </w:tcMar>
            <w:vAlign w:val="center"/>
          </w:tcPr>
          <w:p w14:paraId="0340B2E1" w14:textId="77777777" w:rsidR="004E5C77" w:rsidRDefault="009513B6">
            <w:r>
              <w:rPr>
                <w:sz w:val="18"/>
                <w:szCs w:val="18"/>
              </w:rPr>
              <w:t>float directo vs. Decimal con redondeo explícito</w:t>
            </w:r>
          </w:p>
        </w:tc>
        <w:tc>
          <w:tcPr>
            <w:tcW w:w="3700" w:type="dxa"/>
            <w:shd w:val="clear" w:color="auto" w:fill="F1F2F1"/>
            <w:tcMar>
              <w:top w:w="60" w:type="dxa"/>
              <w:left w:w="100" w:type="dxa"/>
              <w:bottom w:w="60" w:type="dxa"/>
              <w:right w:w="100" w:type="dxa"/>
            </w:tcMar>
            <w:vAlign w:val="center"/>
          </w:tcPr>
          <w:p w14:paraId="641B00D5" w14:textId="77777777" w:rsidR="004E5C77" w:rsidRDefault="009513B6">
            <w:r>
              <w:rPr>
                <w:sz w:val="18"/>
                <w:szCs w:val="18"/>
              </w:rPr>
              <w:t>Se adoptó Decimal con redondeo a peso entero (S6): con float, 83.000 × 1,15 da 95.449,999… y al truncar se cobraría un peso menos (95.449 en vez de 95.450). Además se rechaza un margen NaN o infinito, que la comparación «margen ≥ 0» no detecta.</w:t>
            </w:r>
          </w:p>
        </w:tc>
      </w:tr>
      <w:tr w:rsidR="004E5C77" w14:paraId="5842149E" w14:textId="77777777">
        <w:trPr>
          <w:cantSplit/>
        </w:trPr>
        <w:tc>
          <w:tcPr>
            <w:tcW w:w="2200" w:type="dxa"/>
            <w:tcMar>
              <w:top w:w="60" w:type="dxa"/>
              <w:left w:w="100" w:type="dxa"/>
              <w:bottom w:w="60" w:type="dxa"/>
              <w:right w:w="100" w:type="dxa"/>
            </w:tcMar>
            <w:vAlign w:val="center"/>
          </w:tcPr>
          <w:p w14:paraId="29FA64CD" w14:textId="77777777" w:rsidR="004E5C77" w:rsidRDefault="009513B6">
            <w:r>
              <w:rPr>
                <w:sz w:val="18"/>
                <w:szCs w:val="18"/>
              </w:rPr>
              <w:t>Cliente HTTP de pruebas</w:t>
            </w:r>
          </w:p>
        </w:tc>
        <w:tc>
          <w:tcPr>
            <w:tcW w:w="3450" w:type="dxa"/>
            <w:tcMar>
              <w:top w:w="60" w:type="dxa"/>
              <w:left w:w="100" w:type="dxa"/>
              <w:bottom w:w="60" w:type="dxa"/>
              <w:right w:w="100" w:type="dxa"/>
            </w:tcMar>
            <w:vAlign w:val="center"/>
          </w:tcPr>
          <w:p w14:paraId="05F9DED3" w14:textId="77777777" w:rsidR="004E5C77" w:rsidRDefault="009513B6">
            <w:r>
              <w:rPr>
                <w:sz w:val="18"/>
                <w:szCs w:val="18"/>
              </w:rPr>
              <w:t>httpx vs. httpx2</w:t>
            </w:r>
          </w:p>
        </w:tc>
        <w:tc>
          <w:tcPr>
            <w:tcW w:w="3700" w:type="dxa"/>
            <w:tcMar>
              <w:top w:w="60" w:type="dxa"/>
              <w:left w:w="100" w:type="dxa"/>
              <w:bottom w:w="60" w:type="dxa"/>
              <w:right w:w="100" w:type="dxa"/>
            </w:tcMar>
            <w:vAlign w:val="center"/>
          </w:tcPr>
          <w:p w14:paraId="5DE5E9AA" w14:textId="77777777" w:rsidR="004E5C77" w:rsidRDefault="009513B6">
            <w:r>
              <w:rPr>
                <w:sz w:val="18"/>
                <w:szCs w:val="18"/>
              </w:rPr>
              <w:t>La versión instalada de Starlette marca httpx como obsoleto para TestClient; se cambió a httpx2 y se verificó que las 49 pruebas siguen pasando sin advertencias.</w:t>
            </w:r>
          </w:p>
        </w:tc>
      </w:tr>
      <w:tr w:rsidR="004E5C77" w14:paraId="1FD3567C" w14:textId="77777777">
        <w:trPr>
          <w:cantSplit/>
        </w:trPr>
        <w:tc>
          <w:tcPr>
            <w:tcW w:w="2200" w:type="dxa"/>
            <w:shd w:val="clear" w:color="auto" w:fill="F1F2F1"/>
            <w:tcMar>
              <w:top w:w="60" w:type="dxa"/>
              <w:left w:w="100" w:type="dxa"/>
              <w:bottom w:w="60" w:type="dxa"/>
              <w:right w:w="100" w:type="dxa"/>
            </w:tcMar>
            <w:vAlign w:val="center"/>
          </w:tcPr>
          <w:p w14:paraId="7A1DE6E2" w14:textId="77777777" w:rsidR="004E5C77" w:rsidRDefault="009513B6">
            <w:r>
              <w:rPr>
                <w:sz w:val="18"/>
                <w:szCs w:val="18"/>
              </w:rPr>
              <w:t>Hash de contraseña</w:t>
            </w:r>
          </w:p>
        </w:tc>
        <w:tc>
          <w:tcPr>
            <w:tcW w:w="3450" w:type="dxa"/>
            <w:shd w:val="clear" w:color="auto" w:fill="F1F2F1"/>
            <w:tcMar>
              <w:top w:w="60" w:type="dxa"/>
              <w:left w:w="100" w:type="dxa"/>
              <w:bottom w:w="60" w:type="dxa"/>
              <w:right w:w="100" w:type="dxa"/>
            </w:tcMar>
            <w:vAlign w:val="center"/>
          </w:tcPr>
          <w:p w14:paraId="682F651C" w14:textId="77777777" w:rsidR="004E5C77" w:rsidRDefault="009513B6">
            <w:r>
              <w:rPr>
                <w:sz w:val="18"/>
                <w:szCs w:val="18"/>
              </w:rPr>
              <w:t>passlib[bcrypt] vs. bcrypt directo</w:t>
            </w:r>
          </w:p>
        </w:tc>
        <w:tc>
          <w:tcPr>
            <w:tcW w:w="3700" w:type="dxa"/>
            <w:shd w:val="clear" w:color="auto" w:fill="F1F2F1"/>
            <w:tcMar>
              <w:top w:w="60" w:type="dxa"/>
              <w:left w:w="100" w:type="dxa"/>
              <w:bottom w:w="60" w:type="dxa"/>
              <w:right w:w="100" w:type="dxa"/>
            </w:tcMar>
            <w:vAlign w:val="center"/>
          </w:tcPr>
          <w:p w14:paraId="7D46CA7F" w14:textId="77777777" w:rsidR="004E5C77" w:rsidRDefault="009513B6">
            <w:r>
              <w:rPr>
                <w:sz w:val="18"/>
                <w:szCs w:val="18"/>
              </w:rPr>
              <w:t>Se intentó passlib[bcrypt] (sugerido en la sección 7.1 original) y falló con AttributeError: module ‘bcrypt’ has no attribute ‘__about__’ — passlib 1.7.4 (sin actualizaciones desde 2020) no es compatible con bcrypt ≥ 4.1. Se cambió a la librería bcrypt directamente, manteniendo el mismo algoritmo y factor de costo.</w:t>
            </w:r>
          </w:p>
        </w:tc>
      </w:tr>
      <w:tr w:rsidR="004E5C77" w14:paraId="7F100002" w14:textId="77777777">
        <w:trPr>
          <w:cantSplit/>
        </w:trPr>
        <w:tc>
          <w:tcPr>
            <w:tcW w:w="2200" w:type="dxa"/>
            <w:shd w:val="clear" w:color="auto" w:fill="F1F2F1"/>
            <w:tcMar>
              <w:top w:w="60" w:type="dxa"/>
              <w:left w:w="100" w:type="dxa"/>
              <w:bottom w:w="60" w:type="dxa"/>
              <w:right w:w="100" w:type="dxa"/>
            </w:tcMar>
            <w:vAlign w:val="center"/>
          </w:tcPr>
          <w:p w14:paraId="7F100001" w14:textId="77777777" w:rsidR="004E5C77" w:rsidRDefault="009513B6">
            <w:r>
              <w:rPr>
                <w:sz w:val="18"/>
                <w:szCs w:val="18"/>
              </w:rPr>
              <w:t xml:space="preserve">Clave JWT (JWT_SECRET)</w:t>
            </w:r>
          </w:p>
        </w:tc>
        <w:tc>
          <w:tcPr>
            <w:tcW w:w="3450" w:type="dxa"/>
            <w:shd w:val="clear" w:color="auto" w:fill="F1F2F1"/>
            <w:tcMar>
              <w:top w:w="60" w:type="dxa"/>
              <w:left w:w="100" w:type="dxa"/>
              <w:bottom w:w="60" w:type="dxa"/>
              <w:right w:w="100" w:type="dxa"/>
            </w:tcMar>
            <w:vAlign w:val="center"/>
          </w:tcPr>
          <w:p w14:paraId="7F100001" w14:textId="77777777" w:rsidR="004E5C77" w:rsidRDefault="009513B6">
            <w:r>
              <w:rPr>
                <w:sz w:val="18"/>
                <w:szCs w:val="18"/>
              </w:rPr>
              <w:t xml:space="preserve">Clave por defecto en desarrollo vs. obligatoria al arrancar</w:t>
            </w:r>
          </w:p>
        </w:tc>
        <w:tc>
          <w:tcPr>
            <w:tcW w:w="3700" w:type="dxa"/>
            <w:shd w:val="clear" w:color="auto" w:fill="F1F2F1"/>
            <w:tcMar>
              <w:top w:w="60" w:type="dxa"/>
              <w:left w:w="100" w:type="dxa"/>
              <w:bottom w:w="60" w:type="dxa"/>
              <w:right w:w="100" w:type="dxa"/>
            </w:tcMar>
            <w:vAlign w:val="center"/>
          </w:tcPr>
          <w:p w14:paraId="7F100001" w14:textId="77777777" w:rsidR="004E5C77" w:rsidRDefault="009513B6">
            <w:r>
              <w:rPr>
                <w:sz w:val="18"/>
                <w:szCs w:val="18"/>
              </w:rPr>
              <w:t xml:space="preserve">Una clave por defecto permitiría fabricar tokens de administrador si alguien la conoce, así que no hay valor de respaldo. Se decidió que la aplicación no arranque sin una clave de al menos 32 bytes, con un mensaje claro, en vez de fallar en el primer login con un 500 (Cambio 15).</w:t>
            </w:r>
          </w:p>
        </w:tc>
      </w:tr>
      <w:tr w:rsidR="004E5C77" w14:paraId="7430D058" w14:textId="77777777">
        <w:trPr>
          <w:cantSplit/>
        </w:trPr>
        <w:tc>
          <w:tcPr>
            <w:tcW w:w="2200" w:type="dxa"/>
            <w:tcMar>
              <w:top w:w="60" w:type="dxa"/>
              <w:left w:w="100" w:type="dxa"/>
              <w:bottom w:w="60" w:type="dxa"/>
              <w:right w:w="100" w:type="dxa"/>
            </w:tcMar>
            <w:vAlign w:val="center"/>
          </w:tcPr>
          <w:p w14:paraId="09A99FB4" w14:textId="77777777" w:rsidR="004E5C77" w:rsidRDefault="009513B6">
            <w:r>
              <w:rPr>
                <w:sz w:val="18"/>
                <w:szCs w:val="18"/>
              </w:rPr>
              <w:t>Autorización del catálogo</w:t>
            </w:r>
          </w:p>
        </w:tc>
        <w:tc>
          <w:tcPr>
            <w:tcW w:w="3450" w:type="dxa"/>
            <w:tcMar>
              <w:top w:w="60" w:type="dxa"/>
              <w:left w:w="100" w:type="dxa"/>
              <w:bottom w:w="60" w:type="dxa"/>
              <w:right w:w="100" w:type="dxa"/>
            </w:tcMar>
            <w:vAlign w:val="center"/>
          </w:tcPr>
          <w:p w14:paraId="4B6068E6" w14:textId="77777777" w:rsidR="004E5C77" w:rsidRDefault="009513B6">
            <w:r>
              <w:rPr>
                <w:sz w:val="18"/>
                <w:szCs w:val="18"/>
              </w:rPr>
              <w:t>Dejarlo abierto (ningún FR lo exige, Cambio 7) vs. rol de administrador con la herencia del diagrama de clases</w:t>
            </w:r>
          </w:p>
        </w:tc>
        <w:tc>
          <w:tcPr>
            <w:tcW w:w="3700" w:type="dxa"/>
            <w:tcMar>
              <w:top w:w="60" w:type="dxa"/>
              <w:left w:w="100" w:type="dxa"/>
              <w:bottom w:w="60" w:type="dxa"/>
              <w:right w:w="100" w:type="dxa"/>
            </w:tcMar>
            <w:vAlign w:val="center"/>
          </w:tcPr>
          <w:p w14:paraId="4CA51559" w14:textId="77777777" w:rsidR="004E5C77" w:rsidRDefault="009513B6">
            <w:r>
              <w:rPr>
                <w:sz w:val="18"/>
                <w:szCs w:val="18"/>
              </w:rPr>
              <w:t>Se adoptó el rol de administrador: el supuesto S1, RNF-03 y el diagrama de clases (Usuario → Cliente / Administrador, puede_gestionar_catalogo()) ya lo modelaban, y sin él cualquier persona podía borrar el catálogo sin iniciar sesión. Se implementó con herencia y polimorfismo, como en la Figura 5.</w:t>
            </w:r>
          </w:p>
        </w:tc>
      </w:tr>
      <w:tr w:rsidR="004E5C77" w14:paraId="2134F074" w14:textId="77777777">
        <w:trPr>
          <w:cantSplit/>
        </w:trPr>
        <w:tc>
          <w:tcPr>
            <w:tcW w:w="2200" w:type="dxa"/>
            <w:shd w:val="clear" w:color="auto" w:fill="F1F2F1"/>
            <w:tcMar>
              <w:top w:w="60" w:type="dxa"/>
              <w:left w:w="100" w:type="dxa"/>
              <w:bottom w:w="60" w:type="dxa"/>
              <w:right w:w="100" w:type="dxa"/>
            </w:tcMar>
            <w:vAlign w:val="center"/>
          </w:tcPr>
          <w:p w14:paraId="0FB5B815" w14:textId="77777777" w:rsidR="004E5C77" w:rsidRDefault="009513B6">
            <w:r>
              <w:rPr>
                <w:sz w:val="18"/>
                <w:szCs w:val="18"/>
              </w:rPr>
              <w:t>Método de revisión de seguridad</w:t>
            </w:r>
          </w:p>
        </w:tc>
        <w:tc>
          <w:tcPr>
            <w:tcW w:w="3450" w:type="dxa"/>
            <w:shd w:val="clear" w:color="auto" w:fill="F1F2F1"/>
            <w:tcMar>
              <w:top w:w="60" w:type="dxa"/>
              <w:left w:w="100" w:type="dxa"/>
              <w:bottom w:w="60" w:type="dxa"/>
              <w:right w:w="100" w:type="dxa"/>
            </w:tcMar>
            <w:vAlign w:val="center"/>
          </w:tcPr>
          <w:p w14:paraId="4963B7B3" w14:textId="77777777" w:rsidR="004E5C77" w:rsidRDefault="009513B6">
            <w:r>
              <w:rPr>
                <w:sz w:val="18"/>
                <w:szCs w:val="18"/>
              </w:rPr>
              <w:t>Solo análisis estático (SonarCloud) vs. ataques medidos contra el servidor real más Bandit, pip-audit y SonarLint</w:t>
            </w:r>
          </w:p>
        </w:tc>
        <w:tc>
          <w:tcPr>
            <w:tcW w:w="3700" w:type="dxa"/>
            <w:shd w:val="clear" w:color="auto" w:fill="F1F2F1"/>
            <w:tcMar>
              <w:top w:w="60" w:type="dxa"/>
              <w:left w:w="100" w:type="dxa"/>
              <w:bottom w:w="60" w:type="dxa"/>
              <w:right w:w="100" w:type="dxa"/>
            </w:tcMar>
            <w:vAlign w:val="center"/>
          </w:tcPr>
          <w:p w14:paraId="118B1F1A" w14:textId="77777777" w:rsidR="004E5C77" w:rsidRDefault="009513B6">
            <w:r>
              <w:rPr>
                <w:sz w:val="18"/>
                <w:szCs w:val="18"/>
              </w:rPr>
              <w:t>El análisis estático no detectó las dos fallas más graves (sobreventa por concurrencia y enumeración de correos por tiempo de respuesta), que solo aparecieron al atacar el servidor en ejecución. Cada hallazgo se demostró con una medición antes de corregirlo y se volvió a medir después (sección 7.3).</w:t>
            </w:r>
          </w:p>
        </w:tc>
      </w:tr>
      <w:tr w:rsidR="004E5C77" w14:paraId="7E100002" w14:textId="77777777">
        <w:trPr>
          <w:cantSplit/>
        </w:trPr>
        <w:tc>
          <w:tcPr>
            <w:tcW w:w="2200" w:type="dxa"/>
            <w:shd w:val="clear" w:color="auto" w:fill="F1F2F1"/>
            <w:tcMar>
              <w:top w:w="60" w:type="dxa"/>
              <w:left w:w="100" w:type="dxa"/>
              <w:bottom w:w="60" w:type="dxa"/>
              <w:right w:w="100" w:type="dxa"/>
            </w:tcMar>
            <w:vAlign w:val="center"/>
          </w:tcPr>
          <w:p w14:paraId="7E100001" w14:textId="77777777" w:rsidR="004E5C77" w:rsidRDefault="009513B6">
            <w:r>
              <w:rPr>
                <w:sz w:val="18"/>
                <w:szCs w:val="18"/>
              </w:rPr>
              <w:t xml:space="preserve">Servir el frontend compilado</w:t>
            </w:r>
          </w:p>
        </w:tc>
        <w:tc>
          <w:tcPr>
            <w:tcW w:w="3450" w:type="dxa"/>
            <w:shd w:val="clear" w:color="auto" w:fill="F1F2F1"/>
            <w:tcMar>
              <w:top w:w="60" w:type="dxa"/>
              <w:left w:w="100" w:type="dxa"/>
              <w:bottom w:w="60" w:type="dxa"/>
              <w:right w:w="100" w:type="dxa"/>
            </w:tcMar>
            <w:vAlign w:val="center"/>
          </w:tcPr>
          <w:p w14:paraId="7E100001" w14:textId="77777777" w:rsidR="004E5C77" w:rsidRDefault="009513B6">
            <w:r>
              <w:rPr>
                <w:sz w:val="18"/>
                <w:szCs w:val="18"/>
              </w:rPr>
              <w:t xml:space="preserve">StaticFiles(html=True) solo vs. comodín de ruta + index.html</w:t>
            </w:r>
          </w:p>
        </w:tc>
        <w:tc>
          <w:tcPr>
            <w:tcW w:w="3700" w:type="dxa"/>
            <w:shd w:val="clear" w:color="auto" w:fill="F1F2F1"/>
            <w:tcMar>
              <w:top w:w="60" w:type="dxa"/>
              <w:left w:w="100" w:type="dxa"/>
              <w:bottom w:w="60" w:type="dxa"/>
              <w:right w:w="100" w:type="dxa"/>
            </w:tcMar>
            <w:vAlign w:val="center"/>
          </w:tcPr>
          <w:p w14:paraId="7E100001" w14:textId="77777777" w:rsidR="004E5C77" w:rsidRDefault="009513B6">
            <w:r>
              <w:rPr>
                <w:sz w:val="18"/>
                <w:szCs w:val="18"/>
              </w:rPr>
              <w:t xml:space="preserve">StaticFiles(html=True) sirve index.html en “/” pero responde 404 ante una ruta propia de React Router (ej. /admin, /paquetes/3) porque no existe un archivo con ese nombre; se reprodujo navegando directo a esas URLs sobre el build servido. Se reemplazó por una ruta comodín (“/{ruta_spa:path}”) que sirve el archivo estático si existe y si no, index.html, dejando que react-router resuelva la ruta en el navegador.</w:t>
            </w:r>
          </w:p>
        </w:tc>
      </w:tr>
    </w:tbl>
    <w:p w14:paraId="06F95AFA" w14:textId="77777777" w:rsidR="00455633" w:rsidRDefault="00455633">
      <w:pPr>
        <w:spacing w:after="200"/>
      </w:pPr>
    </w:p>
    <w:p w14:paraId="2723CB37" w14:textId="77777777" w:rsidR="00455633" w:rsidRDefault="00940771">
      <w:pPr>
        <w:spacing w:after="120"/>
      </w:pPr>
      <w:r>
        <w:t>Este mismo criterio — nunca incorporar una sugerencia de IA sin verificarla contra las reglas de negocio del caso — se mantiene para el código de cada dominio que se desarrolle en el Sprint 1, registrando cada cambio en VALIDACION_IA.md antes de integrarlo.</w:t>
      </w:r>
    </w:p>
    <w:p w14:paraId="2337BEC5" w14:textId="77777777" w:rsidR="00455633" w:rsidRDefault="00940771">
      <w:r>
        <w:br w:type="page"/>
      </w:r>
    </w:p>
    <w:p w14:paraId="2C9E517A" w14:textId="77777777" w:rsidR="00455633" w:rsidRDefault="00455633">
      <w:pPr>
        <w:sectPr w:rsidR="00455633">
          <w:headerReference w:type="default" r:id="rId27"/>
          <w:footerReference w:type="default" r:id="rId28"/>
          <w:pgSz w:w="11906" w:h="16838"/>
          <w:pgMar w:top="1440" w:right="1440" w:bottom="1440" w:left="1440" w:header="708" w:footer="708" w:gutter="0"/>
          <w:cols w:space="720"/>
          <w:docGrid w:linePitch="360"/>
        </w:sectPr>
      </w:pPr>
    </w:p>
    <w:p w14:paraId="50A87ADA" w14:textId="77777777" w:rsidR="00455633" w:rsidRDefault="00940771">
      <w:pPr>
        <w:pStyle w:val="Ttulo1"/>
        <w:pBdr>
          <w:bottom w:val="single" w:sz="6" w:space="4" w:color="AF2A2A"/>
        </w:pBdr>
        <w:spacing w:before="240" w:after="120"/>
      </w:pPr>
      <w:bookmarkStart w:id="19" w:name="_Toc241775424"/>
      <w:r>
        <w:rPr>
          <w:b/>
          <w:bCs/>
          <w:color w:val="AF2A2A"/>
          <w:sz w:val="28"/>
          <w:szCs w:val="28"/>
        </w:rPr>
        <w:t>7. Seguridad</w:t>
      </w:r>
      <w:bookmarkEnd w:id="19"/>
    </w:p>
    <w:p w14:paraId="6A7DEC9D" w14:textId="77777777" w:rsidR="004E5C77" w:rsidRDefault="009513B6">
      <w:pPr>
        <w:spacing w:after="120"/>
      </w:pPr>
      <w:r>
        <w:t>Esta sección describe los mecanismos de seguridad implementados en los Sprints 1 y 2 —diseñados antes de escribir código, por instrucción del profesor— con precisión de librería, algoritmo y parámetro, y el resultado de la revisión de seguridad del sistema integrado (7.3).</w:t>
      </w:r>
    </w:p>
    <w:p w14:paraId="7BEB20B1" w14:textId="77777777" w:rsidR="00455633" w:rsidRDefault="00940771">
      <w:pPr>
        <w:pStyle w:val="Ttulo2"/>
        <w:spacing w:before="240" w:after="120"/>
      </w:pPr>
      <w:bookmarkStart w:id="20" w:name="_Toc241775425"/>
      <w:r>
        <w:rPr>
          <w:b/>
          <w:bCs/>
          <w:color w:val="222222"/>
          <w:sz w:val="22"/>
          <w:szCs w:val="22"/>
        </w:rPr>
        <w:t>7.1 Autenticación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4E5C77" w14:paraId="652AA62F" w14:textId="77777777">
        <w:trPr>
          <w:cantSplit/>
          <w:tblHeader/>
        </w:trPr>
        <w:tc>
          <w:tcPr>
            <w:tcW w:w="2600" w:type="dxa"/>
            <w:shd w:val="clear" w:color="auto" w:fill="AF2A2A"/>
            <w:tcMar>
              <w:top w:w="60" w:type="dxa"/>
              <w:left w:w="100" w:type="dxa"/>
              <w:bottom w:w="60" w:type="dxa"/>
              <w:right w:w="100" w:type="dxa"/>
            </w:tcMar>
            <w:vAlign w:val="center"/>
          </w:tcPr>
          <w:p w14:paraId="06522874" w14:textId="77777777" w:rsidR="004E5C77" w:rsidRDefault="009513B6">
            <w:r>
              <w:rPr>
                <w:b/>
                <w:bCs/>
                <w:color w:val="FFFFFF"/>
                <w:sz w:val="18"/>
                <w:szCs w:val="18"/>
              </w:rPr>
              <w:t>Mecanismo</w:t>
            </w:r>
          </w:p>
        </w:tc>
        <w:tc>
          <w:tcPr>
            <w:tcW w:w="6426" w:type="dxa"/>
            <w:shd w:val="clear" w:color="auto" w:fill="AF2A2A"/>
            <w:tcMar>
              <w:top w:w="60" w:type="dxa"/>
              <w:left w:w="100" w:type="dxa"/>
              <w:bottom w:w="60" w:type="dxa"/>
              <w:right w:w="100" w:type="dxa"/>
            </w:tcMar>
            <w:vAlign w:val="center"/>
          </w:tcPr>
          <w:p w14:paraId="18E6B140" w14:textId="77777777" w:rsidR="004E5C77" w:rsidRDefault="009513B6">
            <w:r>
              <w:rPr>
                <w:b/>
                <w:bCs/>
                <w:color w:val="FFFFFF"/>
                <w:sz w:val="18"/>
                <w:szCs w:val="18"/>
              </w:rPr>
              <w:t>Decisión de diseño</w:t>
            </w:r>
          </w:p>
        </w:tc>
      </w:tr>
      <w:tr w:rsidR="004E5C77" w14:paraId="5961F95E" w14:textId="77777777">
        <w:trPr>
          <w:cantSplit/>
        </w:trPr>
        <w:tc>
          <w:tcPr>
            <w:tcW w:w="2600" w:type="dxa"/>
            <w:tcMar>
              <w:top w:w="60" w:type="dxa"/>
              <w:left w:w="100" w:type="dxa"/>
              <w:bottom w:w="60" w:type="dxa"/>
              <w:right w:w="100" w:type="dxa"/>
            </w:tcMar>
            <w:vAlign w:val="center"/>
          </w:tcPr>
          <w:p w14:paraId="30365349" w14:textId="77777777" w:rsidR="004E5C77" w:rsidRDefault="009513B6">
            <w:r>
              <w:rPr>
                <w:sz w:val="18"/>
                <w:szCs w:val="18"/>
              </w:rPr>
              <w:t>Hash de contraseña</w:t>
            </w:r>
          </w:p>
        </w:tc>
        <w:tc>
          <w:tcPr>
            <w:tcW w:w="6426" w:type="dxa"/>
            <w:tcMar>
              <w:top w:w="60" w:type="dxa"/>
              <w:left w:w="100" w:type="dxa"/>
              <w:bottom w:w="60" w:type="dxa"/>
              <w:right w:w="100" w:type="dxa"/>
            </w:tcMar>
            <w:vAlign w:val="center"/>
          </w:tcPr>
          <w:p w14:paraId="2F25D4D0" w14:textId="77777777" w:rsidR="004E5C77" w:rsidRDefault="009513B6">
            <w:r>
              <w:rPr>
                <w:sz w:val="18"/>
                <w:szCs w:val="18"/>
              </w:rPr>
              <w:t>bcrypt (PyPI oficial), factor de costo 12, usado directamente sin passlib: su última versión (1.7.4) es incompatible con bcrypt ≥ 4.1 (ver sección 6). Se descarta cualquier hash reversible o sin salt (MD5, SHA-256 plano).</w:t>
            </w:r>
          </w:p>
        </w:tc>
      </w:tr>
      <w:tr w:rsidR="004E5C77" w14:paraId="7E89D737" w14:textId="77777777">
        <w:trPr>
          <w:cantSplit/>
        </w:trPr>
        <w:tc>
          <w:tcPr>
            <w:tcW w:w="2600" w:type="dxa"/>
            <w:shd w:val="clear" w:color="auto" w:fill="F1F2F1"/>
            <w:tcMar>
              <w:top w:w="60" w:type="dxa"/>
              <w:left w:w="100" w:type="dxa"/>
              <w:bottom w:w="60" w:type="dxa"/>
              <w:right w:w="100" w:type="dxa"/>
            </w:tcMar>
            <w:vAlign w:val="center"/>
          </w:tcPr>
          <w:p w14:paraId="1EA861C5" w14:textId="77777777" w:rsidR="004E5C77" w:rsidRDefault="009513B6">
            <w:r>
              <w:rPr>
                <w:sz w:val="18"/>
                <w:szCs w:val="18"/>
              </w:rPr>
              <w:t>Token de sesión</w:t>
            </w:r>
          </w:p>
        </w:tc>
        <w:tc>
          <w:tcPr>
            <w:tcW w:w="6426" w:type="dxa"/>
            <w:shd w:val="clear" w:color="auto" w:fill="F1F2F1"/>
            <w:tcMar>
              <w:top w:w="60" w:type="dxa"/>
              <w:left w:w="100" w:type="dxa"/>
              <w:bottom w:w="60" w:type="dxa"/>
              <w:right w:w="100" w:type="dxa"/>
            </w:tcMar>
            <w:vAlign w:val="center"/>
          </w:tcPr>
          <w:p w14:paraId="3CBB7525" w14:textId="77777777" w:rsidR="004E5C77" w:rsidRDefault="009513B6">
            <w:r>
              <w:rPr>
                <w:sz w:val="18"/>
                <w:szCs w:val="18"/>
              </w:rPr>
              <w:t>PyJWT (PyPI oficial), algoritmo HS256 fijado al decodificar (se rechaza un token sin firma, con algoritmo «none»), expiración de 30 minutos. La clave secreta se lee de la variable de entorno JWT_SECRET, nunca escrita en el código, y debe tener al menos 32 bytes (256 bits); si falta o es más corta, la aplicación no arranca y lo indica (sección 6).</w:t>
            </w:r>
          </w:p>
        </w:tc>
      </w:tr>
      <w:tr w:rsidR="004E5C77" w14:paraId="2136E220" w14:textId="77777777">
        <w:trPr>
          <w:cantSplit/>
        </w:trPr>
        <w:tc>
          <w:tcPr>
            <w:tcW w:w="2600" w:type="dxa"/>
            <w:tcMar>
              <w:top w:w="60" w:type="dxa"/>
              <w:left w:w="100" w:type="dxa"/>
              <w:bottom w:w="60" w:type="dxa"/>
              <w:right w:w="100" w:type="dxa"/>
            </w:tcMar>
            <w:vAlign w:val="center"/>
          </w:tcPr>
          <w:p w14:paraId="091263D4" w14:textId="77777777" w:rsidR="004E5C77" w:rsidRDefault="009513B6">
            <w:r>
              <w:rPr>
                <w:sz w:val="18"/>
                <w:szCs w:val="18"/>
              </w:rPr>
              <w:t>Rol en el token</w:t>
            </w:r>
          </w:p>
        </w:tc>
        <w:tc>
          <w:tcPr>
            <w:tcW w:w="6426" w:type="dxa"/>
            <w:tcMar>
              <w:top w:w="60" w:type="dxa"/>
              <w:left w:w="100" w:type="dxa"/>
              <w:bottom w:w="60" w:type="dxa"/>
              <w:right w:w="100" w:type="dxa"/>
            </w:tcMar>
            <w:vAlign w:val="center"/>
          </w:tcPr>
          <w:p w14:paraId="218C5F75" w14:textId="77777777" w:rsidR="004E5C77" w:rsidRDefault="009513B6">
            <w:r>
              <w:rPr>
                <w:sz w:val="18"/>
                <w:szCs w:val="18"/>
              </w:rPr>
              <w:t>El token lleva el rol (cliente o administrador) y se rechaza si no lo trae. Sin el rol, el token del cliente 1 serviría también como el del administrador 1, porque se guardan en tablas distintas con identificadores que pueden coincidir.</w:t>
            </w:r>
          </w:p>
        </w:tc>
      </w:tr>
      <w:tr w:rsidR="004E5C77" w14:paraId="7922FD99" w14:textId="77777777">
        <w:trPr>
          <w:cantSplit/>
        </w:trPr>
        <w:tc>
          <w:tcPr>
            <w:tcW w:w="2600" w:type="dxa"/>
            <w:shd w:val="clear" w:color="auto" w:fill="F1F2F1"/>
            <w:tcMar>
              <w:top w:w="60" w:type="dxa"/>
              <w:left w:w="100" w:type="dxa"/>
              <w:bottom w:w="60" w:type="dxa"/>
              <w:right w:w="100" w:type="dxa"/>
            </w:tcMar>
            <w:vAlign w:val="center"/>
          </w:tcPr>
          <w:p w14:paraId="518D9833" w14:textId="77777777" w:rsidR="004E5C77" w:rsidRDefault="009513B6">
            <w:r>
              <w:rPr>
                <w:sz w:val="18"/>
                <w:szCs w:val="18"/>
              </w:rPr>
              <w:t>Validación de credenciales</w:t>
            </w:r>
          </w:p>
        </w:tc>
        <w:tc>
          <w:tcPr>
            <w:tcW w:w="6426" w:type="dxa"/>
            <w:shd w:val="clear" w:color="auto" w:fill="F1F2F1"/>
            <w:tcMar>
              <w:top w:w="60" w:type="dxa"/>
              <w:left w:w="100" w:type="dxa"/>
              <w:bottom w:w="60" w:type="dxa"/>
              <w:right w:w="100" w:type="dxa"/>
            </w:tcMar>
            <w:vAlign w:val="center"/>
          </w:tcPr>
          <w:p w14:paraId="4014CDAB" w14:textId="77777777" w:rsidR="004E5C77" w:rsidRDefault="009513B6">
            <w:r>
              <w:rPr>
                <w:sz w:val="18"/>
                <w:szCs w:val="18"/>
              </w:rPr>
              <w:t>Ante un correo inexistente o una contraseña incorrecta la API responde el mismo mensaje genérico y tarda lo mismo: si el correo no existe, igual se ejecuta una verificación bcrypt contra un hash ficticio. Sin esto, la diferencia de tiempo (2 ms contra 214 ms) revelaba qué correos están registrados (sección 7.3).</w:t>
            </w:r>
          </w:p>
        </w:tc>
      </w:tr>
      <w:tr w:rsidR="004E5C77" w14:paraId="1EC2A733" w14:textId="77777777">
        <w:trPr>
          <w:cantSplit/>
        </w:trPr>
        <w:tc>
          <w:tcPr>
            <w:tcW w:w="2600" w:type="dxa"/>
            <w:tcMar>
              <w:top w:w="60" w:type="dxa"/>
              <w:left w:w="100" w:type="dxa"/>
              <w:bottom w:w="60" w:type="dxa"/>
              <w:right w:w="100" w:type="dxa"/>
            </w:tcMar>
            <w:vAlign w:val="center"/>
          </w:tcPr>
          <w:p w14:paraId="4E67C6AD" w14:textId="77777777" w:rsidR="004E5C77" w:rsidRDefault="009513B6">
            <w:r>
              <w:rPr>
                <w:sz w:val="18"/>
                <w:szCs w:val="18"/>
              </w:rPr>
              <w:t>Alcance del token</w:t>
            </w:r>
          </w:p>
        </w:tc>
        <w:tc>
          <w:tcPr>
            <w:tcW w:w="6426" w:type="dxa"/>
            <w:tcMar>
              <w:top w:w="60" w:type="dxa"/>
              <w:left w:w="100" w:type="dxa"/>
              <w:bottom w:w="60" w:type="dxa"/>
              <w:right w:w="100" w:type="dxa"/>
            </w:tcMar>
            <w:vAlign w:val="center"/>
          </w:tcPr>
          <w:p w14:paraId="7E3DAA7E" w14:textId="77777777" w:rsidR="004E5C77" w:rsidRDefault="009513B6">
            <w:r>
              <w:rPr>
                <w:sz w:val="18"/>
                <w:szCs w:val="18"/>
              </w:rPr>
              <w:t>Reservar y consultar reservas exige un token de cliente; el cliente_id sale del token, nunca de un parámetro (R11). Las rutas que modifican el catálogo exigen un usuario que pueda gestionarlo: se le pregunta puede_gestionar_catalogo() (polimorfismo) en vez de revisar su tipo (S1, RNF-03).</w:t>
            </w:r>
          </w:p>
        </w:tc>
      </w:tr>
      <w:tr w:rsidR="004E5C77" w14:paraId="49820BFC" w14:textId="77777777">
        <w:trPr>
          <w:cantSplit/>
        </w:trPr>
        <w:tc>
          <w:tcPr>
            <w:tcW w:w="2600" w:type="dxa"/>
            <w:shd w:val="clear" w:color="auto" w:fill="F1F2F1"/>
            <w:tcMar>
              <w:top w:w="60" w:type="dxa"/>
              <w:left w:w="100" w:type="dxa"/>
              <w:bottom w:w="60" w:type="dxa"/>
              <w:right w:w="100" w:type="dxa"/>
            </w:tcMar>
            <w:vAlign w:val="center"/>
          </w:tcPr>
          <w:p w14:paraId="2C951A15" w14:textId="77777777" w:rsidR="004E5C77" w:rsidRDefault="009513B6">
            <w:r>
              <w:rPr>
                <w:sz w:val="18"/>
                <w:szCs w:val="18"/>
              </w:rPr>
              <w:t>Cuentas de administrador</w:t>
            </w:r>
          </w:p>
        </w:tc>
        <w:tc>
          <w:tcPr>
            <w:tcW w:w="6426" w:type="dxa"/>
            <w:shd w:val="clear" w:color="auto" w:fill="F1F2F1"/>
            <w:tcMar>
              <w:top w:w="60" w:type="dxa"/>
              <w:left w:w="100" w:type="dxa"/>
              <w:bottom w:w="60" w:type="dxa"/>
              <w:right w:w="100" w:type="dxa"/>
            </w:tcMar>
            <w:vAlign w:val="center"/>
          </w:tcPr>
          <w:p w14:paraId="6F166733" w14:textId="77777777" w:rsidR="004E5C77" w:rsidRDefault="009513B6">
            <w:r>
              <w:rPr>
                <w:sz w:val="18"/>
                <w:szCs w:val="18"/>
              </w:rPr>
              <w:t>No hay registro público de administradores: se crean desde la consola (python -m app.crear_administrador), que pide la contraseña mostrando un asterisco por carácter, exige al menos 12 caracteres y nunca la recibe por la línea de comandos, donde quedaría en el historial.</w:t>
            </w:r>
          </w:p>
        </w:tc>
      </w:tr>
    </w:tbl>
    <w:p w14:paraId="1D129126" w14:textId="77777777" w:rsidR="00455633" w:rsidRDefault="00455633">
      <w:pPr>
        <w:spacing w:after="200"/>
      </w:pPr>
    </w:p>
    <w:p w14:paraId="6C572708" w14:textId="77777777" w:rsidR="00455633" w:rsidRDefault="00940771">
      <w:pPr>
        <w:pStyle w:val="Ttulo2"/>
        <w:spacing w:before="240" w:after="120"/>
      </w:pPr>
      <w:bookmarkStart w:id="21" w:name="_Toc241775426"/>
      <w:r>
        <w:rPr>
          <w:b/>
          <w:bCs/>
          <w:color w:val="222222"/>
          <w:sz w:val="22"/>
          <w:szCs w:val="22"/>
        </w:rPr>
        <w:t>7.2 Protección de datos sensibles</w:t>
      </w:r>
      <w:bookmarkEnd w:id="21"/>
    </w:p>
    <w:p w14:paraId="66816201" w14:textId="77777777" w:rsidR="00455633" w:rsidRDefault="00940771">
      <w:pPr>
        <w:spacing w:after="120"/>
      </w:pPr>
      <w:r>
        <w:t>El RUT y el teléfono de un cliente son datos sensibles según R17. El diseño los protege en cuatro puntos concretos, no solo como intención general:</w:t>
      </w:r>
    </w:p>
    <w:p w14:paraId="0C99A332" w14:textId="77777777" w:rsidR="00455633" w:rsidRDefault="00940771">
      <w:pPr>
        <w:pStyle w:val="Prrafodelista"/>
        <w:numPr>
          <w:ilvl w:val="0"/>
          <w:numId w:val="1"/>
        </w:numPr>
        <w:spacing w:after="60"/>
      </w:pPr>
      <w:r>
        <w:t>Los modelos de respuesta (Pydantic) de Cliente excluyen rut y telefono en cualquier listado administrativo; solo el propio cliente autenticado los ve al consultar su perfil.</w:t>
      </w:r>
    </w:p>
    <w:p w14:paraId="7D167F0A" w14:textId="77777777" w:rsidR="00455633" w:rsidRDefault="00940771">
      <w:pPr>
        <w:pStyle w:val="Prrafodelista"/>
        <w:numPr>
          <w:ilvl w:val="0"/>
          <w:numId w:val="1"/>
        </w:numPr>
        <w:spacing w:after="60"/>
      </w:pPr>
      <w:r>
        <w:t>Los mensajes de error de validación (ej. RUT con formato inválido) nunca repiten el valor recibido cuando el campo es rut o telefono, para no filtrarlo en un log de errores del servidor.</w:t>
      </w:r>
    </w:p>
    <w:p w14:paraId="6314A694" w14:textId="77777777" w:rsidR="00455633" w:rsidRDefault="00940771">
      <w:pPr>
        <w:pStyle w:val="Prrafodelista"/>
        <w:numPr>
          <w:ilvl w:val="0"/>
          <w:numId w:val="1"/>
        </w:numPr>
        <w:spacing w:after="60"/>
      </w:pPr>
      <w:r>
        <w:t>La contraseña no se registra en ningún log, ni siquiera ya hasheada; solo se calcula en memoria para comparar y se descarta.</w:t>
      </w:r>
    </w:p>
    <w:p w14:paraId="2A477706" w14:textId="77777777" w:rsidR="004E5C77" w:rsidRDefault="009513B6">
      <w:pPr>
        <w:pStyle w:val="Prrafodelista"/>
        <w:numPr>
          <w:ilvl w:val="0"/>
          <w:numId w:val="1"/>
        </w:numPr>
        <w:spacing w:after="60"/>
        <w:jc w:val="both"/>
      </w:pPr>
      <w:r>
        <w:t>El RUT se valida con su dígito verificador (módulo 11) y se guarda normalizado (12345678-5); el mensaje de error no repite el RUT recibido.</w:t>
      </w:r>
    </w:p>
    <w:p w14:paraId="12ADF34E" w14:textId="77777777" w:rsidR="00455633" w:rsidRDefault="00455633">
      <w:pPr>
        <w:spacing w:after="200"/>
      </w:pPr>
    </w:p>
    <w:p w14:paraId="365BADCF" w14:textId="77777777" w:rsidR="00455633" w:rsidRDefault="00940771">
      <w:pPr>
        <w:pStyle w:val="Ttulo2"/>
        <w:spacing w:before="240" w:after="120"/>
      </w:pPr>
      <w:bookmarkStart w:id="22" w:name="_Toc241775427"/>
      <w:r>
        <w:rPr>
          <w:b/>
          <w:bCs/>
          <w:color w:val="222222"/>
          <w:sz w:val="22"/>
          <w:szCs w:val="22"/>
        </w:rPr>
        <w:t>7.3 Evaluación de seguridad asistida por IA</w:t>
      </w:r>
      <w:bookmarkEnd w:id="22"/>
    </w:p>
    <w:p w14:paraId="7627BA0F" w14:textId="77777777" w:rsidR="004E5C77" w:rsidRDefault="009513B6">
      <w:pPr>
        <w:spacing w:after="120"/>
      </w:pPr>
      <w:r>
        <w:t>La revisión se hizo el 1 de octubre, con los 4 dominios ya integrados, combinando revisión manual, ataques contra el servidor en ejecución, Bandit, pip-audit y SonarCloud. SonarCloud analizó el commit 5c495d17 con Quality Gate aprobado y 0 issues en New Code; Bandit cubre las reglas de inyección SQL, secretos y manejo de excepciones de la checklist. Hallazgos y correcciones: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050"/>
        <w:gridCol w:w="2200"/>
        <w:gridCol w:w="2100"/>
        <w:gridCol w:w="1876"/>
      </w:tblGrid>
      <w:tr w:rsidR="004E5C77" w14:paraId="158B8CF8" w14:textId="77777777">
        <w:trPr>
          <w:cantSplit/>
          <w:tblHeader/>
        </w:trPr>
        <w:tc>
          <w:tcPr>
            <w:tcW w:w="1800" w:type="dxa"/>
            <w:shd w:val="clear" w:color="auto" w:fill="AF2A2A"/>
            <w:tcMar>
              <w:top w:w="60" w:type="dxa"/>
              <w:left w:w="100" w:type="dxa"/>
              <w:bottom w:w="60" w:type="dxa"/>
              <w:right w:w="100" w:type="dxa"/>
            </w:tcMar>
            <w:vAlign w:val="center"/>
          </w:tcPr>
          <w:p w14:paraId="6D19C5CF" w14:textId="77777777" w:rsidR="004E5C77" w:rsidRDefault="009513B6">
            <w:r>
              <w:rPr>
                <w:b/>
                <w:bCs/>
                <w:color w:val="FFFFFF"/>
                <w:sz w:val="18"/>
                <w:szCs w:val="18"/>
              </w:rPr>
              <w:t>Hallazgo</w:t>
            </w:r>
          </w:p>
        </w:tc>
        <w:tc>
          <w:tcPr>
            <w:tcW w:w="1050" w:type="dxa"/>
            <w:shd w:val="clear" w:color="auto" w:fill="AF2A2A"/>
            <w:tcMar>
              <w:top w:w="60" w:type="dxa"/>
              <w:left w:w="100" w:type="dxa"/>
              <w:bottom w:w="60" w:type="dxa"/>
              <w:right w:w="100" w:type="dxa"/>
            </w:tcMar>
            <w:vAlign w:val="center"/>
          </w:tcPr>
          <w:p w14:paraId="10C699DA" w14:textId="77777777" w:rsidR="004E5C77" w:rsidRDefault="009513B6">
            <w:r>
              <w:rPr>
                <w:b/>
                <w:bCs/>
                <w:color w:val="FFFFFF"/>
                <w:sz w:val="18"/>
                <w:szCs w:val="18"/>
              </w:rPr>
              <w:t>Severidad</w:t>
            </w:r>
          </w:p>
        </w:tc>
        <w:tc>
          <w:tcPr>
            <w:tcW w:w="2200" w:type="dxa"/>
            <w:shd w:val="clear" w:color="auto" w:fill="AF2A2A"/>
            <w:tcMar>
              <w:top w:w="60" w:type="dxa"/>
              <w:left w:w="100" w:type="dxa"/>
              <w:bottom w:w="60" w:type="dxa"/>
              <w:right w:w="100" w:type="dxa"/>
            </w:tcMar>
            <w:vAlign w:val="center"/>
          </w:tcPr>
          <w:p w14:paraId="2E08F938" w14:textId="77777777" w:rsidR="004E5C77" w:rsidRDefault="009513B6">
            <w:r>
              <w:rPr>
                <w:b/>
                <w:bCs/>
                <w:color w:val="FFFFFF"/>
                <w:sz w:val="18"/>
                <w:szCs w:val="18"/>
              </w:rPr>
              <w:t>Evidencia (antes)</w:t>
            </w:r>
          </w:p>
        </w:tc>
        <w:tc>
          <w:tcPr>
            <w:tcW w:w="2100" w:type="dxa"/>
            <w:shd w:val="clear" w:color="auto" w:fill="AF2A2A"/>
            <w:tcMar>
              <w:top w:w="60" w:type="dxa"/>
              <w:left w:w="100" w:type="dxa"/>
              <w:bottom w:w="60" w:type="dxa"/>
              <w:right w:w="100" w:type="dxa"/>
            </w:tcMar>
            <w:vAlign w:val="center"/>
          </w:tcPr>
          <w:p w14:paraId="294D9596" w14:textId="77777777" w:rsidR="004E5C77" w:rsidRDefault="009513B6">
            <w:r>
              <w:rPr>
                <w:b/>
                <w:bCs/>
                <w:color w:val="FFFFFF"/>
                <w:sz w:val="18"/>
                <w:szCs w:val="18"/>
              </w:rPr>
              <w:t>Corrección</w:t>
            </w:r>
          </w:p>
        </w:tc>
        <w:tc>
          <w:tcPr>
            <w:tcW w:w="1876" w:type="dxa"/>
            <w:shd w:val="clear" w:color="auto" w:fill="AF2A2A"/>
            <w:tcMar>
              <w:top w:w="60" w:type="dxa"/>
              <w:left w:w="100" w:type="dxa"/>
              <w:bottom w:w="60" w:type="dxa"/>
              <w:right w:w="100" w:type="dxa"/>
            </w:tcMar>
            <w:vAlign w:val="center"/>
          </w:tcPr>
          <w:p w14:paraId="207076D5" w14:textId="77777777" w:rsidR="004E5C77" w:rsidRDefault="009513B6">
            <w:r>
              <w:rPr>
                <w:b/>
                <w:bCs/>
                <w:color w:val="FFFFFF"/>
                <w:sz w:val="18"/>
                <w:szCs w:val="18"/>
              </w:rPr>
              <w:t>Verificación (después)</w:t>
            </w:r>
          </w:p>
        </w:tc>
      </w:tr>
      <w:tr w:rsidR="004E5C77" w14:paraId="5C188AEA" w14:textId="77777777">
        <w:trPr>
          <w:cantSplit/>
        </w:trPr>
        <w:tc>
          <w:tcPr>
            <w:tcW w:w="1800" w:type="dxa"/>
            <w:tcMar>
              <w:top w:w="60" w:type="dxa"/>
              <w:left w:w="100" w:type="dxa"/>
              <w:bottom w:w="60" w:type="dxa"/>
              <w:right w:w="100" w:type="dxa"/>
            </w:tcMar>
            <w:vAlign w:val="center"/>
          </w:tcPr>
          <w:p w14:paraId="25ABB36D" w14:textId="77777777" w:rsidR="004E5C77" w:rsidRDefault="009513B6">
            <w:r>
              <w:rPr>
                <w:sz w:val="18"/>
                <w:szCs w:val="18"/>
              </w:rPr>
              <w:t>Sobreventa por reservas simultáneas (R14)</w:t>
            </w:r>
          </w:p>
        </w:tc>
        <w:tc>
          <w:tcPr>
            <w:tcW w:w="1050" w:type="dxa"/>
            <w:tcMar>
              <w:top w:w="60" w:type="dxa"/>
              <w:left w:w="100" w:type="dxa"/>
              <w:bottom w:w="60" w:type="dxa"/>
              <w:right w:w="100" w:type="dxa"/>
            </w:tcMar>
            <w:vAlign w:val="center"/>
          </w:tcPr>
          <w:p w14:paraId="470F3251" w14:textId="77777777" w:rsidR="004E5C77" w:rsidRDefault="009513B6">
            <w:r>
              <w:rPr>
                <w:sz w:val="18"/>
                <w:szCs w:val="18"/>
              </w:rPr>
              <w:t>Alta</w:t>
            </w:r>
          </w:p>
        </w:tc>
        <w:tc>
          <w:tcPr>
            <w:tcW w:w="2200" w:type="dxa"/>
            <w:tcMar>
              <w:top w:w="60" w:type="dxa"/>
              <w:left w:w="100" w:type="dxa"/>
              <w:bottom w:w="60" w:type="dxa"/>
              <w:right w:w="100" w:type="dxa"/>
            </w:tcMar>
            <w:vAlign w:val="center"/>
          </w:tcPr>
          <w:p w14:paraId="2D0A1F79" w14:textId="77777777" w:rsidR="004E5C77" w:rsidRDefault="009513B6">
            <w:r>
              <w:rPr>
                <w:sz w:val="18"/>
                <w:szCs w:val="18"/>
              </w:rPr>
              <w:t>20 reservas simultáneas de 1 persona sobre un paquete con cupo 5: se aceptaron las 20 (cupo disponible −15). Leer el cupo e insertar la reserva eran pasos separados.</w:t>
            </w:r>
          </w:p>
        </w:tc>
        <w:tc>
          <w:tcPr>
            <w:tcW w:w="2100" w:type="dxa"/>
            <w:tcMar>
              <w:top w:w="60" w:type="dxa"/>
              <w:left w:w="100" w:type="dxa"/>
              <w:bottom w:w="60" w:type="dxa"/>
              <w:right w:w="100" w:type="dxa"/>
            </w:tcMar>
            <w:vAlign w:val="center"/>
          </w:tcPr>
          <w:p w14:paraId="78663AD2" w14:textId="77777777" w:rsidR="004E5C77" w:rsidRDefault="009513B6">
            <w:r>
              <w:rPr>
                <w:sz w:val="18"/>
                <w:szCs w:val="18"/>
              </w:rPr>
              <w:t>Leer el cupo y registrar la reserva en una sola transacción exclusiva (BEGIN IMMEDIATE).</w:t>
            </w:r>
          </w:p>
        </w:tc>
        <w:tc>
          <w:tcPr>
            <w:tcW w:w="1876" w:type="dxa"/>
            <w:tcMar>
              <w:top w:w="60" w:type="dxa"/>
              <w:left w:w="100" w:type="dxa"/>
              <w:bottom w:w="60" w:type="dxa"/>
              <w:right w:w="100" w:type="dxa"/>
            </w:tcMar>
            <w:vAlign w:val="center"/>
          </w:tcPr>
          <w:p w14:paraId="04EB90A4" w14:textId="77777777" w:rsidR="004E5C77" w:rsidRDefault="009513B6">
            <w:r>
              <w:rPr>
                <w:sz w:val="18"/>
                <w:szCs w:val="18"/>
              </w:rPr>
              <w:t>5 aceptadas y 15 rechazadas (test_concurrencia.py).</w:t>
            </w:r>
          </w:p>
        </w:tc>
      </w:tr>
      <w:tr w:rsidR="004E5C77" w14:paraId="40A9433E" w14:textId="77777777">
        <w:trPr>
          <w:cantSplit/>
        </w:trPr>
        <w:tc>
          <w:tcPr>
            <w:tcW w:w="1800" w:type="dxa"/>
            <w:shd w:val="clear" w:color="auto" w:fill="F1F2F1"/>
            <w:tcMar>
              <w:top w:w="60" w:type="dxa"/>
              <w:left w:w="100" w:type="dxa"/>
              <w:bottom w:w="60" w:type="dxa"/>
              <w:right w:w="100" w:type="dxa"/>
            </w:tcMar>
            <w:vAlign w:val="center"/>
          </w:tcPr>
          <w:p w14:paraId="34961AB6" w14:textId="77777777" w:rsidR="004E5C77" w:rsidRDefault="009513B6">
            <w:r>
              <w:rPr>
                <w:sz w:val="18"/>
                <w:szCs w:val="18"/>
              </w:rPr>
              <w:t>Catálogo modificable sin sesión (S1, RNF-03)</w:t>
            </w:r>
          </w:p>
        </w:tc>
        <w:tc>
          <w:tcPr>
            <w:tcW w:w="1050" w:type="dxa"/>
            <w:shd w:val="clear" w:color="auto" w:fill="F1F2F1"/>
            <w:tcMar>
              <w:top w:w="60" w:type="dxa"/>
              <w:left w:w="100" w:type="dxa"/>
              <w:bottom w:w="60" w:type="dxa"/>
              <w:right w:w="100" w:type="dxa"/>
            </w:tcMar>
            <w:vAlign w:val="center"/>
          </w:tcPr>
          <w:p w14:paraId="7D8B7A93" w14:textId="77777777" w:rsidR="004E5C77" w:rsidRDefault="009513B6">
            <w:r>
              <w:rPr>
                <w:sz w:val="18"/>
                <w:szCs w:val="18"/>
              </w:rPr>
              <w:t>Alta</w:t>
            </w:r>
          </w:p>
        </w:tc>
        <w:tc>
          <w:tcPr>
            <w:tcW w:w="2200" w:type="dxa"/>
            <w:shd w:val="clear" w:color="auto" w:fill="F1F2F1"/>
            <w:tcMar>
              <w:top w:w="60" w:type="dxa"/>
              <w:left w:w="100" w:type="dxa"/>
              <w:bottom w:w="60" w:type="dxa"/>
              <w:right w:w="100" w:type="dxa"/>
            </w:tcMar>
            <w:vAlign w:val="center"/>
          </w:tcPr>
          <w:p w14:paraId="6AEA5E06" w14:textId="77777777" w:rsidR="004E5C77" w:rsidRDefault="009513B6">
            <w:r>
              <w:rPr>
                <w:sz w:val="18"/>
                <w:szCs w:val="18"/>
              </w:rPr>
              <w:t>POST /api/destinos sin token respondía 201: cualquier persona podía crear, modificar o borrar destinos y paquetes.</w:t>
            </w:r>
          </w:p>
        </w:tc>
        <w:tc>
          <w:tcPr>
            <w:tcW w:w="2100" w:type="dxa"/>
            <w:shd w:val="clear" w:color="auto" w:fill="F1F2F1"/>
            <w:tcMar>
              <w:top w:w="60" w:type="dxa"/>
              <w:left w:w="100" w:type="dxa"/>
              <w:bottom w:w="60" w:type="dxa"/>
              <w:right w:w="100" w:type="dxa"/>
            </w:tcMar>
            <w:vAlign w:val="center"/>
          </w:tcPr>
          <w:p w14:paraId="3C25F980" w14:textId="77777777" w:rsidR="004E5C77" w:rsidRDefault="009513B6">
            <w:r>
              <w:rPr>
                <w:sz w:val="18"/>
                <w:szCs w:val="18"/>
              </w:rPr>
              <w:t>Rol de administrador con la herencia Usuario → Cliente / Administrador del diagrama de clases.</w:t>
            </w:r>
          </w:p>
        </w:tc>
        <w:tc>
          <w:tcPr>
            <w:tcW w:w="1876" w:type="dxa"/>
            <w:shd w:val="clear" w:color="auto" w:fill="F1F2F1"/>
            <w:tcMar>
              <w:top w:w="60" w:type="dxa"/>
              <w:left w:w="100" w:type="dxa"/>
              <w:bottom w:w="60" w:type="dxa"/>
              <w:right w:w="100" w:type="dxa"/>
            </w:tcMar>
            <w:vAlign w:val="center"/>
          </w:tcPr>
          <w:p w14:paraId="17E17DF1" w14:textId="77777777" w:rsidR="004E5C77" w:rsidRDefault="009513B6">
            <w:r>
              <w:rPr>
                <w:sz w:val="18"/>
                <w:szCs w:val="18"/>
              </w:rPr>
              <w:t>Sin token: 401; con token de cliente: 403; 10 rutas probadas.</w:t>
            </w:r>
          </w:p>
        </w:tc>
      </w:tr>
      <w:tr w:rsidR="004E5C77" w14:paraId="46611FD1" w14:textId="77777777">
        <w:trPr>
          <w:cantSplit/>
        </w:trPr>
        <w:tc>
          <w:tcPr>
            <w:tcW w:w="1800" w:type="dxa"/>
            <w:tcMar>
              <w:top w:w="60" w:type="dxa"/>
              <w:left w:w="100" w:type="dxa"/>
              <w:bottom w:w="60" w:type="dxa"/>
              <w:right w:w="100" w:type="dxa"/>
            </w:tcMar>
            <w:vAlign w:val="center"/>
          </w:tcPr>
          <w:p w14:paraId="3885804F" w14:textId="77777777" w:rsidR="004E5C77" w:rsidRDefault="009513B6">
            <w:r>
              <w:rPr>
                <w:sz w:val="18"/>
                <w:szCs w:val="18"/>
              </w:rPr>
              <w:t>Token sin rol</w:t>
            </w:r>
          </w:p>
        </w:tc>
        <w:tc>
          <w:tcPr>
            <w:tcW w:w="1050" w:type="dxa"/>
            <w:tcMar>
              <w:top w:w="60" w:type="dxa"/>
              <w:left w:w="100" w:type="dxa"/>
              <w:bottom w:w="60" w:type="dxa"/>
              <w:right w:w="100" w:type="dxa"/>
            </w:tcMar>
            <w:vAlign w:val="center"/>
          </w:tcPr>
          <w:p w14:paraId="749827EB" w14:textId="77777777" w:rsidR="004E5C77" w:rsidRDefault="009513B6">
            <w:r>
              <w:rPr>
                <w:sz w:val="18"/>
                <w:szCs w:val="18"/>
              </w:rPr>
              <w:t>Alta (latente)</w:t>
            </w:r>
          </w:p>
        </w:tc>
        <w:tc>
          <w:tcPr>
            <w:tcW w:w="2200" w:type="dxa"/>
            <w:tcMar>
              <w:top w:w="60" w:type="dxa"/>
              <w:left w:w="100" w:type="dxa"/>
              <w:bottom w:w="60" w:type="dxa"/>
              <w:right w:w="100" w:type="dxa"/>
            </w:tcMar>
            <w:vAlign w:val="center"/>
          </w:tcPr>
          <w:p w14:paraId="0C405EAE" w14:textId="77777777" w:rsidR="004E5C77" w:rsidRDefault="009513B6">
            <w:r>
              <w:rPr>
                <w:sz w:val="18"/>
                <w:szCs w:val="18"/>
              </w:rPr>
              <w:t>Al agregar administradores, un token con solo el id habría permitido que el cliente 1 actuara como el administrador 1.</w:t>
            </w:r>
          </w:p>
        </w:tc>
        <w:tc>
          <w:tcPr>
            <w:tcW w:w="2100" w:type="dxa"/>
            <w:tcMar>
              <w:top w:w="60" w:type="dxa"/>
              <w:left w:w="100" w:type="dxa"/>
              <w:bottom w:w="60" w:type="dxa"/>
              <w:right w:w="100" w:type="dxa"/>
            </w:tcMar>
            <w:vAlign w:val="center"/>
          </w:tcPr>
          <w:p w14:paraId="1C7CF9E0" w14:textId="77777777" w:rsidR="004E5C77" w:rsidRDefault="009513B6">
            <w:r>
              <w:rPr>
                <w:sz w:val="18"/>
                <w:szCs w:val="18"/>
              </w:rPr>
              <w:t>Rol obligatorio en el token; se rechaza uno sin rol o con un rol desconocido.</w:t>
            </w:r>
          </w:p>
        </w:tc>
        <w:tc>
          <w:tcPr>
            <w:tcW w:w="1876" w:type="dxa"/>
            <w:tcMar>
              <w:top w:w="60" w:type="dxa"/>
              <w:left w:w="100" w:type="dxa"/>
              <w:bottom w:w="60" w:type="dxa"/>
              <w:right w:w="100" w:type="dxa"/>
            </w:tcMar>
            <w:vAlign w:val="center"/>
          </w:tcPr>
          <w:p w14:paraId="018AD6DA" w14:textId="77777777" w:rsidR="004E5C77" w:rsidRDefault="009513B6">
            <w:r>
              <w:rPr>
                <w:sz w:val="18"/>
                <w:szCs w:val="18"/>
              </w:rPr>
              <w:t>Pruebas de token sin rol, con rol inventado y de cliente usado como administrador.</w:t>
            </w:r>
          </w:p>
        </w:tc>
      </w:tr>
      <w:tr w:rsidR="004E5C77" w14:paraId="0F7ED2FD" w14:textId="77777777">
        <w:trPr>
          <w:cantSplit/>
        </w:trPr>
        <w:tc>
          <w:tcPr>
            <w:tcW w:w="1800" w:type="dxa"/>
            <w:shd w:val="clear" w:color="auto" w:fill="F1F2F1"/>
            <w:tcMar>
              <w:top w:w="60" w:type="dxa"/>
              <w:left w:w="100" w:type="dxa"/>
              <w:bottom w:w="60" w:type="dxa"/>
              <w:right w:w="100" w:type="dxa"/>
            </w:tcMar>
            <w:vAlign w:val="center"/>
          </w:tcPr>
          <w:p w14:paraId="170E7EBB" w14:textId="77777777" w:rsidR="004E5C77" w:rsidRDefault="009513B6">
            <w:r>
              <w:rPr>
                <w:sz w:val="18"/>
                <w:szCs w:val="18"/>
              </w:rPr>
              <w:t>Enumeración de correos por tiempo de respuesta</w:t>
            </w:r>
          </w:p>
        </w:tc>
        <w:tc>
          <w:tcPr>
            <w:tcW w:w="1050" w:type="dxa"/>
            <w:shd w:val="clear" w:color="auto" w:fill="F1F2F1"/>
            <w:tcMar>
              <w:top w:w="60" w:type="dxa"/>
              <w:left w:w="100" w:type="dxa"/>
              <w:bottom w:w="60" w:type="dxa"/>
              <w:right w:w="100" w:type="dxa"/>
            </w:tcMar>
            <w:vAlign w:val="center"/>
          </w:tcPr>
          <w:p w14:paraId="222076CB" w14:textId="77777777" w:rsidR="004E5C77" w:rsidRDefault="009513B6">
            <w:r>
              <w:rPr>
                <w:sz w:val="18"/>
                <w:szCs w:val="18"/>
              </w:rPr>
              <w:t>Media</w:t>
            </w:r>
          </w:p>
        </w:tc>
        <w:tc>
          <w:tcPr>
            <w:tcW w:w="2200" w:type="dxa"/>
            <w:shd w:val="clear" w:color="auto" w:fill="F1F2F1"/>
            <w:tcMar>
              <w:top w:w="60" w:type="dxa"/>
              <w:left w:w="100" w:type="dxa"/>
              <w:bottom w:w="60" w:type="dxa"/>
              <w:right w:w="100" w:type="dxa"/>
            </w:tcMar>
            <w:vAlign w:val="center"/>
          </w:tcPr>
          <w:p w14:paraId="527A1FB0" w14:textId="77777777" w:rsidR="004E5C77" w:rsidRDefault="009513B6">
            <w:r>
              <w:rPr>
                <w:sz w:val="18"/>
                <w:szCs w:val="18"/>
              </w:rPr>
              <w:t>Inicio de sesión fallido: 214 ms si el correo existe y 2 ms si no (mediana de 8 intentos).</w:t>
            </w:r>
          </w:p>
        </w:tc>
        <w:tc>
          <w:tcPr>
            <w:tcW w:w="2100" w:type="dxa"/>
            <w:shd w:val="clear" w:color="auto" w:fill="F1F2F1"/>
            <w:tcMar>
              <w:top w:w="60" w:type="dxa"/>
              <w:left w:w="100" w:type="dxa"/>
              <w:bottom w:w="60" w:type="dxa"/>
              <w:right w:w="100" w:type="dxa"/>
            </w:tcMar>
            <w:vAlign w:val="center"/>
          </w:tcPr>
          <w:p w14:paraId="321E89E4" w14:textId="77777777" w:rsidR="004E5C77" w:rsidRDefault="009513B6">
            <w:r>
              <w:rPr>
                <w:sz w:val="18"/>
                <w:szCs w:val="18"/>
              </w:rPr>
              <w:t>Verificar contra un hash bcrypt ficticio cuando el correo no existe.</w:t>
            </w:r>
          </w:p>
        </w:tc>
        <w:tc>
          <w:tcPr>
            <w:tcW w:w="1876" w:type="dxa"/>
            <w:shd w:val="clear" w:color="auto" w:fill="F1F2F1"/>
            <w:tcMar>
              <w:top w:w="60" w:type="dxa"/>
              <w:left w:w="100" w:type="dxa"/>
              <w:bottom w:w="60" w:type="dxa"/>
              <w:right w:w="100" w:type="dxa"/>
            </w:tcMar>
            <w:vAlign w:val="center"/>
          </w:tcPr>
          <w:p w14:paraId="589CB955" w14:textId="77777777" w:rsidR="004E5C77" w:rsidRDefault="009513B6">
            <w:r>
              <w:rPr>
                <w:sz w:val="18"/>
                <w:szCs w:val="18"/>
              </w:rPr>
              <w:t>216 ms contra 220 ms; prueba que cuenta las verificaciones bcrypt.</w:t>
            </w:r>
          </w:p>
        </w:tc>
      </w:tr>
      <w:tr w:rsidR="004E5C77" w14:paraId="3C7885F5" w14:textId="77777777">
        <w:trPr>
          <w:cantSplit/>
        </w:trPr>
        <w:tc>
          <w:tcPr>
            <w:tcW w:w="1800" w:type="dxa"/>
            <w:tcMar>
              <w:top w:w="60" w:type="dxa"/>
              <w:left w:w="100" w:type="dxa"/>
              <w:bottom w:w="60" w:type="dxa"/>
              <w:right w:w="100" w:type="dxa"/>
            </w:tcMar>
            <w:vAlign w:val="center"/>
          </w:tcPr>
          <w:p w14:paraId="0F70F6F9" w14:textId="77777777" w:rsidR="004E5C77" w:rsidRDefault="009513B6">
            <w:r>
              <w:rPr>
                <w:sz w:val="18"/>
                <w:szCs w:val="18"/>
              </w:rPr>
              <w:t>Clave JWT débil aceptada</w:t>
            </w:r>
          </w:p>
        </w:tc>
        <w:tc>
          <w:tcPr>
            <w:tcW w:w="1050" w:type="dxa"/>
            <w:tcMar>
              <w:top w:w="60" w:type="dxa"/>
              <w:left w:w="100" w:type="dxa"/>
              <w:bottom w:w="60" w:type="dxa"/>
              <w:right w:w="100" w:type="dxa"/>
            </w:tcMar>
            <w:vAlign w:val="center"/>
          </w:tcPr>
          <w:p w14:paraId="7BBF77BC" w14:textId="77777777" w:rsidR="004E5C77" w:rsidRDefault="009513B6">
            <w:r>
              <w:rPr>
                <w:sz w:val="18"/>
                <w:szCs w:val="18"/>
              </w:rPr>
              <w:t>Baja</w:t>
            </w:r>
          </w:p>
        </w:tc>
        <w:tc>
          <w:tcPr>
            <w:tcW w:w="2200" w:type="dxa"/>
            <w:tcMar>
              <w:top w:w="60" w:type="dxa"/>
              <w:left w:w="100" w:type="dxa"/>
              <w:bottom w:w="60" w:type="dxa"/>
              <w:right w:w="100" w:type="dxa"/>
            </w:tcMar>
            <w:vAlign w:val="center"/>
          </w:tcPr>
          <w:p w14:paraId="7B6159DC" w14:textId="77777777" w:rsidR="004E5C77" w:rsidRDefault="009513B6">
            <w:r>
              <w:rPr>
                <w:sz w:val="18"/>
                <w:szCs w:val="18"/>
              </w:rPr>
              <w:t>La API aceptaba cualquier JWT_SECRET, incluso de un carácter.</w:t>
            </w:r>
          </w:p>
        </w:tc>
        <w:tc>
          <w:tcPr>
            <w:tcW w:w="2100" w:type="dxa"/>
            <w:tcMar>
              <w:top w:w="60" w:type="dxa"/>
              <w:left w:w="100" w:type="dxa"/>
              <w:bottom w:w="60" w:type="dxa"/>
              <w:right w:w="100" w:type="dxa"/>
            </w:tcMar>
            <w:vAlign w:val="center"/>
          </w:tcPr>
          <w:p w14:paraId="60C142C8" w14:textId="77777777" w:rsidR="004E5C77" w:rsidRDefault="009513B6">
            <w:r>
              <w:rPr>
                <w:sz w:val="18"/>
                <w:szCs w:val="18"/>
              </w:rPr>
              <w:t>Mínimo de 32 bytes.</w:t>
            </w:r>
          </w:p>
        </w:tc>
        <w:tc>
          <w:tcPr>
            <w:tcW w:w="1876" w:type="dxa"/>
            <w:tcMar>
              <w:top w:w="60" w:type="dxa"/>
              <w:left w:w="100" w:type="dxa"/>
              <w:bottom w:w="60" w:type="dxa"/>
              <w:right w:w="100" w:type="dxa"/>
            </w:tcMar>
            <w:vAlign w:val="center"/>
          </w:tcPr>
          <w:p w14:paraId="712BE837" w14:textId="77777777" w:rsidR="004E5C77" w:rsidRDefault="009513B6">
            <w:r>
              <w:rPr>
                <w:sz w:val="18"/>
                <w:szCs w:val="18"/>
              </w:rPr>
              <w:t>Prueba con una clave corta.</w:t>
            </w:r>
          </w:p>
        </w:tc>
      </w:tr>
      <w:tr w:rsidR="004E5C77" w14:paraId="40697285" w14:textId="77777777">
        <w:trPr>
          <w:cantSplit/>
        </w:trPr>
        <w:tc>
          <w:tcPr>
            <w:tcW w:w="1800" w:type="dxa"/>
            <w:shd w:val="clear" w:color="auto" w:fill="F1F2F1"/>
            <w:tcMar>
              <w:top w:w="60" w:type="dxa"/>
              <w:left w:w="100" w:type="dxa"/>
              <w:bottom w:w="60" w:type="dxa"/>
              <w:right w:w="100" w:type="dxa"/>
            </w:tcMar>
            <w:vAlign w:val="center"/>
          </w:tcPr>
          <w:p w14:paraId="76B7EB22" w14:textId="77777777" w:rsidR="004E5C77" w:rsidRDefault="009513B6">
            <w:r>
              <w:rPr>
                <w:sz w:val="18"/>
                <w:szCs w:val="18"/>
              </w:rPr>
              <w:t>RUT sin validar</w:t>
            </w:r>
          </w:p>
        </w:tc>
        <w:tc>
          <w:tcPr>
            <w:tcW w:w="1050" w:type="dxa"/>
            <w:shd w:val="clear" w:color="auto" w:fill="F1F2F1"/>
            <w:tcMar>
              <w:top w:w="60" w:type="dxa"/>
              <w:left w:w="100" w:type="dxa"/>
              <w:bottom w:w="60" w:type="dxa"/>
              <w:right w:w="100" w:type="dxa"/>
            </w:tcMar>
            <w:vAlign w:val="center"/>
          </w:tcPr>
          <w:p w14:paraId="08C45D1C" w14:textId="77777777" w:rsidR="004E5C77" w:rsidRDefault="009513B6">
            <w:r>
              <w:rPr>
                <w:sz w:val="18"/>
                <w:szCs w:val="18"/>
              </w:rPr>
              <w:t>Baja</w:t>
            </w:r>
          </w:p>
        </w:tc>
        <w:tc>
          <w:tcPr>
            <w:tcW w:w="2200" w:type="dxa"/>
            <w:shd w:val="clear" w:color="auto" w:fill="F1F2F1"/>
            <w:tcMar>
              <w:top w:w="60" w:type="dxa"/>
              <w:left w:w="100" w:type="dxa"/>
              <w:bottom w:w="60" w:type="dxa"/>
              <w:right w:w="100" w:type="dxa"/>
            </w:tcMar>
            <w:vAlign w:val="center"/>
          </w:tcPr>
          <w:p w14:paraId="7034A20F" w14:textId="77777777" w:rsidR="004E5C77" w:rsidRDefault="009513B6">
            <w:r>
              <w:rPr>
                <w:sz w:val="18"/>
                <w:szCs w:val="18"/>
              </w:rPr>
              <w:t>Se aceptaba cualquier texto como RUT (por ejemplo, «abc»).</w:t>
            </w:r>
          </w:p>
        </w:tc>
        <w:tc>
          <w:tcPr>
            <w:tcW w:w="2100" w:type="dxa"/>
            <w:shd w:val="clear" w:color="auto" w:fill="F1F2F1"/>
            <w:tcMar>
              <w:top w:w="60" w:type="dxa"/>
              <w:left w:w="100" w:type="dxa"/>
              <w:bottom w:w="60" w:type="dxa"/>
              <w:right w:w="100" w:type="dxa"/>
            </w:tcMar>
            <w:vAlign w:val="center"/>
          </w:tcPr>
          <w:p w14:paraId="2E39FDB4" w14:textId="77777777" w:rsidR="004E5C77" w:rsidRDefault="009513B6">
            <w:r>
              <w:rPr>
                <w:sz w:val="18"/>
                <w:szCs w:val="18"/>
              </w:rPr>
              <w:t>Dígito verificador (módulo 11) y normalización; el error no repite el RUT.</w:t>
            </w:r>
          </w:p>
        </w:tc>
        <w:tc>
          <w:tcPr>
            <w:tcW w:w="1876" w:type="dxa"/>
            <w:shd w:val="clear" w:color="auto" w:fill="F1F2F1"/>
            <w:tcMar>
              <w:top w:w="60" w:type="dxa"/>
              <w:left w:w="100" w:type="dxa"/>
              <w:bottom w:w="60" w:type="dxa"/>
              <w:right w:w="100" w:type="dxa"/>
            </w:tcMar>
            <w:vAlign w:val="center"/>
          </w:tcPr>
          <w:p w14:paraId="01C6BDBB" w14:textId="77777777" w:rsidR="004E5C77" w:rsidRDefault="009513B6">
            <w:r>
              <w:rPr>
                <w:sz w:val="18"/>
                <w:szCs w:val="18"/>
              </w:rPr>
              <w:t>12 casos de prueba.</w:t>
            </w:r>
          </w:p>
        </w:tc>
      </w:tr>
      <w:tr w:rsidR="004E5C77" w14:paraId="33EF9BFE" w14:textId="77777777">
        <w:trPr>
          <w:cantSplit/>
        </w:trPr>
        <w:tc>
          <w:tcPr>
            <w:tcW w:w="1800" w:type="dxa"/>
            <w:tcMar>
              <w:top w:w="60" w:type="dxa"/>
              <w:left w:w="100" w:type="dxa"/>
              <w:bottom w:w="60" w:type="dxa"/>
              <w:right w:w="100" w:type="dxa"/>
            </w:tcMar>
            <w:vAlign w:val="center"/>
          </w:tcPr>
          <w:p w14:paraId="285B2C04" w14:textId="77777777" w:rsidR="004E5C77" w:rsidRDefault="009513B6">
            <w:r>
              <w:rPr>
                <w:sz w:val="18"/>
                <w:szCs w:val="18"/>
              </w:rPr>
              <w:t>Contraseña literal en el código (SonarLint S6437)</w:t>
            </w:r>
          </w:p>
        </w:tc>
        <w:tc>
          <w:tcPr>
            <w:tcW w:w="1050" w:type="dxa"/>
            <w:tcMar>
              <w:top w:w="60" w:type="dxa"/>
              <w:left w:w="100" w:type="dxa"/>
              <w:bottom w:w="60" w:type="dxa"/>
              <w:right w:w="100" w:type="dxa"/>
            </w:tcMar>
            <w:vAlign w:val="center"/>
          </w:tcPr>
          <w:p w14:paraId="4CB45BCF" w14:textId="77777777" w:rsidR="004E5C77" w:rsidRDefault="009513B6">
            <w:r>
              <w:rPr>
                <w:sz w:val="18"/>
                <w:szCs w:val="18"/>
              </w:rPr>
              <w:t>Falso positivo</w:t>
            </w:r>
          </w:p>
        </w:tc>
        <w:tc>
          <w:tcPr>
            <w:tcW w:w="2200" w:type="dxa"/>
            <w:tcMar>
              <w:top w:w="60" w:type="dxa"/>
              <w:left w:w="100" w:type="dxa"/>
              <w:bottom w:w="60" w:type="dxa"/>
              <w:right w:w="100" w:type="dxa"/>
            </w:tcMar>
            <w:vAlign w:val="center"/>
          </w:tcPr>
          <w:p w14:paraId="3E33038B" w14:textId="77777777" w:rsidR="004E5C77" w:rsidRDefault="009513B6">
            <w:r>
              <w:rPr>
                <w:sz w:val="18"/>
                <w:szCs w:val="18"/>
              </w:rPr>
              <w:t>SonarLint marcó el texto usado para generar el hash ficticio del hallazgo de enumeración.</w:t>
            </w:r>
          </w:p>
        </w:tc>
        <w:tc>
          <w:tcPr>
            <w:tcW w:w="2100" w:type="dxa"/>
            <w:tcMar>
              <w:top w:w="60" w:type="dxa"/>
              <w:left w:w="100" w:type="dxa"/>
              <w:bottom w:w="60" w:type="dxa"/>
              <w:right w:w="100" w:type="dxa"/>
            </w:tcMar>
            <w:vAlign w:val="center"/>
          </w:tcPr>
          <w:p w14:paraId="461BC230" w14:textId="77777777" w:rsidR="004E5C77" w:rsidRDefault="009513B6">
            <w:r>
              <w:rPr>
                <w:sz w:val="18"/>
                <w:szCs w:val="18"/>
              </w:rPr>
              <w:t>Se reemplazó por bytes aleatorios (módulo secrets), lo que además impide adivinar el hash ficticio.</w:t>
            </w:r>
          </w:p>
        </w:tc>
        <w:tc>
          <w:tcPr>
            <w:tcW w:w="1876" w:type="dxa"/>
            <w:tcMar>
              <w:top w:w="60" w:type="dxa"/>
              <w:left w:w="100" w:type="dxa"/>
              <w:bottom w:w="60" w:type="dxa"/>
              <w:right w:w="100" w:type="dxa"/>
            </w:tcMar>
            <w:vAlign w:val="center"/>
          </w:tcPr>
          <w:p w14:paraId="31F58B59" w14:textId="77777777" w:rsidR="004E5C77" w:rsidRDefault="009513B6">
            <w:r>
              <w:rPr>
                <w:sz w:val="18"/>
                <w:szCs w:val="18"/>
              </w:rPr>
              <w:t>SonarLint sin avisos.</w:t>
            </w:r>
          </w:p>
        </w:tc>
      </w:tr>
    </w:tbl>
    <w:p w14:paraId="0A401DC4" w14:textId="77777777" w:rsidR="004E5C77" w:rsidRDefault="004E5C77">
      <w:pPr>
        <w:spacing w:after="120"/>
      </w:pPr>
    </w:p>
    <w:p w14:paraId="58C2AE69" w14:textId="77777777" w:rsidR="004E5C77" w:rsidRDefault="009513B6">
      <w:pPr>
        <w:spacing w:after="80"/>
      </w:pPr>
      <w:r>
        <w:t>Checklist de la revisión:</w:t>
      </w:r>
    </w:p>
    <w:p w14:paraId="3FA9D38D" w14:textId="77777777" w:rsidR="004E5C77" w:rsidRDefault="009513B6">
      <w:pPr>
        <w:pStyle w:val="Prrafodelista"/>
        <w:numPr>
          <w:ilvl w:val="0"/>
          <w:numId w:val="1"/>
        </w:numPr>
        <w:spacing w:after="60"/>
        <w:jc w:val="both"/>
      </w:pPr>
      <w:r>
        <w:rPr>
          <w:b/>
          <w:bCs/>
        </w:rPr>
        <w:t xml:space="preserve">Inyección SQL: </w:t>
      </w:r>
      <w:r>
        <w:t>todas las consultas usan parámetros (?). Bandit (regla B608) no encontró consultas armadas con texto en 1.270 líneas; como control, sí la detectó en un archivo de prueba con concatenación. Una prueba guarda un nombre con «'); DROP TABLE» y lo recupera literal.</w:t>
      </w:r>
    </w:p>
    <w:p w14:paraId="7125A727" w14:textId="77777777" w:rsidR="004E5C77" w:rsidRDefault="009513B6">
      <w:pPr>
        <w:pStyle w:val="Prrafodelista"/>
        <w:numPr>
          <w:ilvl w:val="0"/>
          <w:numId w:val="1"/>
        </w:numPr>
        <w:spacing w:after="60"/>
        <w:jc w:val="both"/>
      </w:pPr>
      <w:r>
        <w:rPr>
          <w:b/>
          <w:bCs/>
        </w:rPr>
        <w:t xml:space="preserve">Secretos en el código: </w:t>
      </w:r>
      <w:r>
        <w:t>ninguno; la clave JWT solo se lee de JWT_SECRET (Bandit sin hallazgos B105 ni B106).</w:t>
      </w:r>
    </w:p>
    <w:p w14:paraId="4C8A88B1" w14:textId="77777777" w:rsidR="004E5C77" w:rsidRDefault="009513B6">
      <w:pPr>
        <w:pStyle w:val="Prrafodelista"/>
        <w:numPr>
          <w:ilvl w:val="0"/>
          <w:numId w:val="1"/>
        </w:numPr>
        <w:spacing w:after="60"/>
        <w:jc w:val="both"/>
      </w:pPr>
      <w:r>
        <w:rPr>
          <w:b/>
          <w:bCs/>
        </w:rPr>
        <w:t xml:space="preserve">Manejo de excepciones: </w:t>
      </w:r>
      <w:r>
        <w:t>un error no controlado responde «Error interno del servidor.» sin traza, ruta de archivo ni SQL (test_errores.py), y los errores de validación no repiten el valor recibido.</w:t>
      </w:r>
    </w:p>
    <w:p w14:paraId="79AABC26" w14:textId="77777777" w:rsidR="004E5C77" w:rsidRDefault="009513B6">
      <w:pPr>
        <w:pStyle w:val="Prrafodelista"/>
        <w:numPr>
          <w:ilvl w:val="0"/>
          <w:numId w:val="1"/>
        </w:numPr>
        <w:spacing w:after="60"/>
        <w:jc w:val="both"/>
      </w:pPr>
      <w:r>
        <w:rPr>
          <w:b/>
          <w:bCs/>
        </w:rPr>
        <w:t xml:space="preserve">Dependencias: </w:t>
      </w:r>
      <w:r>
        <w:t>pip-audit no encontró vulnerabilidades conocidas en las versiones fijadas en requirements.txt.</w:t>
      </w:r>
    </w:p>
    <w:p w14:paraId="2600F372" w14:textId="77777777" w:rsidR="004E5C77" w:rsidRDefault="004E5C77">
      <w:pPr>
        <w:spacing w:after="120"/>
      </w:pPr>
    </w:p>
    <w:p w14:paraId="0D8816C9" w14:textId="77777777" w:rsidR="004E5C77" w:rsidRDefault="009513B6">
      <w:pPr>
        <w:spacing w:after="120"/>
      </w:pPr>
      <w:r>
        <w:t>Riesgos aceptados dentro del alcance: (a) el registro de clientes informa «Ya existe un cliente registrado con ese correo», porque R9 exige que el correo sea único y el cliente necesita saberlo; esto permite comprobar si un correo está registrado, pero solo desde el registro, no desde el inicio de sesión. (b) No hay límite de intentos de inicio de sesión: con bcrypt de costo 12 cada intento tarda unos 200 ms, lo que encarece un ataque de fuerza bruta pero no lo impide; un límite por dirección IP requiere infraestructura fuera del alcance de la primera versión.</w:t>
      </w:r>
    </w:p>
    <w:p w14:paraId="38DEE39A" w14:textId="77777777" w:rsidR="00455633" w:rsidRDefault="00940771">
      <w:r>
        <w:br w:type="page"/>
      </w:r>
    </w:p>
    <w:p w14:paraId="59CE68D4" w14:textId="77777777" w:rsidR="00455633" w:rsidRDefault="00455633">
      <w:pPr>
        <w:sectPr w:rsidR="00455633">
          <w:headerReference w:type="default" r:id="rId29"/>
          <w:footerReference w:type="default" r:id="rId30"/>
          <w:pgSz w:w="11906" w:h="16838"/>
          <w:pgMar w:top="1440" w:right="1440" w:bottom="1440" w:left="1440" w:header="708" w:footer="708" w:gutter="0"/>
          <w:cols w:space="720"/>
          <w:docGrid w:linePitch="360"/>
        </w:sectPr>
      </w:pPr>
    </w:p>
    <w:p w14:paraId="5E987DB5" w14:textId="77777777" w:rsidR="00455633" w:rsidRDefault="00940771">
      <w:pPr>
        <w:pStyle w:val="Ttulo1"/>
        <w:pBdr>
          <w:bottom w:val="single" w:sz="6" w:space="4" w:color="AF2A2A"/>
        </w:pBdr>
        <w:spacing w:before="240" w:after="120"/>
      </w:pPr>
      <w:bookmarkStart w:id="23" w:name="_Toc241775428"/>
      <w:r>
        <w:rPr>
          <w:b/>
          <w:bCs/>
          <w:color w:val="AF2A2A"/>
          <w:sz w:val="28"/>
          <w:szCs w:val="28"/>
        </w:rPr>
        <w:t>8. Estado actual y próximos pasos</w:t>
      </w:r>
      <w:bookmarkEnd w:id="23"/>
    </w:p>
    <w:p w14:paraId="1B1B69CA" w14:textId="77777777" w:rsidR="00455633" w:rsidRDefault="00940771">
      <w:pPr>
        <w:spacing w:after="120"/>
      </w:pPr>
      <w:r>
        <w:t>Según la guía de evaluación (TI3021_U4_ES_GUÍA.pdf), el Informe Técnico Grupal incluye el código fuente y una aplicación funcional (autenticación y persistencia) como parte de este entregable, calificado en su dimensión de producto (50%); la defensa argumentativa individual de cada integrante se califica aparte, en su dimensión de desempeño (50%). El equipo sigue además la instrucción del profesor sobre el orden de trabajo: informe primero, programación después. Este documento está completo para su evaluación (requerimientos verificados contra el problema en 2.3, modelamiento con trazabilidad validada en 3.4, metodología, arquitectura, uso de IA, y seguridad implementada y revisada en 7.3); el código está en las carpetas backend/ y frontend/ del repositorio (avance en la sección 5.3), con los 5 dominios (incluido el frontend) implementados, integrados y probados.</w:t>
      </w:r>
    </w:p>
    <w:p w14:paraId="05B6267B" w14:textId="77777777" w:rsidR="00455633" w:rsidRDefault="00940771">
      <w:pPr>
        <w:spacing w:after="120"/>
      </w:pPr>
      <w:r>
        <w:rPr>
          <w:b/>
          <w:bCs/>
        </w:rPr>
        <w:t>Hecho al cierre de este informe (Sprint 0):</w:t>
      </w:r>
    </w:p>
    <w:p w14:paraId="37EEE3B9" w14:textId="77777777" w:rsidR="00455633" w:rsidRDefault="00940771">
      <w:pPr>
        <w:pStyle w:val="Prrafodelista"/>
        <w:numPr>
          <w:ilvl w:val="0"/>
          <w:numId w:val="1"/>
        </w:numPr>
        <w:spacing w:after="60"/>
      </w:pPr>
      <w:r>
        <w:t>Análisis del caso y traducción a 15 requerimientos funcionales y 6 no funcionales, verificados contra las fallas documentadas del negocio (sección 2).</w:t>
      </w:r>
    </w:p>
    <w:p w14:paraId="62A2FC08" w14:textId="77777777" w:rsidR="00455633" w:rsidRDefault="00940771">
      <w:pPr>
        <w:pStyle w:val="Prrafodelista"/>
        <w:numPr>
          <w:ilvl w:val="0"/>
          <w:numId w:val="1"/>
        </w:numPr>
        <w:spacing w:after="60"/>
      </w:pPr>
      <w:r>
        <w:t>Modelamiento completo con trazabilidad validada requerimiento por requerimiento: 6 supuestos declarados, 3 diagramas BPMN, 1 diagrama de casos de uso (13 casos), diagrama de clases en dos vistas (dominio y persistencia) y matriz de trazabilidad de los 21 requerimientos (sección 3).</w:t>
      </w:r>
    </w:p>
    <w:p w14:paraId="21ABB838" w14:textId="77777777" w:rsidR="00455633" w:rsidRDefault="00940771">
      <w:pPr>
        <w:pStyle w:val="Prrafodelista"/>
        <w:numPr>
          <w:ilvl w:val="0"/>
          <w:numId w:val="1"/>
        </w:numPr>
        <w:spacing w:after="60"/>
      </w:pPr>
      <w:r>
        <w:t>Roles del equipo, Product Backlog y Sprint Backlog con cronograma hasta el 5 de octubre (sección 4).</w:t>
      </w:r>
    </w:p>
    <w:p w14:paraId="53C6F2BE" w14:textId="77777777" w:rsidR="00455633" w:rsidRDefault="00940771">
      <w:pPr>
        <w:pStyle w:val="Prrafodelista"/>
        <w:numPr>
          <w:ilvl w:val="0"/>
          <w:numId w:val="1"/>
        </w:numPr>
        <w:spacing w:after="60"/>
      </w:pPr>
      <w:r>
        <w:t>Diseño de seguridad especificado a nivel de librería, algoritmo y parámetro: hash, JWT, protección de datos sensibles y checklist de revisión con IA (sección 7).</w:t>
      </w:r>
    </w:p>
    <w:p w14:paraId="125B37EC" w14:textId="77777777" w:rsidR="00455633" w:rsidRDefault="00940771">
      <w:pPr>
        <w:pStyle w:val="Prrafodelista"/>
        <w:numPr>
          <w:ilvl w:val="0"/>
          <w:numId w:val="1"/>
        </w:numPr>
        <w:spacing w:after="60"/>
      </w:pPr>
      <w:r>
        <w:t>Esqueleto compartido del backend (Sprint 1): FastAPI, esquema SQLite completo, Repositorio&lt;T&gt; y manejo de errores sin trazas internas (sección 5).</w:t>
      </w:r>
    </w:p>
    <w:p w14:paraId="507D047E" w14:textId="77777777" w:rsidR="00455633" w:rsidRDefault="00940771">
      <w:pPr>
        <w:pStyle w:val="Prrafodelista"/>
        <w:numPr>
          <w:ilvl w:val="0"/>
          <w:numId w:val="1"/>
        </w:numPr>
        <w:spacing w:after="60"/>
      </w:pPr>
      <w:r>
        <w:t>Tablero de seguimiento en GitHub: milestone con fecha de entrega y una issue por dominio, asignadas por integrante.</w:t>
      </w:r>
    </w:p>
    <w:p w14:paraId="6722329C" w14:textId="77777777" w:rsidR="00455633" w:rsidRDefault="00940771">
      <w:pPr>
        <w:pStyle w:val="Prrafodelista"/>
        <w:numPr>
          <w:ilvl w:val="0"/>
          <w:numId w:val="1"/>
        </w:numPr>
        <w:spacing w:after="60"/>
      </w:pPr>
      <w:r>
        <w:t>Los 4 dominios del Sprint 1 (HU-01 a HU-04) y el Sprint 2 completo: integración en un flujo único, autenticación de administrador, revisión de seguridad y frontend React/Vite. El sistema cuenta con 131 pruebas automatizadas, Quality Gate SonarCloud aprobado y 0 issues en New Code.</w:t>
      </w:r>
    </w:p>
    <w:p w14:paraId="7E200001" w14:textId="77777777" w:rsidR="00455633" w:rsidRDefault="00940771">
      <w:pPr>
        <w:pStyle w:val="Prrafodelista"/>
        <w:numPr>
          <w:ilvl w:val="0"/>
          <w:numId w:val="1"/>
        </w:numPr>
        <w:spacing w:after="60"/>
      </w:pPr>
      <w:r>
        <w:t xml:space="preserve">Frontend React/Vite (Logan Silva): catálogo público, detalle y reserva de paquete, registro/login/historial de cliente, y login + CRUD de destinos/paquetes de administrador, consumiendo la API ya integrada. Recorrido de punta a punta con un navegador real (Playwright) sin errores de consola.</w:t>
      </w:r>
    </w:p>
    <w:p w14:paraId="25FC6689" w14:textId="77777777" w:rsidR="00455633" w:rsidRDefault="00940771">
      <w:pPr>
        <w:spacing w:after="120"/>
      </w:pPr>
      <w:r>
        <w:t>Pendiente antes de la entrega:</w:t>
      </w:r>
    </w:p>
    <w:p w14:paraId="5EF663C5" w14:textId="77777777" w:rsidR="00455633" w:rsidRDefault="00940771">
      <w:pPr>
        <w:pStyle w:val="Prrafodelista"/>
        <w:numPr>
          <w:ilvl w:val="0"/>
          <w:numId w:val="1"/>
        </w:numPr>
        <w:spacing w:after="60"/>
      </w:pPr>
      <w:r>
        <w:t>Crear las cuentas de los tres socios con python -m app.crear_administrador al instalar el sistema.</w:t>
      </w:r>
    </w:p>
    <w:p w14:paraId="17A6FFA3" w14:textId="77777777" w:rsidR="00455633" w:rsidRDefault="00940771">
      <w:pPr>
        <w:pStyle w:val="Prrafodelista"/>
        <w:numPr>
          <w:ilvl w:val="0"/>
          <w:numId w:val="1"/>
        </w:numPr>
        <w:spacing w:after="60"/>
      </w:pPr>
      <w:r>
        <w:t>Ejecutar SonarCloud sobre el repositorio: completado. Quality Gate aprobado y 0 issues en New Code (sección 7.3).</w:t>
      </w:r>
    </w:p>
    <w:p w14:paraId="7CA9C99B" w14:textId="77777777" w:rsidR="00455633" w:rsidRDefault="00940771">
      <w:pPr>
        <w:pStyle w:val="Prrafodelista"/>
        <w:numPr>
          <w:ilvl w:val="0"/>
          <w:numId w:val="1"/>
        </w:numPr>
        <w:spacing w:after="60"/>
      </w:pPr>
      <w:r>
        <w:t>Defensa argumentativa individual de cada integrante sobre su dominio.</w:t>
      </w:r>
    </w:p>
    <w:sectPr w:rsidR="00455633">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537F" w14:textId="77777777" w:rsidR="009513B6" w:rsidRDefault="009513B6">
      <w:r>
        <w:separator/>
      </w:r>
    </w:p>
  </w:endnote>
  <w:endnote w:type="continuationSeparator" w:id="0">
    <w:p w14:paraId="49909F6C" w14:textId="77777777" w:rsidR="009513B6" w:rsidRDefault="00951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35DB"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18</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6CA8"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1</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0085"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2</w:t>
    </w:r>
    <w:r>
      <w:rPr>
        <w:color w:val="666666"/>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DF83"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6</w:t>
    </w:r>
    <w:r>
      <w:rPr>
        <w:color w:val="66666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1E34"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7</w:t>
    </w:r>
    <w:r>
      <w:rPr>
        <w:color w:val="66666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1F10"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9</w:t>
    </w:r>
    <w:r>
      <w:rPr>
        <w:color w:val="66666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66F8"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14</w:t>
    </w:r>
    <w:r>
      <w:rPr>
        <w:color w:val="666666"/>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CD610"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15</w:t>
    </w:r>
    <w:r>
      <w:rPr>
        <w:color w:val="666666"/>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9527"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16</w:t>
    </w:r>
    <w:r>
      <w:rPr>
        <w:color w:val="666666"/>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4968" w14:textId="77777777" w:rsidR="00455633" w:rsidRDefault="00940771">
    <w:pPr>
      <w:tabs>
        <w:tab w:val="right" w:pos="9026"/>
      </w:tabs>
    </w:pPr>
    <w:r>
      <w:rPr>
        <w:color w:val="666666"/>
        <w:sz w:val="16"/>
        <w:szCs w:val="16"/>
      </w:rPr>
      <w:t>Prof. Rubén Schnettler · INACAP Valparaíso</w:t>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9B2D22">
      <w:rPr>
        <w:noProof/>
        <w:color w:val="666666"/>
        <w:sz w:val="16"/>
        <w:szCs w:val="16"/>
      </w:rPr>
      <w:t>18</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58328" w14:textId="77777777" w:rsidR="009513B6" w:rsidRDefault="009513B6">
      <w:r>
        <w:separator/>
      </w:r>
    </w:p>
  </w:footnote>
  <w:footnote w:type="continuationSeparator" w:id="0">
    <w:p w14:paraId="6C897F3E" w14:textId="77777777" w:rsidR="009513B6" w:rsidRDefault="00951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1C2C" w14:textId="77777777" w:rsidR="00455633" w:rsidRDefault="00940771">
    <w:pPr>
      <w:pBdr>
        <w:bottom w:val="single" w:sz="4" w:space="4" w:color="999999"/>
      </w:pBdr>
      <w:jc w:val="right"/>
    </w:pPr>
    <w:r>
      <w:rPr>
        <w:color w:val="666666"/>
        <w:sz w:val="16"/>
        <w:szCs w:val="16"/>
      </w:rPr>
      <w:t>CASO · AGENCIA DE VIAJES · VIAJES AVENTURA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35E9" w14:textId="77777777" w:rsidR="00455633" w:rsidRDefault="004556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78A8B" w14:textId="77777777" w:rsidR="00455633" w:rsidRDefault="00940771">
    <w:pPr>
      <w:pBdr>
        <w:bottom w:val="single" w:sz="4" w:space="4" w:color="999999"/>
      </w:pBdr>
      <w:jc w:val="right"/>
    </w:pPr>
    <w:r>
      <w:rPr>
        <w:color w:val="666666"/>
        <w:sz w:val="16"/>
        <w:szCs w:val="16"/>
      </w:rPr>
      <w:t>CASO · AGENCIA DE VIAJES · VIAJES AVENTURA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242C" w14:textId="77777777" w:rsidR="00455633" w:rsidRDefault="00940771">
    <w:pPr>
      <w:pBdr>
        <w:bottom w:val="single" w:sz="4" w:space="4" w:color="999999"/>
      </w:pBdr>
      <w:jc w:val="right"/>
    </w:pPr>
    <w:r>
      <w:rPr>
        <w:color w:val="666666"/>
        <w:sz w:val="16"/>
        <w:szCs w:val="16"/>
      </w:rPr>
      <w:t>CASO · AGENCIA DE VIAJES · VIAJES AVENTURA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2FBD" w14:textId="77777777" w:rsidR="00455633" w:rsidRDefault="00940771">
    <w:pPr>
      <w:pBdr>
        <w:bottom w:val="single" w:sz="4" w:space="4" w:color="999999"/>
      </w:pBdr>
      <w:jc w:val="right"/>
    </w:pPr>
    <w:r>
      <w:rPr>
        <w:color w:val="666666"/>
        <w:sz w:val="16"/>
        <w:szCs w:val="16"/>
      </w:rPr>
      <w:t>CASO · AGENCIA DE VIAJES · VIAJES AVENTURA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FEB9" w14:textId="77777777" w:rsidR="00455633" w:rsidRDefault="00940771">
    <w:pPr>
      <w:pBdr>
        <w:bottom w:val="single" w:sz="4" w:space="4" w:color="999999"/>
      </w:pBdr>
      <w:jc w:val="right"/>
    </w:pPr>
    <w:r>
      <w:rPr>
        <w:color w:val="666666"/>
        <w:sz w:val="16"/>
        <w:szCs w:val="16"/>
      </w:rPr>
      <w:t>CASO · AGENCIA DE VIAJES · VIAJES AVENTURA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B5F9" w14:textId="77777777" w:rsidR="00455633" w:rsidRDefault="00940771">
    <w:pPr>
      <w:pBdr>
        <w:bottom w:val="single" w:sz="4" w:space="4" w:color="999999"/>
      </w:pBdr>
      <w:jc w:val="right"/>
    </w:pPr>
    <w:r>
      <w:rPr>
        <w:color w:val="666666"/>
        <w:sz w:val="16"/>
        <w:szCs w:val="16"/>
      </w:rPr>
      <w:t>CASO · AGENCIA DE VIAJES · VIAJES AVENTURA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B152" w14:textId="77777777" w:rsidR="00455633" w:rsidRDefault="00940771">
    <w:pPr>
      <w:pBdr>
        <w:bottom w:val="single" w:sz="4" w:space="4" w:color="999999"/>
      </w:pBdr>
      <w:jc w:val="right"/>
    </w:pPr>
    <w:r>
      <w:rPr>
        <w:color w:val="666666"/>
        <w:sz w:val="16"/>
        <w:szCs w:val="16"/>
      </w:rPr>
      <w:t>CASO · AGENCIA DE VIAJES · VIAJES AVENTURA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0BE4" w14:textId="77777777" w:rsidR="00455633" w:rsidRDefault="00940771">
    <w:pPr>
      <w:pBdr>
        <w:bottom w:val="single" w:sz="4" w:space="4" w:color="999999"/>
      </w:pBdr>
      <w:jc w:val="right"/>
    </w:pPr>
    <w:r>
      <w:rPr>
        <w:color w:val="666666"/>
        <w:sz w:val="16"/>
        <w:szCs w:val="16"/>
      </w:rPr>
      <w:t>CASO · AGENCIA DE VIAJES · VIAJES AVENTURA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7065" w14:textId="77777777" w:rsidR="00455633" w:rsidRDefault="00940771">
    <w:pPr>
      <w:pBdr>
        <w:bottom w:val="single" w:sz="4" w:space="4" w:color="999999"/>
      </w:pBdr>
      <w:jc w:val="right"/>
    </w:pPr>
    <w:r>
      <w:rPr>
        <w:color w:val="666666"/>
        <w:sz w:val="16"/>
        <w:szCs w:val="16"/>
      </w:rPr>
      <w:t>CASO · AGENCIA DE VIAJES · VIAJES AVENTURA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F772D"/>
    <w:multiLevelType w:val="hybridMultilevel"/>
    <w:tmpl w:val="2702FC9A"/>
    <w:lvl w:ilvl="0" w:tplc="5B6CA654">
      <w:start w:val="1"/>
      <w:numFmt w:val="bullet"/>
      <w:lvlText w:val="●"/>
      <w:lvlJc w:val="left"/>
      <w:pPr>
        <w:ind w:left="720" w:hanging="360"/>
      </w:pPr>
    </w:lvl>
    <w:lvl w:ilvl="1" w:tplc="747651AC" w:tentative="1">
      <w:start w:val="1"/>
      <w:numFmt w:val="bullet"/>
      <w:lvlText w:val="○"/>
      <w:lvlJc w:val="left"/>
      <w:pPr>
        <w:ind w:left="1440" w:hanging="360"/>
      </w:pPr>
    </w:lvl>
    <w:lvl w:ilvl="2" w:tplc="9BEC389C" w:tentative="1">
      <w:start w:val="1"/>
      <w:numFmt w:val="bullet"/>
      <w:lvlText w:val="■"/>
      <w:lvlJc w:val="left"/>
      <w:pPr>
        <w:ind w:left="2160" w:hanging="360"/>
      </w:pPr>
    </w:lvl>
    <w:lvl w:ilvl="3" w:tplc="12DE32A6" w:tentative="1">
      <w:start w:val="1"/>
      <w:numFmt w:val="bullet"/>
      <w:lvlText w:val="●"/>
      <w:lvlJc w:val="left"/>
      <w:pPr>
        <w:ind w:left="2880" w:hanging="360"/>
      </w:pPr>
    </w:lvl>
    <w:lvl w:ilvl="4" w:tplc="6EF883AE" w:tentative="1">
      <w:start w:val="1"/>
      <w:numFmt w:val="bullet"/>
      <w:lvlText w:val="○"/>
      <w:lvlJc w:val="left"/>
      <w:pPr>
        <w:ind w:left="3600" w:hanging="360"/>
      </w:pPr>
    </w:lvl>
    <w:lvl w:ilvl="5" w:tplc="092A0F2C" w:tentative="1">
      <w:start w:val="1"/>
      <w:numFmt w:val="bullet"/>
      <w:lvlText w:val="■"/>
      <w:lvlJc w:val="left"/>
      <w:pPr>
        <w:ind w:left="4320" w:hanging="360"/>
      </w:pPr>
    </w:lvl>
    <w:lvl w:ilvl="6" w:tplc="5D804FEA" w:tentative="1">
      <w:start w:val="1"/>
      <w:numFmt w:val="bullet"/>
      <w:lvlText w:val="●"/>
      <w:lvlJc w:val="left"/>
      <w:pPr>
        <w:ind w:left="5040" w:hanging="360"/>
      </w:pPr>
    </w:lvl>
    <w:lvl w:ilvl="7" w:tplc="35426B40" w:tentative="1">
      <w:start w:val="1"/>
      <w:numFmt w:val="bullet"/>
      <w:lvlText w:val="●"/>
      <w:lvlJc w:val="left"/>
      <w:pPr>
        <w:ind w:left="5760" w:hanging="360"/>
      </w:pPr>
    </w:lvl>
    <w:lvl w:ilvl="8" w:tplc="EE969E76" w:tentative="1">
      <w:start w:val="1"/>
      <w:numFmt w:val="bullet"/>
      <w:lvlText w:val="●"/>
      <w:lvlJc w:val="left"/>
      <w:pPr>
        <w:ind w:left="6480" w:hanging="360"/>
      </w:pPr>
    </w:lvl>
  </w:abstractNum>
  <w:num w:numId="1" w16cid:durableId="1207527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633"/>
    <w:rsid w:val="000C12A9"/>
    <w:rsid w:val="001666ED"/>
    <w:rsid w:val="001B7A8D"/>
    <w:rsid w:val="00280354"/>
    <w:rsid w:val="00402EB0"/>
    <w:rsid w:val="00455633"/>
    <w:rsid w:val="0049780C"/>
    <w:rsid w:val="004E5C77"/>
    <w:rsid w:val="004F6BFD"/>
    <w:rsid w:val="00606B37"/>
    <w:rsid w:val="00614755"/>
    <w:rsid w:val="00691091"/>
    <w:rsid w:val="00710D12"/>
    <w:rsid w:val="007F7D87"/>
    <w:rsid w:val="00940771"/>
    <w:rsid w:val="009513B6"/>
    <w:rsid w:val="009B2D22"/>
    <w:rsid w:val="00C22502"/>
    <w:rsid w:val="00E973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A83E"/>
  <w15:docId w15:val="{F72005EE-8A9D-48CE-A51F-D6F50CD9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2D22"/>
    <w:pPr>
      <w:spacing w:after="100"/>
    </w:pPr>
  </w:style>
  <w:style w:type="paragraph" w:styleId="TDC2">
    <w:name w:val="toc 2"/>
    <w:basedOn w:val="Normal"/>
    <w:next w:val="Normal"/>
    <w:autoRedefine/>
    <w:uiPriority w:val="39"/>
    <w:unhideWhenUsed/>
    <w:rsid w:val="009B2D2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eader" Target="header7.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7253</Words>
  <Characters>39896</Characters>
  <Application>Microsoft Office Word</Application>
  <DocSecurity>0</DocSecurity>
  <Lines>332</Lines>
  <Paragraphs>94</Paragraphs>
  <ScaleCrop>false</ScaleCrop>
  <Company/>
  <LinksUpToDate>false</LinksUpToDate>
  <CharactersWithSpaces>47055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Sepulveda</cp:lastModifiedBy>
  <cp:revision>7</cp:revision>
  <dcterms:created xsi:type="dcterms:W3CDTF">2026-09-30T23:52:00Z</dcterms:created>
  <dcterms:modified xsi:type="dcterms:W3CDTF">2026-10-01T22:29:00Z</dcterms:modified>
</cp:coreProperties>
</file>