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0F1CA" w14:textId="77777777" w:rsidR="00455633" w:rsidRDefault="00455633">
      <w:pPr>
        <w:spacing w:before="2200"/>
      </w:pPr>
    </w:p>
    <w:p w14:paraId="0878C2B4" w14:textId="77777777" w:rsidR="00455633" w:rsidRDefault="00940771">
      <w:pPr>
        <w:spacing w:after="40"/>
      </w:pPr>
      <w:r>
        <w:rPr>
          <w:b/>
          <w:bCs/>
          <w:color w:val="666666"/>
          <w:sz w:val="18"/>
          <w:szCs w:val="18"/>
        </w:rPr>
        <w:t>TI3021 · PROGRAMACIÓN ORIENTADA A OBJETO SEGURO · UNIDAD 4</w:t>
      </w:r>
    </w:p>
    <w:p w14:paraId="1BD231A9" w14:textId="77777777" w:rsidR="00455633" w:rsidRDefault="00940771">
      <w:pPr>
        <w:pBdr>
          <w:bottom w:val="single" w:sz="18" w:space="8" w:color="AF2A2A"/>
        </w:pBdr>
        <w:spacing w:after="400"/>
      </w:pPr>
      <w:r>
        <w:rPr>
          <w:b/>
          <w:bCs/>
          <w:color w:val="AF2A2A"/>
          <w:sz w:val="18"/>
          <w:szCs w:val="18"/>
        </w:rPr>
        <w:t>CASO · AGENCIA DE VIAJES · VIAJES AVENTURA</w:t>
      </w:r>
    </w:p>
    <w:p w14:paraId="69C7D1B2" w14:textId="77777777" w:rsidR="00455633" w:rsidRDefault="00940771">
      <w:pPr>
        <w:spacing w:after="40"/>
      </w:pPr>
      <w:r>
        <w:rPr>
          <w:b/>
          <w:bCs/>
          <w:color w:val="222222"/>
          <w:sz w:val="56"/>
          <w:szCs w:val="56"/>
        </w:rPr>
        <w:t>Informe Técnico Grupal</w:t>
      </w:r>
    </w:p>
    <w:p w14:paraId="31C4876F" w14:textId="77777777" w:rsidR="00455633" w:rsidRDefault="00940771">
      <w:pPr>
        <w:spacing w:after="400"/>
      </w:pPr>
      <w:r>
        <w:rPr>
          <w:b/>
          <w:bCs/>
          <w:color w:val="AF2A2A"/>
          <w:sz w:val="40"/>
          <w:szCs w:val="40"/>
        </w:rPr>
        <w:t>Requerimientos, Modelamiento y Metodología Ágil</w:t>
      </w:r>
    </w:p>
    <w:p w14:paraId="5B8C8B22"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39C28113" w14:textId="77777777" w:rsidR="00455633" w:rsidRDefault="00455633">
      <w:pPr>
        <w:spacing w:after="400"/>
      </w:pPr>
    </w:p>
    <w:p w14:paraId="75DE9B0D" w14:textId="77777777" w:rsidR="00455633" w:rsidRDefault="00940771">
      <w:pPr>
        <w:spacing w:after="20"/>
      </w:pPr>
      <w:r>
        <w:rPr>
          <w:b/>
          <w:bCs/>
        </w:rPr>
        <w:t>Evaluación 4 · Rúbrica N°2: Informe Técnico Grupal y Defensa Argumentativa Individual (30%)</w:t>
      </w:r>
    </w:p>
    <w:p w14:paraId="77EF4A2A" w14:textId="77777777" w:rsidR="00455633" w:rsidRDefault="00940771">
      <w:pPr>
        <w:spacing w:after="300"/>
      </w:pPr>
      <w:r>
        <w:t>Asignatura: Programación Orientada a Objeto Seguro (TI3021) · INACAP Valparaíso</w:t>
      </w:r>
    </w:p>
    <w:p w14:paraId="31FD249F" w14:textId="77777777" w:rsidR="00455633" w:rsidRDefault="00940771">
      <w:pPr>
        <w:spacing w:after="20"/>
      </w:pPr>
      <w:r>
        <w:t>Estudiantes:</w:t>
      </w:r>
    </w:p>
    <w:p w14:paraId="5772A8E0" w14:textId="77777777" w:rsidR="00455633" w:rsidRDefault="00940771">
      <w:pPr>
        <w:spacing w:after="20"/>
      </w:pPr>
      <w:r>
        <w:t>Logan Silva Jara (Líder de Proyecto) — Dominios Clientes y seguridad, y Reservas</w:t>
      </w:r>
    </w:p>
    <w:p w14:paraId="64C56D4B" w14:textId="77777777" w:rsidR="00455633" w:rsidRDefault="00940771">
      <w:pPr>
        <w:spacing w:after="20"/>
      </w:pPr>
      <w:r>
        <w:t>Camilo Sepúlveda — Dominios Destinos y Paquetes</w:t>
      </w:r>
    </w:p>
    <w:p w14:paraId="04FEC0DF" w14:textId="77777777" w:rsidR="00455633" w:rsidRDefault="00940771">
      <w:pPr>
        <w:spacing w:before="280" w:after="20"/>
      </w:pPr>
      <w:r>
        <w:t>Profesor: Rubén Alejandro Schnettler Lucero</w:t>
      </w:r>
    </w:p>
    <w:p w14:paraId="3C39F0B2" w14:textId="77777777" w:rsidR="00455633" w:rsidRDefault="00940771">
      <w:pPr>
        <w:spacing w:after="20"/>
      </w:pPr>
      <w:r>
        <w:t>Fecha de entrega: 05 de octubre de 2026</w:t>
      </w:r>
    </w:p>
    <w:p w14:paraId="15D3B3A9" w14:textId="77777777" w:rsidR="00455633" w:rsidRDefault="00940771">
      <w:r>
        <w:br w:type="page"/>
      </w:r>
    </w:p>
    <w:p w14:paraId="75A00972" w14:textId="77777777" w:rsidR="00455633" w:rsidRDefault="00455633">
      <w:pPr>
        <w:sectPr w:rsidR="00455633">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14:paraId="17975D51"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EndPr/>
      <w:sdtContent>
        <w:p w14:paraId="1F5E0757" w14:textId="41CA9BAE" w:rsidR="00606B37" w:rsidRDefault="0094077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75405" w:history="1">
            <w:r w:rsidR="00606B37" w:rsidRPr="0024059C">
              <w:rPr>
                <w:rStyle w:val="Hipervnculo"/>
                <w:b/>
                <w:bCs/>
                <w:noProof/>
              </w:rPr>
              <w:t>1. Introducción y resumen del caso</w:t>
            </w:r>
            <w:r w:rsidR="00606B37">
              <w:rPr>
                <w:noProof/>
              </w:rPr>
              <w:tab/>
            </w:r>
            <w:r w:rsidR="00606B37">
              <w:rPr>
                <w:noProof/>
              </w:rPr>
              <w:fldChar w:fldCharType="begin"/>
            </w:r>
            <w:r w:rsidR="00606B37">
              <w:rPr>
                <w:noProof/>
              </w:rPr>
              <w:instrText xml:space="preserve"> PAGEREF _Toc241775405 \h </w:instrText>
            </w:r>
            <w:r w:rsidR="00606B37">
              <w:rPr>
                <w:noProof/>
              </w:rPr>
            </w:r>
            <w:r w:rsidR="00606B37">
              <w:rPr>
                <w:noProof/>
              </w:rPr>
              <w:fldChar w:fldCharType="separate"/>
            </w:r>
            <w:r w:rsidR="00606B37">
              <w:rPr>
                <w:noProof/>
              </w:rPr>
              <w:t>3</w:t>
            </w:r>
            <w:r w:rsidR="00606B37">
              <w:rPr>
                <w:noProof/>
              </w:rPr>
              <w:fldChar w:fldCharType="end"/>
            </w:r>
          </w:hyperlink>
        </w:p>
        <w:p w14:paraId="754C6560" w14:textId="1EE9A728"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06" w:history="1">
            <w:r w:rsidRPr="0024059C">
              <w:rPr>
                <w:rStyle w:val="Hipervnculo"/>
                <w:b/>
                <w:bCs/>
                <w:noProof/>
              </w:rPr>
              <w:t>2. Requerimientos funcionales y no funcionales</w:t>
            </w:r>
            <w:r>
              <w:rPr>
                <w:noProof/>
              </w:rPr>
              <w:tab/>
            </w:r>
            <w:r>
              <w:rPr>
                <w:noProof/>
              </w:rPr>
              <w:fldChar w:fldCharType="begin"/>
            </w:r>
            <w:r>
              <w:rPr>
                <w:noProof/>
              </w:rPr>
              <w:instrText xml:space="preserve"> PAGEREF _Toc241775406 \h </w:instrText>
            </w:r>
            <w:r>
              <w:rPr>
                <w:noProof/>
              </w:rPr>
            </w:r>
            <w:r>
              <w:rPr>
                <w:noProof/>
              </w:rPr>
              <w:fldChar w:fldCharType="separate"/>
            </w:r>
            <w:r>
              <w:rPr>
                <w:noProof/>
              </w:rPr>
              <w:t>4</w:t>
            </w:r>
            <w:r>
              <w:rPr>
                <w:noProof/>
              </w:rPr>
              <w:fldChar w:fldCharType="end"/>
            </w:r>
          </w:hyperlink>
        </w:p>
        <w:p w14:paraId="0EDA0CBD" w14:textId="1B276C2B"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7" w:history="1">
            <w:r w:rsidRPr="0024059C">
              <w:rPr>
                <w:rStyle w:val="Hipervnculo"/>
                <w:b/>
                <w:bCs/>
                <w:noProof/>
              </w:rPr>
              <w:t>2.1 Requerimientos funcionales</w:t>
            </w:r>
            <w:r>
              <w:rPr>
                <w:noProof/>
              </w:rPr>
              <w:tab/>
            </w:r>
            <w:r>
              <w:rPr>
                <w:noProof/>
              </w:rPr>
              <w:fldChar w:fldCharType="begin"/>
            </w:r>
            <w:r>
              <w:rPr>
                <w:noProof/>
              </w:rPr>
              <w:instrText xml:space="preserve"> PAGEREF _Toc241775407 \h </w:instrText>
            </w:r>
            <w:r>
              <w:rPr>
                <w:noProof/>
              </w:rPr>
            </w:r>
            <w:r>
              <w:rPr>
                <w:noProof/>
              </w:rPr>
              <w:fldChar w:fldCharType="separate"/>
            </w:r>
            <w:r>
              <w:rPr>
                <w:noProof/>
              </w:rPr>
              <w:t>4</w:t>
            </w:r>
            <w:r>
              <w:rPr>
                <w:noProof/>
              </w:rPr>
              <w:fldChar w:fldCharType="end"/>
            </w:r>
          </w:hyperlink>
        </w:p>
        <w:p w14:paraId="5E2761AF" w14:textId="4DBC198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8" w:history="1">
            <w:r w:rsidRPr="0024059C">
              <w:rPr>
                <w:rStyle w:val="Hipervnculo"/>
                <w:b/>
                <w:bCs/>
                <w:noProof/>
              </w:rPr>
              <w:t>2.2 Requerimientos no funcionales</w:t>
            </w:r>
            <w:r>
              <w:rPr>
                <w:noProof/>
              </w:rPr>
              <w:tab/>
            </w:r>
            <w:r>
              <w:rPr>
                <w:noProof/>
              </w:rPr>
              <w:fldChar w:fldCharType="begin"/>
            </w:r>
            <w:r>
              <w:rPr>
                <w:noProof/>
              </w:rPr>
              <w:instrText xml:space="preserve"> PAGEREF _Toc241775408 \h </w:instrText>
            </w:r>
            <w:r>
              <w:rPr>
                <w:noProof/>
              </w:rPr>
            </w:r>
            <w:r>
              <w:rPr>
                <w:noProof/>
              </w:rPr>
              <w:fldChar w:fldCharType="separate"/>
            </w:r>
            <w:r>
              <w:rPr>
                <w:noProof/>
              </w:rPr>
              <w:t>5</w:t>
            </w:r>
            <w:r>
              <w:rPr>
                <w:noProof/>
              </w:rPr>
              <w:fldChar w:fldCharType="end"/>
            </w:r>
          </w:hyperlink>
        </w:p>
        <w:p w14:paraId="27DB6B2A" w14:textId="4E353B0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9" w:history="1">
            <w:r w:rsidRPr="0024059C">
              <w:rPr>
                <w:rStyle w:val="Hipervnculo"/>
                <w:b/>
                <w:bCs/>
                <w:noProof/>
              </w:rPr>
              <w:t>2.3 Verificación de requerimientos contra la problemática</w:t>
            </w:r>
            <w:r>
              <w:rPr>
                <w:noProof/>
              </w:rPr>
              <w:tab/>
            </w:r>
            <w:r>
              <w:rPr>
                <w:noProof/>
              </w:rPr>
              <w:fldChar w:fldCharType="begin"/>
            </w:r>
            <w:r>
              <w:rPr>
                <w:noProof/>
              </w:rPr>
              <w:instrText xml:space="preserve"> PAGEREF _Toc241775409 \h </w:instrText>
            </w:r>
            <w:r>
              <w:rPr>
                <w:noProof/>
              </w:rPr>
            </w:r>
            <w:r>
              <w:rPr>
                <w:noProof/>
              </w:rPr>
              <w:fldChar w:fldCharType="separate"/>
            </w:r>
            <w:r>
              <w:rPr>
                <w:noProof/>
              </w:rPr>
              <w:t>5</w:t>
            </w:r>
            <w:r>
              <w:rPr>
                <w:noProof/>
              </w:rPr>
              <w:fldChar w:fldCharType="end"/>
            </w:r>
          </w:hyperlink>
        </w:p>
        <w:p w14:paraId="27AAF603" w14:textId="194CCB5B"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0" w:history="1">
            <w:r w:rsidRPr="0024059C">
              <w:rPr>
                <w:rStyle w:val="Hipervnculo"/>
                <w:b/>
                <w:bCs/>
                <w:noProof/>
              </w:rPr>
              <w:t>3. Modelamiento de la solución</w:t>
            </w:r>
            <w:r>
              <w:rPr>
                <w:noProof/>
              </w:rPr>
              <w:tab/>
            </w:r>
            <w:r>
              <w:rPr>
                <w:noProof/>
              </w:rPr>
              <w:fldChar w:fldCharType="begin"/>
            </w:r>
            <w:r>
              <w:rPr>
                <w:noProof/>
              </w:rPr>
              <w:instrText xml:space="preserve"> PAGEREF _Toc241775410 \h </w:instrText>
            </w:r>
            <w:r>
              <w:rPr>
                <w:noProof/>
              </w:rPr>
            </w:r>
            <w:r>
              <w:rPr>
                <w:noProof/>
              </w:rPr>
              <w:fldChar w:fldCharType="separate"/>
            </w:r>
            <w:r>
              <w:rPr>
                <w:noProof/>
              </w:rPr>
              <w:t>6</w:t>
            </w:r>
            <w:r>
              <w:rPr>
                <w:noProof/>
              </w:rPr>
              <w:fldChar w:fldCharType="end"/>
            </w:r>
          </w:hyperlink>
        </w:p>
        <w:p w14:paraId="64AC9D11" w14:textId="6022802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1" w:history="1">
            <w:r w:rsidRPr="0024059C">
              <w:rPr>
                <w:rStyle w:val="Hipervnculo"/>
                <w:b/>
                <w:bCs/>
                <w:noProof/>
              </w:rPr>
              <w:t>3.1 Diagramas de procesos de negocio (BPMN)</w:t>
            </w:r>
            <w:r>
              <w:rPr>
                <w:noProof/>
              </w:rPr>
              <w:tab/>
            </w:r>
            <w:r>
              <w:rPr>
                <w:noProof/>
              </w:rPr>
              <w:fldChar w:fldCharType="begin"/>
            </w:r>
            <w:r>
              <w:rPr>
                <w:noProof/>
              </w:rPr>
              <w:instrText xml:space="preserve"> PAGEREF _Toc241775411 \h </w:instrText>
            </w:r>
            <w:r>
              <w:rPr>
                <w:noProof/>
              </w:rPr>
            </w:r>
            <w:r>
              <w:rPr>
                <w:noProof/>
              </w:rPr>
              <w:fldChar w:fldCharType="separate"/>
            </w:r>
            <w:r>
              <w:rPr>
                <w:noProof/>
              </w:rPr>
              <w:t>7</w:t>
            </w:r>
            <w:r>
              <w:rPr>
                <w:noProof/>
              </w:rPr>
              <w:fldChar w:fldCharType="end"/>
            </w:r>
          </w:hyperlink>
        </w:p>
        <w:p w14:paraId="4D12760F" w14:textId="0C77E65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2" w:history="1">
            <w:r w:rsidRPr="0024059C">
              <w:rPr>
                <w:rStyle w:val="Hipervnculo"/>
                <w:b/>
                <w:bCs/>
                <w:noProof/>
              </w:rPr>
              <w:t>3.2 Diagrama de casos de uso</w:t>
            </w:r>
            <w:r>
              <w:rPr>
                <w:noProof/>
              </w:rPr>
              <w:tab/>
            </w:r>
            <w:r>
              <w:rPr>
                <w:noProof/>
              </w:rPr>
              <w:fldChar w:fldCharType="begin"/>
            </w:r>
            <w:r>
              <w:rPr>
                <w:noProof/>
              </w:rPr>
              <w:instrText xml:space="preserve"> PAGEREF _Toc241775412 \h </w:instrText>
            </w:r>
            <w:r>
              <w:rPr>
                <w:noProof/>
              </w:rPr>
            </w:r>
            <w:r>
              <w:rPr>
                <w:noProof/>
              </w:rPr>
              <w:fldChar w:fldCharType="separate"/>
            </w:r>
            <w:r>
              <w:rPr>
                <w:noProof/>
              </w:rPr>
              <w:t>11</w:t>
            </w:r>
            <w:r>
              <w:rPr>
                <w:noProof/>
              </w:rPr>
              <w:fldChar w:fldCharType="end"/>
            </w:r>
          </w:hyperlink>
        </w:p>
        <w:p w14:paraId="5847F1F8" w14:textId="494500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3" w:history="1">
            <w:r w:rsidRPr="0024059C">
              <w:rPr>
                <w:rStyle w:val="Hipervnculo"/>
                <w:b/>
                <w:bCs/>
                <w:noProof/>
              </w:rPr>
              <w:t>3.3 Diagrama de clases UML</w:t>
            </w:r>
            <w:r>
              <w:rPr>
                <w:noProof/>
              </w:rPr>
              <w:tab/>
            </w:r>
            <w:r>
              <w:rPr>
                <w:noProof/>
              </w:rPr>
              <w:fldChar w:fldCharType="begin"/>
            </w:r>
            <w:r>
              <w:rPr>
                <w:noProof/>
              </w:rPr>
              <w:instrText xml:space="preserve"> PAGEREF _Toc241775413 \h </w:instrText>
            </w:r>
            <w:r>
              <w:rPr>
                <w:noProof/>
              </w:rPr>
            </w:r>
            <w:r>
              <w:rPr>
                <w:noProof/>
              </w:rPr>
              <w:fldChar w:fldCharType="separate"/>
            </w:r>
            <w:r>
              <w:rPr>
                <w:noProof/>
              </w:rPr>
              <w:t>13</w:t>
            </w:r>
            <w:r>
              <w:rPr>
                <w:noProof/>
              </w:rPr>
              <w:fldChar w:fldCharType="end"/>
            </w:r>
          </w:hyperlink>
        </w:p>
        <w:p w14:paraId="5B1A8CBC" w14:textId="4A353FC5"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4" w:history="1">
            <w:r w:rsidRPr="0024059C">
              <w:rPr>
                <w:rStyle w:val="Hipervnculo"/>
                <w:b/>
                <w:bCs/>
                <w:noProof/>
              </w:rPr>
              <w:t>3.4 Trazabilidad entre requerimientos y modelos</w:t>
            </w:r>
            <w:r>
              <w:rPr>
                <w:noProof/>
              </w:rPr>
              <w:tab/>
            </w:r>
            <w:r>
              <w:rPr>
                <w:noProof/>
              </w:rPr>
              <w:fldChar w:fldCharType="begin"/>
            </w:r>
            <w:r>
              <w:rPr>
                <w:noProof/>
              </w:rPr>
              <w:instrText xml:space="preserve"> PAGEREF _Toc241775414 \h </w:instrText>
            </w:r>
            <w:r>
              <w:rPr>
                <w:noProof/>
              </w:rPr>
            </w:r>
            <w:r>
              <w:rPr>
                <w:noProof/>
              </w:rPr>
              <w:fldChar w:fldCharType="separate"/>
            </w:r>
            <w:r>
              <w:rPr>
                <w:noProof/>
              </w:rPr>
              <w:t>15</w:t>
            </w:r>
            <w:r>
              <w:rPr>
                <w:noProof/>
              </w:rPr>
              <w:fldChar w:fldCharType="end"/>
            </w:r>
          </w:hyperlink>
        </w:p>
        <w:p w14:paraId="2495F9BE" w14:textId="57066BCC"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5" w:history="1">
            <w:r w:rsidRPr="0024059C">
              <w:rPr>
                <w:rStyle w:val="Hipervnculo"/>
                <w:b/>
                <w:bCs/>
                <w:noProof/>
              </w:rPr>
              <w:t>4. Metodología de trabajo ágil</w:t>
            </w:r>
            <w:r>
              <w:rPr>
                <w:noProof/>
              </w:rPr>
              <w:tab/>
            </w:r>
            <w:r>
              <w:rPr>
                <w:noProof/>
              </w:rPr>
              <w:fldChar w:fldCharType="begin"/>
            </w:r>
            <w:r>
              <w:rPr>
                <w:noProof/>
              </w:rPr>
              <w:instrText xml:space="preserve"> PAGEREF _Toc241775415 \h </w:instrText>
            </w:r>
            <w:r>
              <w:rPr>
                <w:noProof/>
              </w:rPr>
            </w:r>
            <w:r>
              <w:rPr>
                <w:noProof/>
              </w:rPr>
              <w:fldChar w:fldCharType="separate"/>
            </w:r>
            <w:r>
              <w:rPr>
                <w:noProof/>
              </w:rPr>
              <w:t>17</w:t>
            </w:r>
            <w:r>
              <w:rPr>
                <w:noProof/>
              </w:rPr>
              <w:fldChar w:fldCharType="end"/>
            </w:r>
          </w:hyperlink>
        </w:p>
        <w:p w14:paraId="289AA1A7" w14:textId="5540772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6" w:history="1">
            <w:r w:rsidRPr="0024059C">
              <w:rPr>
                <w:rStyle w:val="Hipervnculo"/>
                <w:b/>
                <w:bCs/>
                <w:noProof/>
              </w:rPr>
              <w:t>4.1 Roles del equipo</w:t>
            </w:r>
            <w:r>
              <w:rPr>
                <w:noProof/>
              </w:rPr>
              <w:tab/>
            </w:r>
            <w:r>
              <w:rPr>
                <w:noProof/>
              </w:rPr>
              <w:fldChar w:fldCharType="begin"/>
            </w:r>
            <w:r>
              <w:rPr>
                <w:noProof/>
              </w:rPr>
              <w:instrText xml:space="preserve"> PAGEREF _Toc241775416 \h </w:instrText>
            </w:r>
            <w:r>
              <w:rPr>
                <w:noProof/>
              </w:rPr>
            </w:r>
            <w:r>
              <w:rPr>
                <w:noProof/>
              </w:rPr>
              <w:fldChar w:fldCharType="separate"/>
            </w:r>
            <w:r>
              <w:rPr>
                <w:noProof/>
              </w:rPr>
              <w:t>17</w:t>
            </w:r>
            <w:r>
              <w:rPr>
                <w:noProof/>
              </w:rPr>
              <w:fldChar w:fldCharType="end"/>
            </w:r>
          </w:hyperlink>
        </w:p>
        <w:p w14:paraId="4F383CEA" w14:textId="065D872E"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7" w:history="1">
            <w:r w:rsidRPr="0024059C">
              <w:rPr>
                <w:rStyle w:val="Hipervnculo"/>
                <w:b/>
                <w:bCs/>
                <w:noProof/>
              </w:rPr>
              <w:t>4.2 Product Backlog</w:t>
            </w:r>
            <w:r>
              <w:rPr>
                <w:noProof/>
              </w:rPr>
              <w:tab/>
            </w:r>
            <w:r>
              <w:rPr>
                <w:noProof/>
              </w:rPr>
              <w:fldChar w:fldCharType="begin"/>
            </w:r>
            <w:r>
              <w:rPr>
                <w:noProof/>
              </w:rPr>
              <w:instrText xml:space="preserve"> PAGEREF _Toc241775417 \h </w:instrText>
            </w:r>
            <w:r>
              <w:rPr>
                <w:noProof/>
              </w:rPr>
            </w:r>
            <w:r>
              <w:rPr>
                <w:noProof/>
              </w:rPr>
              <w:fldChar w:fldCharType="separate"/>
            </w:r>
            <w:r>
              <w:rPr>
                <w:noProof/>
              </w:rPr>
              <w:t>17</w:t>
            </w:r>
            <w:r>
              <w:rPr>
                <w:noProof/>
              </w:rPr>
              <w:fldChar w:fldCharType="end"/>
            </w:r>
          </w:hyperlink>
        </w:p>
        <w:p w14:paraId="3B85AE28" w14:textId="1F6633E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8" w:history="1">
            <w:r w:rsidRPr="0024059C">
              <w:rPr>
                <w:rStyle w:val="Hipervnculo"/>
                <w:b/>
                <w:bCs/>
                <w:noProof/>
              </w:rPr>
              <w:t>4.3 Sprint Backlog y cronograma</w:t>
            </w:r>
            <w:r>
              <w:rPr>
                <w:noProof/>
              </w:rPr>
              <w:tab/>
            </w:r>
            <w:r>
              <w:rPr>
                <w:noProof/>
              </w:rPr>
              <w:fldChar w:fldCharType="begin"/>
            </w:r>
            <w:r>
              <w:rPr>
                <w:noProof/>
              </w:rPr>
              <w:instrText xml:space="preserve"> PAGEREF _Toc241775418 \h </w:instrText>
            </w:r>
            <w:r>
              <w:rPr>
                <w:noProof/>
              </w:rPr>
            </w:r>
            <w:r>
              <w:rPr>
                <w:noProof/>
              </w:rPr>
              <w:fldChar w:fldCharType="separate"/>
            </w:r>
            <w:r>
              <w:rPr>
                <w:noProof/>
              </w:rPr>
              <w:t>17</w:t>
            </w:r>
            <w:r>
              <w:rPr>
                <w:noProof/>
              </w:rPr>
              <w:fldChar w:fldCharType="end"/>
            </w:r>
          </w:hyperlink>
        </w:p>
        <w:p w14:paraId="12770382" w14:textId="2DFFF546"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9" w:history="1">
            <w:r w:rsidRPr="0024059C">
              <w:rPr>
                <w:rStyle w:val="Hipervnculo"/>
                <w:b/>
                <w:bCs/>
                <w:noProof/>
              </w:rPr>
              <w:t>5. Arquitectura y persistencia de datos</w:t>
            </w:r>
            <w:r>
              <w:rPr>
                <w:noProof/>
              </w:rPr>
              <w:tab/>
            </w:r>
            <w:r>
              <w:rPr>
                <w:noProof/>
              </w:rPr>
              <w:fldChar w:fldCharType="begin"/>
            </w:r>
            <w:r>
              <w:rPr>
                <w:noProof/>
              </w:rPr>
              <w:instrText xml:space="preserve"> PAGEREF _Toc241775419 \h </w:instrText>
            </w:r>
            <w:r>
              <w:rPr>
                <w:noProof/>
              </w:rPr>
            </w:r>
            <w:r>
              <w:rPr>
                <w:noProof/>
              </w:rPr>
              <w:fldChar w:fldCharType="separate"/>
            </w:r>
            <w:r>
              <w:rPr>
                <w:noProof/>
              </w:rPr>
              <w:t>18</w:t>
            </w:r>
            <w:r>
              <w:rPr>
                <w:noProof/>
              </w:rPr>
              <w:fldChar w:fldCharType="end"/>
            </w:r>
          </w:hyperlink>
        </w:p>
        <w:p w14:paraId="7ACE56EF" w14:textId="45E1D3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0" w:history="1">
            <w:r w:rsidRPr="0024059C">
              <w:rPr>
                <w:rStyle w:val="Hipervnculo"/>
                <w:b/>
                <w:bCs/>
                <w:noProof/>
              </w:rPr>
              <w:t>5.1 Arquitectura</w:t>
            </w:r>
            <w:r>
              <w:rPr>
                <w:noProof/>
              </w:rPr>
              <w:tab/>
            </w:r>
            <w:r>
              <w:rPr>
                <w:noProof/>
              </w:rPr>
              <w:fldChar w:fldCharType="begin"/>
            </w:r>
            <w:r>
              <w:rPr>
                <w:noProof/>
              </w:rPr>
              <w:instrText xml:space="preserve"> PAGEREF _Toc241775420 \h </w:instrText>
            </w:r>
            <w:r>
              <w:rPr>
                <w:noProof/>
              </w:rPr>
            </w:r>
            <w:r>
              <w:rPr>
                <w:noProof/>
              </w:rPr>
              <w:fldChar w:fldCharType="separate"/>
            </w:r>
            <w:r>
              <w:rPr>
                <w:noProof/>
              </w:rPr>
              <w:t>18</w:t>
            </w:r>
            <w:r>
              <w:rPr>
                <w:noProof/>
              </w:rPr>
              <w:fldChar w:fldCharType="end"/>
            </w:r>
          </w:hyperlink>
        </w:p>
        <w:p w14:paraId="58E9FE51" w14:textId="532CCCA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1" w:history="1">
            <w:r w:rsidRPr="0024059C">
              <w:rPr>
                <w:rStyle w:val="Hipervnculo"/>
                <w:b/>
                <w:bCs/>
                <w:noProof/>
              </w:rPr>
              <w:t>5.2 Persistencia de datos</w:t>
            </w:r>
            <w:r>
              <w:rPr>
                <w:noProof/>
              </w:rPr>
              <w:tab/>
            </w:r>
            <w:r>
              <w:rPr>
                <w:noProof/>
              </w:rPr>
              <w:fldChar w:fldCharType="begin"/>
            </w:r>
            <w:r>
              <w:rPr>
                <w:noProof/>
              </w:rPr>
              <w:instrText xml:space="preserve"> PAGEREF _Toc241775421 \h </w:instrText>
            </w:r>
            <w:r>
              <w:rPr>
                <w:noProof/>
              </w:rPr>
            </w:r>
            <w:r>
              <w:rPr>
                <w:noProof/>
              </w:rPr>
              <w:fldChar w:fldCharType="separate"/>
            </w:r>
            <w:r>
              <w:rPr>
                <w:noProof/>
              </w:rPr>
              <w:t>18</w:t>
            </w:r>
            <w:r>
              <w:rPr>
                <w:noProof/>
              </w:rPr>
              <w:fldChar w:fldCharType="end"/>
            </w:r>
          </w:hyperlink>
        </w:p>
        <w:p w14:paraId="23CE4E0E" w14:textId="2BD3D9EF"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2" w:history="1">
            <w:r w:rsidRPr="0024059C">
              <w:rPr>
                <w:rStyle w:val="Hipervnculo"/>
                <w:b/>
                <w:bCs/>
                <w:noProof/>
              </w:rPr>
              <w:t>5.3 CRUD por dominio</w:t>
            </w:r>
            <w:r>
              <w:rPr>
                <w:noProof/>
              </w:rPr>
              <w:tab/>
            </w:r>
            <w:r>
              <w:rPr>
                <w:noProof/>
              </w:rPr>
              <w:fldChar w:fldCharType="begin"/>
            </w:r>
            <w:r>
              <w:rPr>
                <w:noProof/>
              </w:rPr>
              <w:instrText xml:space="preserve"> PAGEREF _Toc241775422 \h </w:instrText>
            </w:r>
            <w:r>
              <w:rPr>
                <w:noProof/>
              </w:rPr>
            </w:r>
            <w:r>
              <w:rPr>
                <w:noProof/>
              </w:rPr>
              <w:fldChar w:fldCharType="separate"/>
            </w:r>
            <w:r>
              <w:rPr>
                <w:noProof/>
              </w:rPr>
              <w:t>19</w:t>
            </w:r>
            <w:r>
              <w:rPr>
                <w:noProof/>
              </w:rPr>
              <w:fldChar w:fldCharType="end"/>
            </w:r>
          </w:hyperlink>
        </w:p>
        <w:p w14:paraId="3C9546C1" w14:textId="6BBFF84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3" w:history="1">
            <w:r w:rsidRPr="0024059C">
              <w:rPr>
                <w:rStyle w:val="Hipervnculo"/>
                <w:b/>
                <w:bCs/>
                <w:noProof/>
              </w:rPr>
              <w:t>6. Uso crítico de herramientas de IA</w:t>
            </w:r>
            <w:r>
              <w:rPr>
                <w:noProof/>
              </w:rPr>
              <w:tab/>
            </w:r>
            <w:r>
              <w:rPr>
                <w:noProof/>
              </w:rPr>
              <w:fldChar w:fldCharType="begin"/>
            </w:r>
            <w:r>
              <w:rPr>
                <w:noProof/>
              </w:rPr>
              <w:instrText xml:space="preserve"> PAGEREF _Toc241775423 \h </w:instrText>
            </w:r>
            <w:r>
              <w:rPr>
                <w:noProof/>
              </w:rPr>
            </w:r>
            <w:r>
              <w:rPr>
                <w:noProof/>
              </w:rPr>
              <w:fldChar w:fldCharType="separate"/>
            </w:r>
            <w:r>
              <w:rPr>
                <w:noProof/>
              </w:rPr>
              <w:t>21</w:t>
            </w:r>
            <w:r>
              <w:rPr>
                <w:noProof/>
              </w:rPr>
              <w:fldChar w:fldCharType="end"/>
            </w:r>
          </w:hyperlink>
        </w:p>
        <w:p w14:paraId="45C82185" w14:textId="2F347A54"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4" w:history="1">
            <w:r w:rsidRPr="0024059C">
              <w:rPr>
                <w:rStyle w:val="Hipervnculo"/>
                <w:b/>
                <w:bCs/>
                <w:noProof/>
              </w:rPr>
              <w:t>7. Seguridad</w:t>
            </w:r>
            <w:r>
              <w:rPr>
                <w:noProof/>
              </w:rPr>
              <w:tab/>
            </w:r>
            <w:r>
              <w:rPr>
                <w:noProof/>
              </w:rPr>
              <w:fldChar w:fldCharType="begin"/>
            </w:r>
            <w:r>
              <w:rPr>
                <w:noProof/>
              </w:rPr>
              <w:instrText xml:space="preserve"> PAGEREF _Toc241775424 \h </w:instrText>
            </w:r>
            <w:r>
              <w:rPr>
                <w:noProof/>
              </w:rPr>
            </w:r>
            <w:r>
              <w:rPr>
                <w:noProof/>
              </w:rPr>
              <w:fldChar w:fldCharType="separate"/>
            </w:r>
            <w:r>
              <w:rPr>
                <w:noProof/>
              </w:rPr>
              <w:t>23</w:t>
            </w:r>
            <w:r>
              <w:rPr>
                <w:noProof/>
              </w:rPr>
              <w:fldChar w:fldCharType="end"/>
            </w:r>
          </w:hyperlink>
        </w:p>
        <w:p w14:paraId="29BAC921" w14:textId="0BCE2AC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5" w:history="1">
            <w:r w:rsidRPr="0024059C">
              <w:rPr>
                <w:rStyle w:val="Hipervnculo"/>
                <w:b/>
                <w:bCs/>
                <w:noProof/>
              </w:rPr>
              <w:t>7.1 Autenticación</w:t>
            </w:r>
            <w:r>
              <w:rPr>
                <w:noProof/>
              </w:rPr>
              <w:tab/>
            </w:r>
            <w:r>
              <w:rPr>
                <w:noProof/>
              </w:rPr>
              <w:fldChar w:fldCharType="begin"/>
            </w:r>
            <w:r>
              <w:rPr>
                <w:noProof/>
              </w:rPr>
              <w:instrText xml:space="preserve"> PAGEREF _Toc241775425 \h </w:instrText>
            </w:r>
            <w:r>
              <w:rPr>
                <w:noProof/>
              </w:rPr>
            </w:r>
            <w:r>
              <w:rPr>
                <w:noProof/>
              </w:rPr>
              <w:fldChar w:fldCharType="separate"/>
            </w:r>
            <w:r>
              <w:rPr>
                <w:noProof/>
              </w:rPr>
              <w:t>23</w:t>
            </w:r>
            <w:r>
              <w:rPr>
                <w:noProof/>
              </w:rPr>
              <w:fldChar w:fldCharType="end"/>
            </w:r>
          </w:hyperlink>
        </w:p>
        <w:p w14:paraId="7DC2BA58" w14:textId="37B2236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6" w:history="1">
            <w:r w:rsidRPr="0024059C">
              <w:rPr>
                <w:rStyle w:val="Hipervnculo"/>
                <w:b/>
                <w:bCs/>
                <w:noProof/>
              </w:rPr>
              <w:t>7.2 Protección de datos sensibles</w:t>
            </w:r>
            <w:r>
              <w:rPr>
                <w:noProof/>
              </w:rPr>
              <w:tab/>
            </w:r>
            <w:r>
              <w:rPr>
                <w:noProof/>
              </w:rPr>
              <w:fldChar w:fldCharType="begin"/>
            </w:r>
            <w:r>
              <w:rPr>
                <w:noProof/>
              </w:rPr>
              <w:instrText xml:space="preserve"> PAGEREF _Toc241775426 \h </w:instrText>
            </w:r>
            <w:r>
              <w:rPr>
                <w:noProof/>
              </w:rPr>
            </w:r>
            <w:r>
              <w:rPr>
                <w:noProof/>
              </w:rPr>
              <w:fldChar w:fldCharType="separate"/>
            </w:r>
            <w:r>
              <w:rPr>
                <w:noProof/>
              </w:rPr>
              <w:t>23</w:t>
            </w:r>
            <w:r>
              <w:rPr>
                <w:noProof/>
              </w:rPr>
              <w:fldChar w:fldCharType="end"/>
            </w:r>
          </w:hyperlink>
        </w:p>
        <w:p w14:paraId="3273CD7D" w14:textId="5DD9E06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7" w:history="1">
            <w:r w:rsidRPr="0024059C">
              <w:rPr>
                <w:rStyle w:val="Hipervnculo"/>
                <w:b/>
                <w:bCs/>
                <w:noProof/>
              </w:rPr>
              <w:t>7.3 Evaluación de seguridad asistida por IA</w:t>
            </w:r>
            <w:r>
              <w:rPr>
                <w:noProof/>
              </w:rPr>
              <w:tab/>
            </w:r>
            <w:r>
              <w:rPr>
                <w:noProof/>
              </w:rPr>
              <w:fldChar w:fldCharType="begin"/>
            </w:r>
            <w:r>
              <w:rPr>
                <w:noProof/>
              </w:rPr>
              <w:instrText xml:space="preserve"> PAGEREF _Toc241775427 \h </w:instrText>
            </w:r>
            <w:r>
              <w:rPr>
                <w:noProof/>
              </w:rPr>
            </w:r>
            <w:r>
              <w:rPr>
                <w:noProof/>
              </w:rPr>
              <w:fldChar w:fldCharType="separate"/>
            </w:r>
            <w:r>
              <w:rPr>
                <w:noProof/>
              </w:rPr>
              <w:t>23</w:t>
            </w:r>
            <w:r>
              <w:rPr>
                <w:noProof/>
              </w:rPr>
              <w:fldChar w:fldCharType="end"/>
            </w:r>
          </w:hyperlink>
        </w:p>
        <w:p w14:paraId="1F9EF048" w14:textId="7125EFC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8" w:history="1">
            <w:r w:rsidRPr="0024059C">
              <w:rPr>
                <w:rStyle w:val="Hipervnculo"/>
                <w:b/>
                <w:bCs/>
                <w:noProof/>
              </w:rPr>
              <w:t>8. Estado actual y próximos pasos</w:t>
            </w:r>
            <w:r>
              <w:rPr>
                <w:noProof/>
              </w:rPr>
              <w:tab/>
            </w:r>
            <w:r>
              <w:rPr>
                <w:noProof/>
              </w:rPr>
              <w:fldChar w:fldCharType="begin"/>
            </w:r>
            <w:r>
              <w:rPr>
                <w:noProof/>
              </w:rPr>
              <w:instrText xml:space="preserve"> PAGEREF _Toc241775428 \h </w:instrText>
            </w:r>
            <w:r>
              <w:rPr>
                <w:noProof/>
              </w:rPr>
            </w:r>
            <w:r>
              <w:rPr>
                <w:noProof/>
              </w:rPr>
              <w:fldChar w:fldCharType="separate"/>
            </w:r>
            <w:r>
              <w:rPr>
                <w:noProof/>
              </w:rPr>
              <w:t>26</w:t>
            </w:r>
            <w:r>
              <w:rPr>
                <w:noProof/>
              </w:rPr>
              <w:fldChar w:fldCharType="end"/>
            </w:r>
          </w:hyperlink>
        </w:p>
        <w:p w14:paraId="7549B066" w14:textId="2F74B2A7" w:rsidR="00455633" w:rsidRDefault="00940771">
          <w:r>
            <w:fldChar w:fldCharType="end"/>
          </w:r>
        </w:p>
      </w:sdtContent>
    </w:sdt>
    <w:p w14:paraId="27013F7A" w14:textId="77777777" w:rsidR="00455633" w:rsidRDefault="00940771">
      <w:r>
        <w:br w:type="page"/>
      </w:r>
    </w:p>
    <w:p w14:paraId="75ED0010" w14:textId="77777777" w:rsidR="00455633" w:rsidRDefault="00940771">
      <w:pPr>
        <w:pStyle w:val="Ttulo1"/>
        <w:pBdr>
          <w:bottom w:val="single" w:sz="6" w:space="4" w:color="AF2A2A"/>
        </w:pBdr>
        <w:spacing w:before="240" w:after="120"/>
      </w:pPr>
      <w:bookmarkStart w:id="0" w:name="_Toc241775405"/>
      <w:r>
        <w:rPr>
          <w:b/>
          <w:bCs/>
          <w:color w:val="AF2A2A"/>
          <w:sz w:val="28"/>
          <w:szCs w:val="28"/>
        </w:rPr>
        <w:lastRenderedPageBreak/>
        <w:t>1. Introducción y resumen del caso</w:t>
      </w:r>
      <w:bookmarkEnd w:id="0"/>
    </w:p>
    <w:p w14:paraId="2028505D"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459FBEA6"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1C61CF5B"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6F5CA2DC" w14:textId="77777777" w:rsidR="00455633" w:rsidRDefault="00940771">
      <w:r>
        <w:br w:type="page"/>
      </w:r>
    </w:p>
    <w:p w14:paraId="4FE0B2BB" w14:textId="77777777" w:rsidR="00455633" w:rsidRDefault="00455633">
      <w:pPr>
        <w:sectPr w:rsidR="00455633">
          <w:headerReference w:type="default" r:id="rId11"/>
          <w:footerReference w:type="default" r:id="rId12"/>
          <w:pgSz w:w="11906" w:h="16838"/>
          <w:pgMar w:top="1440" w:right="1440" w:bottom="1440" w:left="1440" w:header="708" w:footer="708" w:gutter="0"/>
          <w:cols w:space="720"/>
          <w:docGrid w:linePitch="360"/>
        </w:sectPr>
      </w:pPr>
    </w:p>
    <w:p w14:paraId="7A357D7B" w14:textId="77777777" w:rsidR="00455633" w:rsidRDefault="00940771">
      <w:pPr>
        <w:pStyle w:val="Ttulo1"/>
        <w:pBdr>
          <w:bottom w:val="single" w:sz="6" w:space="4" w:color="AF2A2A"/>
        </w:pBdr>
        <w:spacing w:before="240" w:after="120"/>
      </w:pPr>
      <w:bookmarkStart w:id="1" w:name="_Toc241775406"/>
      <w:r>
        <w:rPr>
          <w:b/>
          <w:bCs/>
          <w:color w:val="AF2A2A"/>
          <w:sz w:val="28"/>
          <w:szCs w:val="28"/>
        </w:rPr>
        <w:t>2. Requerimientos funcionales y no funcionales</w:t>
      </w:r>
      <w:bookmarkEnd w:id="1"/>
    </w:p>
    <w:p w14:paraId="711BD7CF" w14:textId="77777777" w:rsidR="00455633" w:rsidRDefault="00940771">
      <w:pPr>
        <w:spacing w:after="120"/>
      </w:pPr>
      <w:r>
        <w:t>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5433116A" w14:textId="77777777" w:rsidR="00455633" w:rsidRDefault="00940771">
      <w:pPr>
        <w:pStyle w:val="Ttulo2"/>
        <w:spacing w:before="240" w:after="120"/>
      </w:pPr>
      <w:bookmarkStart w:id="2" w:name="_Toc241775407"/>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003B2A72" w14:textId="77777777">
        <w:trPr>
          <w:tblHeader/>
        </w:trPr>
        <w:tc>
          <w:tcPr>
            <w:tcW w:w="900" w:type="dxa"/>
            <w:shd w:val="clear" w:color="auto" w:fill="AF2A2A"/>
            <w:tcMar>
              <w:top w:w="60" w:type="dxa"/>
              <w:left w:w="100" w:type="dxa"/>
              <w:bottom w:w="60" w:type="dxa"/>
              <w:right w:w="100" w:type="dxa"/>
            </w:tcMar>
            <w:vAlign w:val="center"/>
          </w:tcPr>
          <w:p w14:paraId="462FFB08" w14:textId="77777777" w:rsidR="00455633" w:rsidRDefault="00940771">
            <w:r>
              <w:rPr>
                <w:b/>
                <w:bCs/>
                <w:color w:val="FFFFFF"/>
              </w:rPr>
              <w:t>ID</w:t>
            </w:r>
          </w:p>
        </w:tc>
        <w:tc>
          <w:tcPr>
            <w:tcW w:w="5800" w:type="dxa"/>
            <w:shd w:val="clear" w:color="auto" w:fill="AF2A2A"/>
            <w:tcMar>
              <w:top w:w="60" w:type="dxa"/>
              <w:left w:w="100" w:type="dxa"/>
              <w:bottom w:w="60" w:type="dxa"/>
              <w:right w:w="100" w:type="dxa"/>
            </w:tcMar>
            <w:vAlign w:val="center"/>
          </w:tcPr>
          <w:p w14:paraId="39BE2E7C" w14:textId="77777777" w:rsidR="00455633" w:rsidRDefault="00940771">
            <w:r>
              <w:rPr>
                <w:b/>
                <w:bCs/>
                <w:color w:val="FFFFFF"/>
              </w:rPr>
              <w:t>Requerimiento</w:t>
            </w:r>
          </w:p>
        </w:tc>
        <w:tc>
          <w:tcPr>
            <w:tcW w:w="1300" w:type="dxa"/>
            <w:shd w:val="clear" w:color="auto" w:fill="AF2A2A"/>
            <w:tcMar>
              <w:top w:w="60" w:type="dxa"/>
              <w:left w:w="100" w:type="dxa"/>
              <w:bottom w:w="60" w:type="dxa"/>
              <w:right w:w="100" w:type="dxa"/>
            </w:tcMar>
            <w:vAlign w:val="center"/>
          </w:tcPr>
          <w:p w14:paraId="500A16F3" w14:textId="77777777" w:rsidR="00455633" w:rsidRDefault="00940771">
            <w:r>
              <w:rPr>
                <w:b/>
                <w:bCs/>
                <w:color w:val="FFFFFF"/>
              </w:rPr>
              <w:t>Prioridad</w:t>
            </w:r>
          </w:p>
        </w:tc>
        <w:tc>
          <w:tcPr>
            <w:tcW w:w="1350" w:type="dxa"/>
            <w:shd w:val="clear" w:color="auto" w:fill="AF2A2A"/>
            <w:tcMar>
              <w:top w:w="60" w:type="dxa"/>
              <w:left w:w="100" w:type="dxa"/>
              <w:bottom w:w="60" w:type="dxa"/>
              <w:right w:w="100" w:type="dxa"/>
            </w:tcMar>
            <w:vAlign w:val="center"/>
          </w:tcPr>
          <w:p w14:paraId="2E1F4231" w14:textId="77777777" w:rsidR="00455633" w:rsidRDefault="00940771">
            <w:r>
              <w:rPr>
                <w:b/>
                <w:bCs/>
                <w:color w:val="FFFFFF"/>
              </w:rPr>
              <w:t>Origen</w:t>
            </w:r>
          </w:p>
        </w:tc>
      </w:tr>
      <w:tr w:rsidR="00455633" w14:paraId="7259723A" w14:textId="77777777">
        <w:tc>
          <w:tcPr>
            <w:tcW w:w="900" w:type="dxa"/>
            <w:tcMar>
              <w:top w:w="60" w:type="dxa"/>
              <w:left w:w="100" w:type="dxa"/>
              <w:bottom w:w="60" w:type="dxa"/>
              <w:right w:w="100" w:type="dxa"/>
            </w:tcMar>
            <w:vAlign w:val="center"/>
          </w:tcPr>
          <w:p w14:paraId="78D80651" w14:textId="77777777" w:rsidR="00455633" w:rsidRDefault="00940771">
            <w:r>
              <w:t>FR-01</w:t>
            </w:r>
          </w:p>
        </w:tc>
        <w:tc>
          <w:tcPr>
            <w:tcW w:w="5800" w:type="dxa"/>
            <w:tcMar>
              <w:top w:w="60" w:type="dxa"/>
              <w:left w:w="100" w:type="dxa"/>
              <w:bottom w:w="60" w:type="dxa"/>
              <w:right w:w="100" w:type="dxa"/>
            </w:tcMar>
            <w:vAlign w:val="center"/>
          </w:tcPr>
          <w:p w14:paraId="12774665" w14:textId="77777777" w:rsidR="00455633" w:rsidRDefault="00940771">
            <w:r>
              <w:t>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04D44106" w14:textId="77777777" w:rsidR="00455633" w:rsidRDefault="00940771">
            <w:r>
              <w:t>Alta</w:t>
            </w:r>
          </w:p>
        </w:tc>
        <w:tc>
          <w:tcPr>
            <w:tcW w:w="1350" w:type="dxa"/>
            <w:tcMar>
              <w:top w:w="60" w:type="dxa"/>
              <w:left w:w="100" w:type="dxa"/>
              <w:bottom w:w="60" w:type="dxa"/>
              <w:right w:w="100" w:type="dxa"/>
            </w:tcMar>
            <w:vAlign w:val="center"/>
          </w:tcPr>
          <w:p w14:paraId="5DCF3CB9" w14:textId="77777777" w:rsidR="00455633" w:rsidRDefault="00940771">
            <w:r>
              <w:t>R1, R2</w:t>
            </w:r>
          </w:p>
        </w:tc>
      </w:tr>
      <w:tr w:rsidR="00455633" w14:paraId="5D2FB575" w14:textId="77777777">
        <w:tc>
          <w:tcPr>
            <w:tcW w:w="900" w:type="dxa"/>
            <w:tcMar>
              <w:top w:w="60" w:type="dxa"/>
              <w:left w:w="100" w:type="dxa"/>
              <w:bottom w:w="60" w:type="dxa"/>
              <w:right w:w="100" w:type="dxa"/>
            </w:tcMar>
            <w:vAlign w:val="center"/>
          </w:tcPr>
          <w:p w14:paraId="6C7FFFEC" w14:textId="77777777" w:rsidR="00455633" w:rsidRDefault="00940771">
            <w:r>
              <w:t>FR-02</w:t>
            </w:r>
          </w:p>
        </w:tc>
        <w:tc>
          <w:tcPr>
            <w:tcW w:w="5800" w:type="dxa"/>
            <w:tcMar>
              <w:top w:w="60" w:type="dxa"/>
              <w:left w:w="100" w:type="dxa"/>
              <w:bottom w:w="60" w:type="dxa"/>
              <w:right w:w="100" w:type="dxa"/>
            </w:tcMar>
            <w:vAlign w:val="center"/>
          </w:tcPr>
          <w:p w14:paraId="0589ED76" w14:textId="77777777" w:rsidR="00455633" w:rsidRDefault="00940771">
            <w:r>
              <w:t>Modificar los datos de un destino existente.</w:t>
            </w:r>
          </w:p>
        </w:tc>
        <w:tc>
          <w:tcPr>
            <w:tcW w:w="1300" w:type="dxa"/>
            <w:tcMar>
              <w:top w:w="60" w:type="dxa"/>
              <w:left w:w="100" w:type="dxa"/>
              <w:bottom w:w="60" w:type="dxa"/>
              <w:right w:w="100" w:type="dxa"/>
            </w:tcMar>
            <w:vAlign w:val="center"/>
          </w:tcPr>
          <w:p w14:paraId="17676A90" w14:textId="77777777" w:rsidR="00455633" w:rsidRDefault="00940771">
            <w:r>
              <w:t>Alta</w:t>
            </w:r>
          </w:p>
        </w:tc>
        <w:tc>
          <w:tcPr>
            <w:tcW w:w="1350" w:type="dxa"/>
            <w:tcMar>
              <w:top w:w="60" w:type="dxa"/>
              <w:left w:w="100" w:type="dxa"/>
              <w:bottom w:w="60" w:type="dxa"/>
              <w:right w:w="100" w:type="dxa"/>
            </w:tcMar>
            <w:vAlign w:val="center"/>
          </w:tcPr>
          <w:p w14:paraId="756FCD9B" w14:textId="77777777" w:rsidR="00455633" w:rsidRDefault="00940771">
            <w:r>
              <w:t>R1</w:t>
            </w:r>
          </w:p>
        </w:tc>
      </w:tr>
      <w:tr w:rsidR="00455633" w14:paraId="5166FC38" w14:textId="77777777">
        <w:tc>
          <w:tcPr>
            <w:tcW w:w="900" w:type="dxa"/>
            <w:tcMar>
              <w:top w:w="60" w:type="dxa"/>
              <w:left w:w="100" w:type="dxa"/>
              <w:bottom w:w="60" w:type="dxa"/>
              <w:right w:w="100" w:type="dxa"/>
            </w:tcMar>
            <w:vAlign w:val="center"/>
          </w:tcPr>
          <w:p w14:paraId="0A5136FA" w14:textId="77777777" w:rsidR="00455633" w:rsidRDefault="00940771">
            <w:r>
              <w:t>FR-03</w:t>
            </w:r>
          </w:p>
        </w:tc>
        <w:tc>
          <w:tcPr>
            <w:tcW w:w="5800" w:type="dxa"/>
            <w:tcMar>
              <w:top w:w="60" w:type="dxa"/>
              <w:left w:w="100" w:type="dxa"/>
              <w:bottom w:w="60" w:type="dxa"/>
              <w:right w:w="100" w:type="dxa"/>
            </w:tcMar>
            <w:vAlign w:val="center"/>
          </w:tcPr>
          <w:p w14:paraId="68B6D6C1" w14:textId="77777777" w:rsidR="00455633" w:rsidRDefault="00940771">
            <w:r>
              <w:t>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4959A452" w14:textId="77777777" w:rsidR="00455633" w:rsidRDefault="00940771">
            <w:r>
              <w:t>Alta</w:t>
            </w:r>
          </w:p>
        </w:tc>
        <w:tc>
          <w:tcPr>
            <w:tcW w:w="1350" w:type="dxa"/>
            <w:tcMar>
              <w:top w:w="60" w:type="dxa"/>
              <w:left w:w="100" w:type="dxa"/>
              <w:bottom w:w="60" w:type="dxa"/>
              <w:right w:w="100" w:type="dxa"/>
            </w:tcMar>
            <w:vAlign w:val="center"/>
          </w:tcPr>
          <w:p w14:paraId="0F01C172" w14:textId="77777777" w:rsidR="00455633" w:rsidRDefault="00940771">
            <w:r>
              <w:t>R8</w:t>
            </w:r>
          </w:p>
        </w:tc>
      </w:tr>
      <w:tr w:rsidR="00455633" w14:paraId="24BA8518" w14:textId="77777777">
        <w:tc>
          <w:tcPr>
            <w:tcW w:w="900" w:type="dxa"/>
            <w:tcMar>
              <w:top w:w="60" w:type="dxa"/>
              <w:left w:w="100" w:type="dxa"/>
              <w:bottom w:w="60" w:type="dxa"/>
              <w:right w:w="100" w:type="dxa"/>
            </w:tcMar>
            <w:vAlign w:val="center"/>
          </w:tcPr>
          <w:p w14:paraId="76E6C6F5" w14:textId="77777777" w:rsidR="00455633" w:rsidRDefault="00940771">
            <w:r>
              <w:t>FR-04</w:t>
            </w:r>
          </w:p>
        </w:tc>
        <w:tc>
          <w:tcPr>
            <w:tcW w:w="5800" w:type="dxa"/>
            <w:tcMar>
              <w:top w:w="60" w:type="dxa"/>
              <w:left w:w="100" w:type="dxa"/>
              <w:bottom w:w="60" w:type="dxa"/>
              <w:right w:w="100" w:type="dxa"/>
            </w:tcMar>
            <w:vAlign w:val="center"/>
          </w:tcPr>
          <w:p w14:paraId="0E6BA44F" w14:textId="77777777" w:rsidR="00455633" w:rsidRDefault="00940771">
            <w:r>
              <w:t>Listar los destinos del catálogo, distinguiendo los disponibles de los marcados no disponibles.</w:t>
            </w:r>
          </w:p>
        </w:tc>
        <w:tc>
          <w:tcPr>
            <w:tcW w:w="1300" w:type="dxa"/>
            <w:tcMar>
              <w:top w:w="60" w:type="dxa"/>
              <w:left w:w="100" w:type="dxa"/>
              <w:bottom w:w="60" w:type="dxa"/>
              <w:right w:w="100" w:type="dxa"/>
            </w:tcMar>
            <w:vAlign w:val="center"/>
          </w:tcPr>
          <w:p w14:paraId="528B358D" w14:textId="77777777" w:rsidR="00455633" w:rsidRDefault="00940771">
            <w:r>
              <w:t>Alta</w:t>
            </w:r>
          </w:p>
        </w:tc>
        <w:tc>
          <w:tcPr>
            <w:tcW w:w="1350" w:type="dxa"/>
            <w:tcMar>
              <w:top w:w="60" w:type="dxa"/>
              <w:left w:w="100" w:type="dxa"/>
              <w:bottom w:w="60" w:type="dxa"/>
              <w:right w:w="100" w:type="dxa"/>
            </w:tcMar>
            <w:vAlign w:val="center"/>
          </w:tcPr>
          <w:p w14:paraId="41924DAC" w14:textId="77777777" w:rsidR="00455633" w:rsidRDefault="00940771">
            <w:r>
              <w:t>R1, R8</w:t>
            </w:r>
          </w:p>
        </w:tc>
      </w:tr>
      <w:tr w:rsidR="00455633" w14:paraId="54444A1B" w14:textId="77777777">
        <w:tc>
          <w:tcPr>
            <w:tcW w:w="900" w:type="dxa"/>
            <w:tcMar>
              <w:top w:w="60" w:type="dxa"/>
              <w:left w:w="100" w:type="dxa"/>
              <w:bottom w:w="60" w:type="dxa"/>
              <w:right w:w="100" w:type="dxa"/>
            </w:tcMar>
            <w:vAlign w:val="center"/>
          </w:tcPr>
          <w:p w14:paraId="2290B9BF" w14:textId="77777777" w:rsidR="00455633" w:rsidRDefault="00940771">
            <w:r>
              <w:t>FR-05</w:t>
            </w:r>
          </w:p>
        </w:tc>
        <w:tc>
          <w:tcPr>
            <w:tcW w:w="5800" w:type="dxa"/>
            <w:tcMar>
              <w:top w:w="60" w:type="dxa"/>
              <w:left w:w="100" w:type="dxa"/>
              <w:bottom w:w="60" w:type="dxa"/>
              <w:right w:w="100" w:type="dxa"/>
            </w:tcMar>
            <w:vAlign w:val="center"/>
          </w:tcPr>
          <w:p w14:paraId="25328791" w14:textId="77777777" w:rsidR="00455633" w:rsidRDefault="00940771">
            <w:r>
              <w:t>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1E877B7A" w14:textId="77777777" w:rsidR="00455633" w:rsidRDefault="00940771">
            <w:r>
              <w:t>Alta</w:t>
            </w:r>
          </w:p>
        </w:tc>
        <w:tc>
          <w:tcPr>
            <w:tcW w:w="1350" w:type="dxa"/>
            <w:tcMar>
              <w:top w:w="60" w:type="dxa"/>
              <w:left w:w="100" w:type="dxa"/>
              <w:bottom w:w="60" w:type="dxa"/>
              <w:right w:w="100" w:type="dxa"/>
            </w:tcMar>
            <w:vAlign w:val="center"/>
          </w:tcPr>
          <w:p w14:paraId="4E98BAD5" w14:textId="77777777" w:rsidR="00455633" w:rsidRDefault="00940771">
            <w:r>
              <w:t>R3, R5</w:t>
            </w:r>
          </w:p>
        </w:tc>
      </w:tr>
      <w:tr w:rsidR="00455633" w14:paraId="12D61739" w14:textId="77777777">
        <w:tc>
          <w:tcPr>
            <w:tcW w:w="900" w:type="dxa"/>
            <w:tcMar>
              <w:top w:w="60" w:type="dxa"/>
              <w:left w:w="100" w:type="dxa"/>
              <w:bottom w:w="60" w:type="dxa"/>
              <w:right w:w="100" w:type="dxa"/>
            </w:tcMar>
            <w:vAlign w:val="center"/>
          </w:tcPr>
          <w:p w14:paraId="5ADBC7A5" w14:textId="77777777" w:rsidR="00455633" w:rsidRDefault="00940771">
            <w:r>
              <w:t>FR-06</w:t>
            </w:r>
          </w:p>
        </w:tc>
        <w:tc>
          <w:tcPr>
            <w:tcW w:w="5800" w:type="dxa"/>
            <w:tcMar>
              <w:top w:w="60" w:type="dxa"/>
              <w:left w:w="100" w:type="dxa"/>
              <w:bottom w:w="60" w:type="dxa"/>
              <w:right w:w="100" w:type="dxa"/>
            </w:tcMar>
            <w:vAlign w:val="center"/>
          </w:tcPr>
          <w:p w14:paraId="3C86FCFA" w14:textId="77777777" w:rsidR="00455633" w:rsidRDefault="00940771">
            <w:r>
              <w:t>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21A3DC36" w14:textId="77777777" w:rsidR="00455633" w:rsidRDefault="00940771">
            <w:r>
              <w:t>Alta</w:t>
            </w:r>
          </w:p>
        </w:tc>
        <w:tc>
          <w:tcPr>
            <w:tcW w:w="1350" w:type="dxa"/>
            <w:tcMar>
              <w:top w:w="60" w:type="dxa"/>
              <w:left w:w="100" w:type="dxa"/>
              <w:bottom w:w="60" w:type="dxa"/>
              <w:right w:w="100" w:type="dxa"/>
            </w:tcMar>
            <w:vAlign w:val="center"/>
          </w:tcPr>
          <w:p w14:paraId="2643D1D8" w14:textId="77777777" w:rsidR="00455633" w:rsidRDefault="00940771">
            <w:r>
              <w:t>R6</w:t>
            </w:r>
          </w:p>
        </w:tc>
      </w:tr>
      <w:tr w:rsidR="00455633" w14:paraId="509B60BB" w14:textId="77777777">
        <w:tc>
          <w:tcPr>
            <w:tcW w:w="900" w:type="dxa"/>
            <w:tcMar>
              <w:top w:w="60" w:type="dxa"/>
              <w:left w:w="100" w:type="dxa"/>
              <w:bottom w:w="60" w:type="dxa"/>
              <w:right w:w="100" w:type="dxa"/>
            </w:tcMar>
            <w:vAlign w:val="center"/>
          </w:tcPr>
          <w:p w14:paraId="3A45B1AF" w14:textId="77777777" w:rsidR="00455633" w:rsidRDefault="00940771">
            <w:r>
              <w:t>FR-07</w:t>
            </w:r>
          </w:p>
        </w:tc>
        <w:tc>
          <w:tcPr>
            <w:tcW w:w="5800" w:type="dxa"/>
            <w:tcMar>
              <w:top w:w="60" w:type="dxa"/>
              <w:left w:w="100" w:type="dxa"/>
              <w:bottom w:w="60" w:type="dxa"/>
              <w:right w:w="100" w:type="dxa"/>
            </w:tcMar>
            <w:vAlign w:val="center"/>
          </w:tcPr>
          <w:p w14:paraId="1EBE6775" w14:textId="77777777" w:rsidR="00455633" w:rsidRDefault="00940771">
            <w:r>
              <w:t>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0993C807" w14:textId="77777777" w:rsidR="00455633" w:rsidRDefault="00940771">
            <w:r>
              <w:t>Alta</w:t>
            </w:r>
          </w:p>
        </w:tc>
        <w:tc>
          <w:tcPr>
            <w:tcW w:w="1350" w:type="dxa"/>
            <w:tcMar>
              <w:top w:w="60" w:type="dxa"/>
              <w:left w:w="100" w:type="dxa"/>
              <w:bottom w:w="60" w:type="dxa"/>
              <w:right w:w="100" w:type="dxa"/>
            </w:tcMar>
            <w:vAlign w:val="center"/>
          </w:tcPr>
          <w:p w14:paraId="056D63D4" w14:textId="77777777" w:rsidR="00455633" w:rsidRDefault="00940771">
            <w:r>
              <w:t>R7</w:t>
            </w:r>
          </w:p>
        </w:tc>
      </w:tr>
      <w:tr w:rsidR="00455633" w14:paraId="32153816" w14:textId="77777777">
        <w:tc>
          <w:tcPr>
            <w:tcW w:w="900" w:type="dxa"/>
            <w:tcMar>
              <w:top w:w="60" w:type="dxa"/>
              <w:left w:w="100" w:type="dxa"/>
              <w:bottom w:w="60" w:type="dxa"/>
              <w:right w:w="100" w:type="dxa"/>
            </w:tcMar>
            <w:vAlign w:val="center"/>
          </w:tcPr>
          <w:p w14:paraId="73DABFEB" w14:textId="77777777" w:rsidR="00455633" w:rsidRDefault="00940771">
            <w:r>
              <w:t>FR-08</w:t>
            </w:r>
          </w:p>
        </w:tc>
        <w:tc>
          <w:tcPr>
            <w:tcW w:w="5800" w:type="dxa"/>
            <w:tcMar>
              <w:top w:w="60" w:type="dxa"/>
              <w:left w:w="100" w:type="dxa"/>
              <w:bottom w:w="60" w:type="dxa"/>
              <w:right w:w="100" w:type="dxa"/>
            </w:tcMar>
            <w:vAlign w:val="center"/>
          </w:tcPr>
          <w:p w14:paraId="2A01A058" w14:textId="77777777" w:rsidR="00455633" w:rsidRDefault="00940771">
            <w:r>
              <w:t>Consultar el cupo disponible de un paquete (cupo máximo menos las reservas vigentes).</w:t>
            </w:r>
          </w:p>
        </w:tc>
        <w:tc>
          <w:tcPr>
            <w:tcW w:w="1300" w:type="dxa"/>
            <w:tcMar>
              <w:top w:w="60" w:type="dxa"/>
              <w:left w:w="100" w:type="dxa"/>
              <w:bottom w:w="60" w:type="dxa"/>
              <w:right w:w="100" w:type="dxa"/>
            </w:tcMar>
            <w:vAlign w:val="center"/>
          </w:tcPr>
          <w:p w14:paraId="1B71211E" w14:textId="77777777" w:rsidR="00455633" w:rsidRDefault="00940771">
            <w:r>
              <w:t>Alta</w:t>
            </w:r>
          </w:p>
        </w:tc>
        <w:tc>
          <w:tcPr>
            <w:tcW w:w="1350" w:type="dxa"/>
            <w:tcMar>
              <w:top w:w="60" w:type="dxa"/>
              <w:left w:w="100" w:type="dxa"/>
              <w:bottom w:w="60" w:type="dxa"/>
              <w:right w:w="100" w:type="dxa"/>
            </w:tcMar>
            <w:vAlign w:val="center"/>
          </w:tcPr>
          <w:p w14:paraId="5E104ADF" w14:textId="77777777" w:rsidR="00455633" w:rsidRDefault="00940771">
            <w:r>
              <w:t>R14</w:t>
            </w:r>
          </w:p>
        </w:tc>
      </w:tr>
      <w:tr w:rsidR="00455633" w14:paraId="7FCB8B32" w14:textId="77777777">
        <w:tc>
          <w:tcPr>
            <w:tcW w:w="900" w:type="dxa"/>
            <w:tcMar>
              <w:top w:w="60" w:type="dxa"/>
              <w:left w:w="100" w:type="dxa"/>
              <w:bottom w:w="60" w:type="dxa"/>
              <w:right w:w="100" w:type="dxa"/>
            </w:tcMar>
            <w:vAlign w:val="center"/>
          </w:tcPr>
          <w:p w14:paraId="73156D1F" w14:textId="77777777" w:rsidR="00455633" w:rsidRDefault="00940771">
            <w:r>
              <w:t>FR-09</w:t>
            </w:r>
          </w:p>
        </w:tc>
        <w:tc>
          <w:tcPr>
            <w:tcW w:w="5800" w:type="dxa"/>
            <w:tcMar>
              <w:top w:w="60" w:type="dxa"/>
              <w:left w:w="100" w:type="dxa"/>
              <w:bottom w:w="60" w:type="dxa"/>
              <w:right w:w="100" w:type="dxa"/>
            </w:tcMar>
            <w:vAlign w:val="center"/>
          </w:tcPr>
          <w:p w14:paraId="180822E5" w14:textId="77777777" w:rsidR="00455633" w:rsidRDefault="00940771">
            <w:r>
              <w:t>Registrar un cliente con nombre, RUT, correo electrónico único, teléfono y contraseña.</w:t>
            </w:r>
          </w:p>
        </w:tc>
        <w:tc>
          <w:tcPr>
            <w:tcW w:w="1300" w:type="dxa"/>
            <w:tcMar>
              <w:top w:w="60" w:type="dxa"/>
              <w:left w:w="100" w:type="dxa"/>
              <w:bottom w:w="60" w:type="dxa"/>
              <w:right w:w="100" w:type="dxa"/>
            </w:tcMar>
            <w:vAlign w:val="center"/>
          </w:tcPr>
          <w:p w14:paraId="0B2F5C93" w14:textId="77777777" w:rsidR="00455633" w:rsidRDefault="00940771">
            <w:r>
              <w:t>Alta</w:t>
            </w:r>
          </w:p>
        </w:tc>
        <w:tc>
          <w:tcPr>
            <w:tcW w:w="1350" w:type="dxa"/>
            <w:tcMar>
              <w:top w:w="60" w:type="dxa"/>
              <w:left w:w="100" w:type="dxa"/>
              <w:bottom w:w="60" w:type="dxa"/>
              <w:right w:w="100" w:type="dxa"/>
            </w:tcMar>
            <w:vAlign w:val="center"/>
          </w:tcPr>
          <w:p w14:paraId="32FF1B6A" w14:textId="77777777" w:rsidR="00455633" w:rsidRDefault="00940771">
            <w:r>
              <w:t>R9</w:t>
            </w:r>
          </w:p>
        </w:tc>
      </w:tr>
      <w:tr w:rsidR="00455633" w14:paraId="65D2CC96" w14:textId="77777777">
        <w:tc>
          <w:tcPr>
            <w:tcW w:w="900" w:type="dxa"/>
            <w:tcMar>
              <w:top w:w="60" w:type="dxa"/>
              <w:left w:w="100" w:type="dxa"/>
              <w:bottom w:w="60" w:type="dxa"/>
              <w:right w:w="100" w:type="dxa"/>
            </w:tcMar>
            <w:vAlign w:val="center"/>
          </w:tcPr>
          <w:p w14:paraId="3EA7E743" w14:textId="77777777" w:rsidR="00455633" w:rsidRDefault="00940771">
            <w:r>
              <w:t>FR-10</w:t>
            </w:r>
          </w:p>
        </w:tc>
        <w:tc>
          <w:tcPr>
            <w:tcW w:w="5800" w:type="dxa"/>
            <w:tcMar>
              <w:top w:w="60" w:type="dxa"/>
              <w:left w:w="100" w:type="dxa"/>
              <w:bottom w:w="60" w:type="dxa"/>
              <w:right w:w="100" w:type="dxa"/>
            </w:tcMar>
            <w:vAlign w:val="center"/>
          </w:tcPr>
          <w:p w14:paraId="4A5FD6F9" w14:textId="77777777" w:rsidR="00455633" w:rsidRDefault="00940771">
            <w:r>
              <w:t>Autenticar a un cliente mediante su correo y contraseña.</w:t>
            </w:r>
          </w:p>
        </w:tc>
        <w:tc>
          <w:tcPr>
            <w:tcW w:w="1300" w:type="dxa"/>
            <w:tcMar>
              <w:top w:w="60" w:type="dxa"/>
              <w:left w:w="100" w:type="dxa"/>
              <w:bottom w:w="60" w:type="dxa"/>
              <w:right w:w="100" w:type="dxa"/>
            </w:tcMar>
            <w:vAlign w:val="center"/>
          </w:tcPr>
          <w:p w14:paraId="59C6DBEE" w14:textId="77777777" w:rsidR="00455633" w:rsidRDefault="00940771">
            <w:r>
              <w:t>Alta</w:t>
            </w:r>
          </w:p>
        </w:tc>
        <w:tc>
          <w:tcPr>
            <w:tcW w:w="1350" w:type="dxa"/>
            <w:tcMar>
              <w:top w:w="60" w:type="dxa"/>
              <w:left w:w="100" w:type="dxa"/>
              <w:bottom w:w="60" w:type="dxa"/>
              <w:right w:w="100" w:type="dxa"/>
            </w:tcMar>
            <w:vAlign w:val="center"/>
          </w:tcPr>
          <w:p w14:paraId="3CF0329F" w14:textId="77777777" w:rsidR="00455633" w:rsidRDefault="00940771">
            <w:r>
              <w:t>R9, R10</w:t>
            </w:r>
          </w:p>
        </w:tc>
      </w:tr>
      <w:tr w:rsidR="00455633" w14:paraId="09D91B34" w14:textId="77777777">
        <w:tc>
          <w:tcPr>
            <w:tcW w:w="900" w:type="dxa"/>
            <w:tcMar>
              <w:top w:w="60" w:type="dxa"/>
              <w:left w:w="100" w:type="dxa"/>
              <w:bottom w:w="60" w:type="dxa"/>
              <w:right w:w="100" w:type="dxa"/>
            </w:tcMar>
            <w:vAlign w:val="center"/>
          </w:tcPr>
          <w:p w14:paraId="62FF73A0" w14:textId="77777777" w:rsidR="00455633" w:rsidRDefault="00940771">
            <w:r>
              <w:t>FR-11</w:t>
            </w:r>
          </w:p>
        </w:tc>
        <w:tc>
          <w:tcPr>
            <w:tcW w:w="5800" w:type="dxa"/>
            <w:tcMar>
              <w:top w:w="60" w:type="dxa"/>
              <w:left w:w="100" w:type="dxa"/>
              <w:bottom w:w="60" w:type="dxa"/>
              <w:right w:w="100" w:type="dxa"/>
            </w:tcMar>
            <w:vAlign w:val="center"/>
          </w:tcPr>
          <w:p w14:paraId="7D03B8DB" w14:textId="77777777" w:rsidR="00455633" w:rsidRDefault="00940771">
            <w:r>
              <w:t>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12D7B3CE" w14:textId="77777777" w:rsidR="00455633" w:rsidRDefault="00940771">
            <w:r>
              <w:t>Alta</w:t>
            </w:r>
          </w:p>
        </w:tc>
        <w:tc>
          <w:tcPr>
            <w:tcW w:w="1350" w:type="dxa"/>
            <w:tcMar>
              <w:top w:w="60" w:type="dxa"/>
              <w:left w:w="100" w:type="dxa"/>
              <w:bottom w:w="60" w:type="dxa"/>
              <w:right w:w="100" w:type="dxa"/>
            </w:tcMar>
            <w:vAlign w:val="center"/>
          </w:tcPr>
          <w:p w14:paraId="78199E41" w14:textId="77777777" w:rsidR="00455633" w:rsidRDefault="00940771">
            <w:r>
              <w:t>R11</w:t>
            </w:r>
          </w:p>
        </w:tc>
      </w:tr>
      <w:tr w:rsidR="00455633" w14:paraId="54CD8B41" w14:textId="77777777">
        <w:tc>
          <w:tcPr>
            <w:tcW w:w="900" w:type="dxa"/>
            <w:tcMar>
              <w:top w:w="60" w:type="dxa"/>
              <w:left w:w="100" w:type="dxa"/>
              <w:bottom w:w="60" w:type="dxa"/>
              <w:right w:w="100" w:type="dxa"/>
            </w:tcMar>
            <w:vAlign w:val="center"/>
          </w:tcPr>
          <w:p w14:paraId="68F54978" w14:textId="77777777" w:rsidR="00455633" w:rsidRDefault="00940771">
            <w:r>
              <w:t>FR-12</w:t>
            </w:r>
          </w:p>
        </w:tc>
        <w:tc>
          <w:tcPr>
            <w:tcW w:w="5800" w:type="dxa"/>
            <w:tcMar>
              <w:top w:w="60" w:type="dxa"/>
              <w:left w:w="100" w:type="dxa"/>
              <w:bottom w:w="60" w:type="dxa"/>
              <w:right w:w="100" w:type="dxa"/>
            </w:tcMar>
            <w:vAlign w:val="center"/>
          </w:tcPr>
          <w:p w14:paraId="2510678C" w14:textId="77777777" w:rsidR="00455633" w:rsidRDefault="00940771">
            <w:r>
              <w:t>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01612F5E" w14:textId="77777777" w:rsidR="00455633" w:rsidRDefault="00940771">
            <w:r>
              <w:t>Alta</w:t>
            </w:r>
          </w:p>
        </w:tc>
        <w:tc>
          <w:tcPr>
            <w:tcW w:w="1350" w:type="dxa"/>
            <w:tcMar>
              <w:top w:w="60" w:type="dxa"/>
              <w:left w:w="100" w:type="dxa"/>
              <w:bottom w:w="60" w:type="dxa"/>
              <w:right w:w="100" w:type="dxa"/>
            </w:tcMar>
            <w:vAlign w:val="center"/>
          </w:tcPr>
          <w:p w14:paraId="0862E3E5" w14:textId="77777777" w:rsidR="00455633" w:rsidRDefault="00940771">
            <w:r>
              <w:t>R12, R13, R16</w:t>
            </w:r>
          </w:p>
        </w:tc>
      </w:tr>
      <w:tr w:rsidR="00455633" w14:paraId="4A845DE4" w14:textId="77777777">
        <w:tc>
          <w:tcPr>
            <w:tcW w:w="900" w:type="dxa"/>
            <w:tcMar>
              <w:top w:w="60" w:type="dxa"/>
              <w:left w:w="100" w:type="dxa"/>
              <w:bottom w:w="60" w:type="dxa"/>
              <w:right w:w="100" w:type="dxa"/>
            </w:tcMar>
            <w:vAlign w:val="center"/>
          </w:tcPr>
          <w:p w14:paraId="6C641164" w14:textId="77777777" w:rsidR="00455633" w:rsidRDefault="00940771">
            <w:r>
              <w:t>FR-13</w:t>
            </w:r>
          </w:p>
        </w:tc>
        <w:tc>
          <w:tcPr>
            <w:tcW w:w="5800" w:type="dxa"/>
            <w:tcMar>
              <w:top w:w="60" w:type="dxa"/>
              <w:left w:w="100" w:type="dxa"/>
              <w:bottom w:w="60" w:type="dxa"/>
              <w:right w:w="100" w:type="dxa"/>
            </w:tcMar>
            <w:vAlign w:val="center"/>
          </w:tcPr>
          <w:p w14:paraId="55FC2A81" w14:textId="77777777" w:rsidR="00455633" w:rsidRDefault="00940771">
            <w:r>
              <w:t>Rechazar una reserva cuando la cantidad de personas solicitada supera el cupo disponible del paquete.</w:t>
            </w:r>
          </w:p>
        </w:tc>
        <w:tc>
          <w:tcPr>
            <w:tcW w:w="1300" w:type="dxa"/>
            <w:tcMar>
              <w:top w:w="60" w:type="dxa"/>
              <w:left w:w="100" w:type="dxa"/>
              <w:bottom w:w="60" w:type="dxa"/>
              <w:right w:w="100" w:type="dxa"/>
            </w:tcMar>
            <w:vAlign w:val="center"/>
          </w:tcPr>
          <w:p w14:paraId="45F77666" w14:textId="77777777" w:rsidR="00455633" w:rsidRDefault="00940771">
            <w:r>
              <w:t>Alta</w:t>
            </w:r>
          </w:p>
        </w:tc>
        <w:tc>
          <w:tcPr>
            <w:tcW w:w="1350" w:type="dxa"/>
            <w:tcMar>
              <w:top w:w="60" w:type="dxa"/>
              <w:left w:w="100" w:type="dxa"/>
              <w:bottom w:w="60" w:type="dxa"/>
              <w:right w:w="100" w:type="dxa"/>
            </w:tcMar>
            <w:vAlign w:val="center"/>
          </w:tcPr>
          <w:p w14:paraId="4185F13C" w14:textId="77777777" w:rsidR="00455633" w:rsidRDefault="00940771">
            <w:r>
              <w:t>R14</w:t>
            </w:r>
          </w:p>
        </w:tc>
      </w:tr>
      <w:tr w:rsidR="00455633" w14:paraId="69AB4E53" w14:textId="77777777">
        <w:tc>
          <w:tcPr>
            <w:tcW w:w="900" w:type="dxa"/>
            <w:tcMar>
              <w:top w:w="60" w:type="dxa"/>
              <w:left w:w="100" w:type="dxa"/>
              <w:bottom w:w="60" w:type="dxa"/>
              <w:right w:w="100" w:type="dxa"/>
            </w:tcMar>
            <w:vAlign w:val="center"/>
          </w:tcPr>
          <w:p w14:paraId="5312DE86" w14:textId="77777777" w:rsidR="00455633" w:rsidRDefault="00940771">
            <w:r>
              <w:t>FR-14</w:t>
            </w:r>
          </w:p>
        </w:tc>
        <w:tc>
          <w:tcPr>
            <w:tcW w:w="5800" w:type="dxa"/>
            <w:tcMar>
              <w:top w:w="60" w:type="dxa"/>
              <w:left w:w="100" w:type="dxa"/>
              <w:bottom w:w="60" w:type="dxa"/>
              <w:right w:w="100" w:type="dxa"/>
            </w:tcMar>
            <w:vAlign w:val="center"/>
          </w:tcPr>
          <w:p w14:paraId="15EFADB3" w14:textId="77777777" w:rsidR="00455633" w:rsidRDefault="00940771">
            <w:r>
              <w:t>Rechazar una reserva sobre un paquete cuya fecha de salida ya pasó.</w:t>
            </w:r>
          </w:p>
        </w:tc>
        <w:tc>
          <w:tcPr>
            <w:tcW w:w="1300" w:type="dxa"/>
            <w:tcMar>
              <w:top w:w="60" w:type="dxa"/>
              <w:left w:w="100" w:type="dxa"/>
              <w:bottom w:w="60" w:type="dxa"/>
              <w:right w:w="100" w:type="dxa"/>
            </w:tcMar>
            <w:vAlign w:val="center"/>
          </w:tcPr>
          <w:p w14:paraId="26E75889" w14:textId="77777777" w:rsidR="00455633" w:rsidRDefault="00940771">
            <w:r>
              <w:t>Alta</w:t>
            </w:r>
          </w:p>
        </w:tc>
        <w:tc>
          <w:tcPr>
            <w:tcW w:w="1350" w:type="dxa"/>
            <w:tcMar>
              <w:top w:w="60" w:type="dxa"/>
              <w:left w:w="100" w:type="dxa"/>
              <w:bottom w:w="60" w:type="dxa"/>
              <w:right w:w="100" w:type="dxa"/>
            </w:tcMar>
            <w:vAlign w:val="center"/>
          </w:tcPr>
          <w:p w14:paraId="143C5591" w14:textId="77777777" w:rsidR="00455633" w:rsidRDefault="00940771">
            <w:r>
              <w:t>R15</w:t>
            </w:r>
          </w:p>
        </w:tc>
      </w:tr>
      <w:tr w:rsidR="00455633" w14:paraId="72BED3EB" w14:textId="77777777">
        <w:tc>
          <w:tcPr>
            <w:tcW w:w="900" w:type="dxa"/>
            <w:tcMar>
              <w:top w:w="60" w:type="dxa"/>
              <w:left w:w="100" w:type="dxa"/>
              <w:bottom w:w="60" w:type="dxa"/>
              <w:right w:w="100" w:type="dxa"/>
            </w:tcMar>
            <w:vAlign w:val="center"/>
          </w:tcPr>
          <w:p w14:paraId="6BE8BE43" w14:textId="77777777" w:rsidR="00455633" w:rsidRDefault="00940771">
            <w:r>
              <w:t>FR-15</w:t>
            </w:r>
          </w:p>
        </w:tc>
        <w:tc>
          <w:tcPr>
            <w:tcW w:w="5800" w:type="dxa"/>
            <w:tcMar>
              <w:top w:w="60" w:type="dxa"/>
              <w:left w:w="100" w:type="dxa"/>
              <w:bottom w:w="60" w:type="dxa"/>
              <w:right w:w="100" w:type="dxa"/>
            </w:tcMar>
            <w:vAlign w:val="center"/>
          </w:tcPr>
          <w:p w14:paraId="5AD7F0B2" w14:textId="77777777" w:rsidR="00455633" w:rsidRDefault="00940771">
            <w:r>
              <w:t>Permitir a un cliente autenticado consultar el historial completo de sus propias reservas.</w:t>
            </w:r>
          </w:p>
        </w:tc>
        <w:tc>
          <w:tcPr>
            <w:tcW w:w="1300" w:type="dxa"/>
            <w:tcMar>
              <w:top w:w="60" w:type="dxa"/>
              <w:left w:w="100" w:type="dxa"/>
              <w:bottom w:w="60" w:type="dxa"/>
              <w:right w:w="100" w:type="dxa"/>
            </w:tcMar>
            <w:vAlign w:val="center"/>
          </w:tcPr>
          <w:p w14:paraId="2939CD48" w14:textId="77777777" w:rsidR="00455633" w:rsidRDefault="00940771">
            <w:r>
              <w:t>Media</w:t>
            </w:r>
          </w:p>
        </w:tc>
        <w:tc>
          <w:tcPr>
            <w:tcW w:w="1350" w:type="dxa"/>
            <w:tcMar>
              <w:top w:w="60" w:type="dxa"/>
              <w:left w:w="100" w:type="dxa"/>
              <w:bottom w:w="60" w:type="dxa"/>
              <w:right w:w="100" w:type="dxa"/>
            </w:tcMar>
            <w:vAlign w:val="center"/>
          </w:tcPr>
          <w:p w14:paraId="29851D39" w14:textId="77777777" w:rsidR="00455633" w:rsidRDefault="00940771">
            <w:r>
              <w:t>R11, R12</w:t>
            </w:r>
          </w:p>
        </w:tc>
      </w:tr>
    </w:tbl>
    <w:p w14:paraId="1DD4D1C3" w14:textId="77777777" w:rsidR="00455633" w:rsidRDefault="00940771">
      <w:pPr>
        <w:pStyle w:val="Ttulo2"/>
        <w:spacing w:before="240" w:after="120"/>
      </w:pPr>
      <w:bookmarkStart w:id="3" w:name="_Toc241775408"/>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19F6DA31" w14:textId="77777777">
        <w:trPr>
          <w:tblHeader/>
        </w:trPr>
        <w:tc>
          <w:tcPr>
            <w:tcW w:w="892" w:type="dxa"/>
            <w:shd w:val="clear" w:color="auto" w:fill="AF2A2A"/>
            <w:tcMar>
              <w:top w:w="60" w:type="dxa"/>
              <w:left w:w="100" w:type="dxa"/>
              <w:bottom w:w="60" w:type="dxa"/>
              <w:right w:w="100" w:type="dxa"/>
            </w:tcMar>
            <w:vAlign w:val="center"/>
          </w:tcPr>
          <w:p w14:paraId="087FF531" w14:textId="77777777" w:rsidR="00455633" w:rsidRDefault="00940771">
            <w:r>
              <w:rPr>
                <w:b/>
                <w:bCs/>
                <w:color w:val="FFFFFF"/>
              </w:rPr>
              <w:t>ID</w:t>
            </w:r>
          </w:p>
        </w:tc>
        <w:tc>
          <w:tcPr>
            <w:tcW w:w="1500" w:type="dxa"/>
            <w:shd w:val="clear" w:color="auto" w:fill="AF2A2A"/>
            <w:tcMar>
              <w:top w:w="60" w:type="dxa"/>
              <w:left w:w="100" w:type="dxa"/>
              <w:bottom w:w="60" w:type="dxa"/>
              <w:right w:w="100" w:type="dxa"/>
            </w:tcMar>
            <w:vAlign w:val="center"/>
          </w:tcPr>
          <w:p w14:paraId="2FEE19FD" w14:textId="77777777" w:rsidR="00455633" w:rsidRDefault="00940771">
            <w:r>
              <w:rPr>
                <w:b/>
                <w:bCs/>
                <w:color w:val="FFFFFF"/>
              </w:rPr>
              <w:t>Tipo</w:t>
            </w:r>
          </w:p>
        </w:tc>
        <w:tc>
          <w:tcPr>
            <w:tcW w:w="4513" w:type="dxa"/>
            <w:shd w:val="clear" w:color="auto" w:fill="AF2A2A"/>
            <w:tcMar>
              <w:top w:w="60" w:type="dxa"/>
              <w:left w:w="100" w:type="dxa"/>
              <w:bottom w:w="60" w:type="dxa"/>
              <w:right w:w="100" w:type="dxa"/>
            </w:tcMar>
            <w:vAlign w:val="center"/>
          </w:tcPr>
          <w:p w14:paraId="5C67D9CC" w14:textId="77777777" w:rsidR="00455633" w:rsidRDefault="00940771">
            <w:r>
              <w:rPr>
                <w:b/>
                <w:bCs/>
                <w:color w:val="FFFFFF"/>
              </w:rPr>
              <w:t>Requerimiento</w:t>
            </w:r>
          </w:p>
        </w:tc>
        <w:tc>
          <w:tcPr>
            <w:tcW w:w="1146" w:type="dxa"/>
            <w:shd w:val="clear" w:color="auto" w:fill="AF2A2A"/>
            <w:tcMar>
              <w:top w:w="60" w:type="dxa"/>
              <w:left w:w="100" w:type="dxa"/>
              <w:bottom w:w="60" w:type="dxa"/>
              <w:right w:w="100" w:type="dxa"/>
            </w:tcMar>
            <w:vAlign w:val="center"/>
          </w:tcPr>
          <w:p w14:paraId="171B4D9D" w14:textId="77777777" w:rsidR="00455633" w:rsidRDefault="00940771">
            <w:r>
              <w:rPr>
                <w:b/>
                <w:bCs/>
                <w:color w:val="FFFFFF"/>
              </w:rPr>
              <w:t>Prioridad</w:t>
            </w:r>
          </w:p>
        </w:tc>
        <w:tc>
          <w:tcPr>
            <w:tcW w:w="1299" w:type="dxa"/>
            <w:shd w:val="clear" w:color="auto" w:fill="AF2A2A"/>
            <w:tcMar>
              <w:top w:w="60" w:type="dxa"/>
              <w:left w:w="100" w:type="dxa"/>
              <w:bottom w:w="60" w:type="dxa"/>
              <w:right w:w="100" w:type="dxa"/>
            </w:tcMar>
            <w:vAlign w:val="center"/>
          </w:tcPr>
          <w:p w14:paraId="0D7D4619" w14:textId="77777777" w:rsidR="00455633" w:rsidRDefault="00940771">
            <w:r>
              <w:rPr>
                <w:b/>
                <w:bCs/>
                <w:color w:val="FFFFFF"/>
              </w:rPr>
              <w:t>Origen</w:t>
            </w:r>
          </w:p>
        </w:tc>
      </w:tr>
      <w:tr w:rsidR="00455633" w14:paraId="0BCA5916" w14:textId="77777777">
        <w:tc>
          <w:tcPr>
            <w:tcW w:w="892" w:type="dxa"/>
            <w:tcMar>
              <w:top w:w="60" w:type="dxa"/>
              <w:left w:w="100" w:type="dxa"/>
              <w:bottom w:w="60" w:type="dxa"/>
              <w:right w:w="100" w:type="dxa"/>
            </w:tcMar>
            <w:vAlign w:val="center"/>
          </w:tcPr>
          <w:p w14:paraId="2E1D4A9D" w14:textId="77777777" w:rsidR="00455633" w:rsidRDefault="00940771">
            <w:r>
              <w:t>RNF-01</w:t>
            </w:r>
          </w:p>
        </w:tc>
        <w:tc>
          <w:tcPr>
            <w:tcW w:w="1500" w:type="dxa"/>
            <w:tcMar>
              <w:top w:w="60" w:type="dxa"/>
              <w:left w:w="100" w:type="dxa"/>
              <w:bottom w:w="60" w:type="dxa"/>
              <w:right w:w="100" w:type="dxa"/>
            </w:tcMar>
            <w:vAlign w:val="center"/>
          </w:tcPr>
          <w:p w14:paraId="34C44772" w14:textId="77777777" w:rsidR="00455633" w:rsidRDefault="00940771">
            <w:r>
              <w:t>Seguridad</w:t>
            </w:r>
          </w:p>
        </w:tc>
        <w:tc>
          <w:tcPr>
            <w:tcW w:w="4513" w:type="dxa"/>
            <w:tcMar>
              <w:top w:w="60" w:type="dxa"/>
              <w:left w:w="100" w:type="dxa"/>
              <w:bottom w:w="60" w:type="dxa"/>
              <w:right w:w="100" w:type="dxa"/>
            </w:tcMar>
            <w:vAlign w:val="center"/>
          </w:tcPr>
          <w:p w14:paraId="68F5B528" w14:textId="77777777" w:rsidR="00455633" w:rsidRDefault="00940771">
            <w:r>
              <w:t>Las contraseñas de los clientes se almacenan únicamente como hash, nunca en texto plano.</w:t>
            </w:r>
          </w:p>
        </w:tc>
        <w:tc>
          <w:tcPr>
            <w:tcW w:w="1146" w:type="dxa"/>
            <w:tcMar>
              <w:top w:w="60" w:type="dxa"/>
              <w:left w:w="100" w:type="dxa"/>
              <w:bottom w:w="60" w:type="dxa"/>
              <w:right w:w="100" w:type="dxa"/>
            </w:tcMar>
            <w:vAlign w:val="center"/>
          </w:tcPr>
          <w:p w14:paraId="3533AA15" w14:textId="77777777" w:rsidR="00455633" w:rsidRDefault="00940771">
            <w:r>
              <w:t>Alta</w:t>
            </w:r>
          </w:p>
        </w:tc>
        <w:tc>
          <w:tcPr>
            <w:tcW w:w="1299" w:type="dxa"/>
            <w:tcMar>
              <w:top w:w="60" w:type="dxa"/>
              <w:left w:w="100" w:type="dxa"/>
              <w:bottom w:w="60" w:type="dxa"/>
              <w:right w:w="100" w:type="dxa"/>
            </w:tcMar>
            <w:vAlign w:val="center"/>
          </w:tcPr>
          <w:p w14:paraId="1A10A659" w14:textId="77777777" w:rsidR="00455633" w:rsidRDefault="00940771">
            <w:r>
              <w:t>R10</w:t>
            </w:r>
          </w:p>
        </w:tc>
      </w:tr>
      <w:tr w:rsidR="00455633" w14:paraId="7F77EE3B" w14:textId="77777777">
        <w:tc>
          <w:tcPr>
            <w:tcW w:w="892" w:type="dxa"/>
            <w:tcMar>
              <w:top w:w="60" w:type="dxa"/>
              <w:left w:w="100" w:type="dxa"/>
              <w:bottom w:w="60" w:type="dxa"/>
              <w:right w:w="100" w:type="dxa"/>
            </w:tcMar>
            <w:vAlign w:val="center"/>
          </w:tcPr>
          <w:p w14:paraId="6CC84FAC" w14:textId="77777777" w:rsidR="00455633" w:rsidRDefault="00940771">
            <w:r>
              <w:t>RNF-02</w:t>
            </w:r>
          </w:p>
        </w:tc>
        <w:tc>
          <w:tcPr>
            <w:tcW w:w="1500" w:type="dxa"/>
            <w:tcMar>
              <w:top w:w="60" w:type="dxa"/>
              <w:left w:w="100" w:type="dxa"/>
              <w:bottom w:w="60" w:type="dxa"/>
              <w:right w:w="100" w:type="dxa"/>
            </w:tcMar>
            <w:vAlign w:val="center"/>
          </w:tcPr>
          <w:p w14:paraId="5BA5598B" w14:textId="77777777" w:rsidR="00455633" w:rsidRDefault="00940771">
            <w:r>
              <w:t>Seguridad</w:t>
            </w:r>
          </w:p>
        </w:tc>
        <w:tc>
          <w:tcPr>
            <w:tcW w:w="4513" w:type="dxa"/>
            <w:tcMar>
              <w:top w:w="60" w:type="dxa"/>
              <w:left w:w="100" w:type="dxa"/>
              <w:bottom w:w="60" w:type="dxa"/>
              <w:right w:w="100" w:type="dxa"/>
            </w:tcMar>
            <w:vAlign w:val="center"/>
          </w:tcPr>
          <w:p w14:paraId="7168FE3D" w14:textId="77777777" w:rsidR="00455633" w:rsidRDefault="00940771">
            <w:r>
              <w:t>El RUT y el teléfono de un cliente no se muestran en listados ni se incluyen en mensajes de error.</w:t>
            </w:r>
          </w:p>
        </w:tc>
        <w:tc>
          <w:tcPr>
            <w:tcW w:w="1146" w:type="dxa"/>
            <w:tcMar>
              <w:top w:w="60" w:type="dxa"/>
              <w:left w:w="100" w:type="dxa"/>
              <w:bottom w:w="60" w:type="dxa"/>
              <w:right w:w="100" w:type="dxa"/>
            </w:tcMar>
            <w:vAlign w:val="center"/>
          </w:tcPr>
          <w:p w14:paraId="63EE54B5" w14:textId="77777777" w:rsidR="00455633" w:rsidRDefault="00940771">
            <w:r>
              <w:t>Alta</w:t>
            </w:r>
          </w:p>
        </w:tc>
        <w:tc>
          <w:tcPr>
            <w:tcW w:w="1299" w:type="dxa"/>
            <w:tcMar>
              <w:top w:w="60" w:type="dxa"/>
              <w:left w:w="100" w:type="dxa"/>
              <w:bottom w:w="60" w:type="dxa"/>
              <w:right w:w="100" w:type="dxa"/>
            </w:tcMar>
            <w:vAlign w:val="center"/>
          </w:tcPr>
          <w:p w14:paraId="493488FB" w14:textId="77777777" w:rsidR="00455633" w:rsidRDefault="00940771">
            <w:r>
              <w:t>R17</w:t>
            </w:r>
          </w:p>
        </w:tc>
      </w:tr>
      <w:tr w:rsidR="00455633" w14:paraId="49EFE68E" w14:textId="77777777">
        <w:tc>
          <w:tcPr>
            <w:tcW w:w="892" w:type="dxa"/>
            <w:tcMar>
              <w:top w:w="60" w:type="dxa"/>
              <w:left w:w="100" w:type="dxa"/>
              <w:bottom w:w="60" w:type="dxa"/>
              <w:right w:w="100" w:type="dxa"/>
            </w:tcMar>
            <w:vAlign w:val="center"/>
          </w:tcPr>
          <w:p w14:paraId="36FB4099" w14:textId="77777777" w:rsidR="00455633" w:rsidRDefault="00940771">
            <w:r>
              <w:t>RNF-03</w:t>
            </w:r>
          </w:p>
        </w:tc>
        <w:tc>
          <w:tcPr>
            <w:tcW w:w="1500" w:type="dxa"/>
            <w:tcMar>
              <w:top w:w="60" w:type="dxa"/>
              <w:left w:w="100" w:type="dxa"/>
              <w:bottom w:w="60" w:type="dxa"/>
              <w:right w:w="100" w:type="dxa"/>
            </w:tcMar>
            <w:vAlign w:val="center"/>
          </w:tcPr>
          <w:p w14:paraId="5FEA0E76" w14:textId="77777777" w:rsidR="00455633" w:rsidRDefault="00940771">
            <w:r>
              <w:t>Seguridad</w:t>
            </w:r>
          </w:p>
        </w:tc>
        <w:tc>
          <w:tcPr>
            <w:tcW w:w="4513" w:type="dxa"/>
            <w:tcMar>
              <w:top w:w="60" w:type="dxa"/>
              <w:left w:w="100" w:type="dxa"/>
              <w:bottom w:w="60" w:type="dxa"/>
              <w:right w:w="100" w:type="dxa"/>
            </w:tcMar>
            <w:vAlign w:val="center"/>
          </w:tcPr>
          <w:p w14:paraId="3139BFC0" w14:textId="77777777" w:rsidR="00455633" w:rsidRDefault="00940771">
            <w:r>
              <w:t>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0F7DFE65" w14:textId="77777777" w:rsidR="00455633" w:rsidRDefault="00940771">
            <w:r>
              <w:t>Alta</w:t>
            </w:r>
          </w:p>
        </w:tc>
        <w:tc>
          <w:tcPr>
            <w:tcW w:w="1299" w:type="dxa"/>
            <w:tcMar>
              <w:top w:w="60" w:type="dxa"/>
              <w:left w:w="100" w:type="dxa"/>
              <w:bottom w:w="60" w:type="dxa"/>
              <w:right w:w="100" w:type="dxa"/>
            </w:tcMar>
            <w:vAlign w:val="center"/>
          </w:tcPr>
          <w:p w14:paraId="6F9533C4" w14:textId="77777777" w:rsidR="00455633" w:rsidRDefault="00940771">
            <w:r>
              <w:t>R11</w:t>
            </w:r>
          </w:p>
        </w:tc>
      </w:tr>
      <w:tr w:rsidR="00455633" w14:paraId="22128B5C" w14:textId="77777777">
        <w:tc>
          <w:tcPr>
            <w:tcW w:w="892" w:type="dxa"/>
            <w:tcMar>
              <w:top w:w="60" w:type="dxa"/>
              <w:left w:w="100" w:type="dxa"/>
              <w:bottom w:w="60" w:type="dxa"/>
              <w:right w:w="100" w:type="dxa"/>
            </w:tcMar>
            <w:vAlign w:val="center"/>
          </w:tcPr>
          <w:p w14:paraId="136CB546" w14:textId="77777777" w:rsidR="00455633" w:rsidRDefault="00940771">
            <w:r>
              <w:t>RNF-04</w:t>
            </w:r>
          </w:p>
        </w:tc>
        <w:tc>
          <w:tcPr>
            <w:tcW w:w="1500" w:type="dxa"/>
            <w:tcMar>
              <w:top w:w="60" w:type="dxa"/>
              <w:left w:w="100" w:type="dxa"/>
              <w:bottom w:w="60" w:type="dxa"/>
              <w:right w:w="100" w:type="dxa"/>
            </w:tcMar>
            <w:vAlign w:val="center"/>
          </w:tcPr>
          <w:p w14:paraId="4C72F02F" w14:textId="77777777" w:rsidR="00455633" w:rsidRDefault="00940771">
            <w:r>
              <w:t>Persistencia</w:t>
            </w:r>
          </w:p>
        </w:tc>
        <w:tc>
          <w:tcPr>
            <w:tcW w:w="4513" w:type="dxa"/>
            <w:tcMar>
              <w:top w:w="60" w:type="dxa"/>
              <w:left w:w="100" w:type="dxa"/>
              <w:bottom w:w="60" w:type="dxa"/>
              <w:right w:w="100" w:type="dxa"/>
            </w:tcMar>
            <w:vAlign w:val="center"/>
          </w:tcPr>
          <w:p w14:paraId="707505ED" w14:textId="77777777" w:rsidR="00455633" w:rsidRDefault="00940771">
            <w:r>
              <w:t>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5471408B" w14:textId="77777777" w:rsidR="00455633" w:rsidRDefault="00940771">
            <w:r>
              <w:t>Alta</w:t>
            </w:r>
          </w:p>
        </w:tc>
        <w:tc>
          <w:tcPr>
            <w:tcW w:w="1299" w:type="dxa"/>
            <w:tcMar>
              <w:top w:w="60" w:type="dxa"/>
              <w:left w:w="100" w:type="dxa"/>
              <w:bottom w:w="60" w:type="dxa"/>
              <w:right w:w="100" w:type="dxa"/>
            </w:tcMar>
            <w:vAlign w:val="center"/>
          </w:tcPr>
          <w:p w14:paraId="17C6009F" w14:textId="77777777" w:rsidR="00455633" w:rsidRDefault="00940771">
            <w:r>
              <w:t>Alcance</w:t>
            </w:r>
          </w:p>
        </w:tc>
      </w:tr>
      <w:tr w:rsidR="00455633" w14:paraId="5DAA2CB3" w14:textId="77777777">
        <w:tc>
          <w:tcPr>
            <w:tcW w:w="892" w:type="dxa"/>
            <w:tcMar>
              <w:top w:w="60" w:type="dxa"/>
              <w:left w:w="100" w:type="dxa"/>
              <w:bottom w:w="60" w:type="dxa"/>
              <w:right w:w="100" w:type="dxa"/>
            </w:tcMar>
            <w:vAlign w:val="center"/>
          </w:tcPr>
          <w:p w14:paraId="3C7919B8" w14:textId="77777777" w:rsidR="00455633" w:rsidRDefault="00940771">
            <w:r>
              <w:t>RNF-05</w:t>
            </w:r>
          </w:p>
        </w:tc>
        <w:tc>
          <w:tcPr>
            <w:tcW w:w="1500" w:type="dxa"/>
            <w:tcMar>
              <w:top w:w="60" w:type="dxa"/>
              <w:left w:w="100" w:type="dxa"/>
              <w:bottom w:w="60" w:type="dxa"/>
              <w:right w:w="100" w:type="dxa"/>
            </w:tcMar>
            <w:vAlign w:val="center"/>
          </w:tcPr>
          <w:p w14:paraId="0CDC84C2" w14:textId="77777777" w:rsidR="00455633" w:rsidRDefault="00940771">
            <w:r>
              <w:t>Integridad</w:t>
            </w:r>
          </w:p>
        </w:tc>
        <w:tc>
          <w:tcPr>
            <w:tcW w:w="4513" w:type="dxa"/>
            <w:tcMar>
              <w:top w:w="60" w:type="dxa"/>
              <w:left w:w="100" w:type="dxa"/>
              <w:bottom w:w="60" w:type="dxa"/>
              <w:right w:w="100" w:type="dxa"/>
            </w:tcMar>
            <w:vAlign w:val="center"/>
          </w:tcPr>
          <w:p w14:paraId="02DDC2F3" w14:textId="77777777" w:rsidR="00455633" w:rsidRDefault="00940771">
            <w:r>
              <w:t>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108C87CC" w14:textId="77777777" w:rsidR="00455633" w:rsidRDefault="00940771">
            <w:r>
              <w:t>Alta</w:t>
            </w:r>
          </w:p>
        </w:tc>
        <w:tc>
          <w:tcPr>
            <w:tcW w:w="1299" w:type="dxa"/>
            <w:tcMar>
              <w:top w:w="60" w:type="dxa"/>
              <w:left w:w="100" w:type="dxa"/>
              <w:bottom w:w="60" w:type="dxa"/>
              <w:right w:w="100" w:type="dxa"/>
            </w:tcMar>
            <w:vAlign w:val="center"/>
          </w:tcPr>
          <w:p w14:paraId="7A425455" w14:textId="77777777" w:rsidR="00455633" w:rsidRDefault="00940771">
            <w:r>
              <w:t>R14, R15</w:t>
            </w:r>
          </w:p>
        </w:tc>
      </w:tr>
      <w:tr w:rsidR="00455633" w14:paraId="34978C31" w14:textId="77777777">
        <w:tc>
          <w:tcPr>
            <w:tcW w:w="892" w:type="dxa"/>
            <w:tcMar>
              <w:top w:w="60" w:type="dxa"/>
              <w:left w:w="100" w:type="dxa"/>
              <w:bottom w:w="60" w:type="dxa"/>
              <w:right w:w="100" w:type="dxa"/>
            </w:tcMar>
            <w:vAlign w:val="center"/>
          </w:tcPr>
          <w:p w14:paraId="6481B78D" w14:textId="77777777" w:rsidR="00455633" w:rsidRDefault="00940771">
            <w:r>
              <w:t>RNF-06</w:t>
            </w:r>
          </w:p>
        </w:tc>
        <w:tc>
          <w:tcPr>
            <w:tcW w:w="1500" w:type="dxa"/>
            <w:tcMar>
              <w:top w:w="60" w:type="dxa"/>
              <w:left w:w="100" w:type="dxa"/>
              <w:bottom w:w="60" w:type="dxa"/>
              <w:right w:w="100" w:type="dxa"/>
            </w:tcMar>
            <w:vAlign w:val="center"/>
          </w:tcPr>
          <w:p w14:paraId="5F6B84F9" w14:textId="77777777" w:rsidR="00455633" w:rsidRDefault="00940771">
            <w:r>
              <w:t>Usabilidad</w:t>
            </w:r>
          </w:p>
        </w:tc>
        <w:tc>
          <w:tcPr>
            <w:tcW w:w="4513" w:type="dxa"/>
            <w:tcMar>
              <w:top w:w="60" w:type="dxa"/>
              <w:left w:w="100" w:type="dxa"/>
              <w:bottom w:w="60" w:type="dxa"/>
              <w:right w:w="100" w:type="dxa"/>
            </w:tcMar>
            <w:vAlign w:val="center"/>
          </w:tcPr>
          <w:p w14:paraId="3AD91BC0" w14:textId="77777777" w:rsidR="00455633" w:rsidRDefault="00940771">
            <w:r>
              <w:t>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360A5FAE" w14:textId="77777777" w:rsidR="00455633" w:rsidRDefault="00940771">
            <w:r>
              <w:t>Media</w:t>
            </w:r>
          </w:p>
        </w:tc>
        <w:tc>
          <w:tcPr>
            <w:tcW w:w="1299" w:type="dxa"/>
            <w:tcMar>
              <w:top w:w="60" w:type="dxa"/>
              <w:left w:w="100" w:type="dxa"/>
              <w:bottom w:w="60" w:type="dxa"/>
              <w:right w:w="100" w:type="dxa"/>
            </w:tcMar>
            <w:vAlign w:val="center"/>
          </w:tcPr>
          <w:p w14:paraId="47056243" w14:textId="77777777" w:rsidR="00455633" w:rsidRDefault="00940771">
            <w:r>
              <w:t>Alcance</w:t>
            </w:r>
          </w:p>
        </w:tc>
      </w:tr>
    </w:tbl>
    <w:p w14:paraId="34EA0433" w14:textId="77777777" w:rsidR="00455633" w:rsidRDefault="00940771">
      <w:pPr>
        <w:pStyle w:val="Ttulo2"/>
        <w:spacing w:before="240" w:after="120"/>
      </w:pPr>
      <w:bookmarkStart w:id="4" w:name="_Toc241775409"/>
      <w:r>
        <w:rPr>
          <w:b/>
          <w:bCs/>
          <w:color w:val="222222"/>
          <w:sz w:val="22"/>
          <w:szCs w:val="22"/>
        </w:rPr>
        <w:t>2.3 Verificación de requerimientos contra la problemática</w:t>
      </w:r>
      <w:bookmarkEnd w:id="4"/>
    </w:p>
    <w:p w14:paraId="10AFEE8C" w14:textId="77777777" w:rsidR="00455633" w:rsidRDefault="00940771">
      <w:pPr>
        <w:spacing w:after="120"/>
      </w:pPr>
      <w:r>
        <w:t>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223C6D19" w14:textId="77777777">
        <w:trPr>
          <w:tblHeader/>
        </w:trPr>
        <w:tc>
          <w:tcPr>
            <w:tcW w:w="4200" w:type="dxa"/>
            <w:shd w:val="clear" w:color="auto" w:fill="AF2A2A"/>
            <w:tcMar>
              <w:top w:w="60" w:type="dxa"/>
              <w:left w:w="100" w:type="dxa"/>
              <w:bottom w:w="60" w:type="dxa"/>
              <w:right w:w="100" w:type="dxa"/>
            </w:tcMar>
            <w:vAlign w:val="center"/>
          </w:tcPr>
          <w:p w14:paraId="485F386A" w14:textId="77777777" w:rsidR="00455633" w:rsidRDefault="00940771">
            <w:r>
              <w:rPr>
                <w:b/>
                <w:bCs/>
                <w:color w:val="FFFFFF"/>
              </w:rPr>
              <w:t>Falla u origen documentado</w:t>
            </w:r>
          </w:p>
        </w:tc>
        <w:tc>
          <w:tcPr>
            <w:tcW w:w="5150" w:type="dxa"/>
            <w:shd w:val="clear" w:color="auto" w:fill="AF2A2A"/>
            <w:tcMar>
              <w:top w:w="60" w:type="dxa"/>
              <w:left w:w="100" w:type="dxa"/>
              <w:bottom w:w="60" w:type="dxa"/>
              <w:right w:w="100" w:type="dxa"/>
            </w:tcMar>
            <w:vAlign w:val="center"/>
          </w:tcPr>
          <w:p w14:paraId="08042642" w14:textId="77777777" w:rsidR="00455633" w:rsidRDefault="00940771">
            <w:r>
              <w:rPr>
                <w:b/>
                <w:bCs/>
                <w:color w:val="FFFFFF"/>
              </w:rPr>
              <w:t>Requerimientos que la resuelven</w:t>
            </w:r>
          </w:p>
        </w:tc>
      </w:tr>
      <w:tr w:rsidR="00455633" w14:paraId="0FA1CB8E" w14:textId="77777777">
        <w:tc>
          <w:tcPr>
            <w:tcW w:w="4200" w:type="dxa"/>
            <w:tcMar>
              <w:top w:w="60" w:type="dxa"/>
              <w:left w:w="100" w:type="dxa"/>
              <w:bottom w:w="60" w:type="dxa"/>
              <w:right w:w="100" w:type="dxa"/>
            </w:tcMar>
            <w:vAlign w:val="center"/>
          </w:tcPr>
          <w:p w14:paraId="033217A0" w14:textId="77777777" w:rsidR="00455633" w:rsidRDefault="00940771">
            <w:r>
              <w:t>19 reservas duplicadas detectadas al cierre de temporada.</w:t>
            </w:r>
          </w:p>
        </w:tc>
        <w:tc>
          <w:tcPr>
            <w:tcW w:w="5150" w:type="dxa"/>
            <w:tcMar>
              <w:top w:w="60" w:type="dxa"/>
              <w:left w:w="100" w:type="dxa"/>
              <w:bottom w:w="60" w:type="dxa"/>
              <w:right w:w="100" w:type="dxa"/>
            </w:tcMar>
            <w:vAlign w:val="center"/>
          </w:tcPr>
          <w:p w14:paraId="33C109CD" w14:textId="77777777" w:rsidR="00455633" w:rsidRDefault="00940771">
            <w:r>
              <w:t>FR-11 (identificación del cliente mediante autenticación), FR-12 (cada reserva queda registrada una sola vez, con su propia fecha de emisión).</w:t>
            </w:r>
          </w:p>
        </w:tc>
      </w:tr>
      <w:tr w:rsidR="00455633" w14:paraId="0420BCC4" w14:textId="77777777">
        <w:tc>
          <w:tcPr>
            <w:tcW w:w="4200" w:type="dxa"/>
            <w:tcMar>
              <w:top w:w="60" w:type="dxa"/>
              <w:left w:w="100" w:type="dxa"/>
              <w:bottom w:w="60" w:type="dxa"/>
              <w:right w:w="100" w:type="dxa"/>
            </w:tcMar>
            <w:vAlign w:val="center"/>
          </w:tcPr>
          <w:p w14:paraId="4D0AB50A" w14:textId="77777777" w:rsidR="00455633" w:rsidRDefault="00940771">
            <w:r>
              <w:t>6 reservas aceptadas por sobre el cupo real del paquete.</w:t>
            </w:r>
          </w:p>
        </w:tc>
        <w:tc>
          <w:tcPr>
            <w:tcW w:w="5150" w:type="dxa"/>
            <w:tcMar>
              <w:top w:w="60" w:type="dxa"/>
              <w:left w:w="100" w:type="dxa"/>
              <w:bottom w:w="60" w:type="dxa"/>
              <w:right w:w="100" w:type="dxa"/>
            </w:tcMar>
            <w:vAlign w:val="center"/>
          </w:tcPr>
          <w:p w14:paraId="2ED03227" w14:textId="77777777" w:rsidR="00455633" w:rsidRDefault="00940771">
            <w:r>
              <w:t>FR-08 (consultar cupo disponible), FR-13 (rechazar la reserva que exceda el cupo).</w:t>
            </w:r>
          </w:p>
        </w:tc>
      </w:tr>
      <w:tr w:rsidR="00455633" w14:paraId="250A7316" w14:textId="77777777">
        <w:tc>
          <w:tcPr>
            <w:tcW w:w="4200" w:type="dxa"/>
            <w:tcMar>
              <w:top w:w="60" w:type="dxa"/>
              <w:left w:w="100" w:type="dxa"/>
              <w:bottom w:w="60" w:type="dxa"/>
              <w:right w:w="100" w:type="dxa"/>
            </w:tcMar>
            <w:vAlign w:val="center"/>
          </w:tcPr>
          <w:p w14:paraId="76F66053" w14:textId="77777777" w:rsidR="00455633" w:rsidRDefault="00940771">
            <w:r>
              <w:t>3 reservas tomadas sobre paquetes con fecha de salida ya vencida.</w:t>
            </w:r>
          </w:p>
        </w:tc>
        <w:tc>
          <w:tcPr>
            <w:tcW w:w="5150" w:type="dxa"/>
            <w:tcMar>
              <w:top w:w="60" w:type="dxa"/>
              <w:left w:w="100" w:type="dxa"/>
              <w:bottom w:w="60" w:type="dxa"/>
              <w:right w:w="100" w:type="dxa"/>
            </w:tcMar>
            <w:vAlign w:val="center"/>
          </w:tcPr>
          <w:p w14:paraId="64DA4809" w14:textId="77777777" w:rsidR="00455633" w:rsidRDefault="00940771">
            <w:r>
              <w:t>FR-14 (rechazar reserva sobre paquete vencido).</w:t>
            </w:r>
          </w:p>
        </w:tc>
      </w:tr>
      <w:tr w:rsidR="00455633" w14:paraId="2E072409" w14:textId="77777777">
        <w:tc>
          <w:tcPr>
            <w:tcW w:w="4200" w:type="dxa"/>
            <w:tcMar>
              <w:top w:w="60" w:type="dxa"/>
              <w:left w:w="100" w:type="dxa"/>
              <w:bottom w:w="60" w:type="dxa"/>
              <w:right w:w="100" w:type="dxa"/>
            </w:tcMar>
            <w:vAlign w:val="center"/>
          </w:tcPr>
          <w:p w14:paraId="1CEDE976" w14:textId="77777777" w:rsidR="00455633" w:rsidRDefault="00940771">
            <w:r>
              <w:t>4 paquetes publicados con un precio distinto del efectivamente cobrado.</w:t>
            </w:r>
          </w:p>
        </w:tc>
        <w:tc>
          <w:tcPr>
            <w:tcW w:w="5150" w:type="dxa"/>
            <w:tcMar>
              <w:top w:w="60" w:type="dxa"/>
              <w:left w:w="100" w:type="dxa"/>
              <w:bottom w:w="60" w:type="dxa"/>
              <w:right w:w="100" w:type="dxa"/>
            </w:tcMar>
            <w:vAlign w:val="center"/>
          </w:tcPr>
          <w:p w14:paraId="6E221EDE" w14:textId="77777777" w:rsidR="00455633" w:rsidRDefault="00940771">
            <w:r>
              <w:t>FR-06 (precio calculado por el sistema, no a mano), FR-07 (precio fijado al publicar, inmutable ante cambios posteriores).</w:t>
            </w:r>
          </w:p>
        </w:tc>
      </w:tr>
      <w:tr w:rsidR="00455633" w14:paraId="3358DF68" w14:textId="77777777">
        <w:tc>
          <w:tcPr>
            <w:tcW w:w="4200" w:type="dxa"/>
            <w:tcMar>
              <w:top w:w="60" w:type="dxa"/>
              <w:left w:w="100" w:type="dxa"/>
              <w:bottom w:w="60" w:type="dxa"/>
              <w:right w:w="100" w:type="dxa"/>
            </w:tcMar>
            <w:vAlign w:val="center"/>
          </w:tcPr>
          <w:p w14:paraId="62FE2AA2" w14:textId="77777777" w:rsidR="00455633" w:rsidRDefault="00940771">
            <w:r>
              <w:t>31 consultas de clientes resueltas revisando el cuaderno hoja por hoja.</w:t>
            </w:r>
          </w:p>
        </w:tc>
        <w:tc>
          <w:tcPr>
            <w:tcW w:w="5150" w:type="dxa"/>
            <w:tcMar>
              <w:top w:w="60" w:type="dxa"/>
              <w:left w:w="100" w:type="dxa"/>
              <w:bottom w:w="60" w:type="dxa"/>
              <w:right w:w="100" w:type="dxa"/>
            </w:tcMar>
            <w:vAlign w:val="center"/>
          </w:tcPr>
          <w:p w14:paraId="4BB67FFD" w14:textId="77777777" w:rsidR="00455633" w:rsidRDefault="00940771">
            <w:r>
              <w:t>FR-15 (historial de reservas autoconsultable por el propio cliente).</w:t>
            </w:r>
          </w:p>
        </w:tc>
      </w:tr>
      <w:tr w:rsidR="00455633" w14:paraId="3839098E" w14:textId="77777777">
        <w:tc>
          <w:tcPr>
            <w:tcW w:w="4200" w:type="dxa"/>
            <w:tcMar>
              <w:top w:w="60" w:type="dxa"/>
              <w:left w:w="100" w:type="dxa"/>
              <w:bottom w:w="60" w:type="dxa"/>
              <w:right w:w="100" w:type="dxa"/>
            </w:tcMar>
            <w:vAlign w:val="center"/>
          </w:tcPr>
          <w:p w14:paraId="737F7218" w14:textId="77777777" w:rsidR="00455633" w:rsidRDefault="00940771">
            <w:r>
              <w:t>4 destinos que ya no se operan pero siguen apareciendo en el catálogo.</w:t>
            </w:r>
          </w:p>
        </w:tc>
        <w:tc>
          <w:tcPr>
            <w:tcW w:w="5150" w:type="dxa"/>
            <w:tcMar>
              <w:top w:w="60" w:type="dxa"/>
              <w:left w:w="100" w:type="dxa"/>
              <w:bottom w:w="60" w:type="dxa"/>
              <w:right w:w="100" w:type="dxa"/>
            </w:tcMar>
            <w:vAlign w:val="center"/>
          </w:tcPr>
          <w:p w14:paraId="7B48F056" w14:textId="77777777" w:rsidR="00455633" w:rsidRDefault="00940771">
            <w:r>
              <w:t>FR-03 (baja lógica del destino), FR-04 (listar solo los disponibles).</w:t>
            </w:r>
          </w:p>
        </w:tc>
      </w:tr>
      <w:tr w:rsidR="00455633" w14:paraId="205EBC1B" w14:textId="77777777">
        <w:tc>
          <w:tcPr>
            <w:tcW w:w="4200" w:type="dxa"/>
            <w:tcMar>
              <w:top w:w="60" w:type="dxa"/>
              <w:left w:w="100" w:type="dxa"/>
              <w:bottom w:w="60" w:type="dxa"/>
              <w:right w:w="100" w:type="dxa"/>
            </w:tcMar>
            <w:vAlign w:val="center"/>
          </w:tcPr>
          <w:p w14:paraId="7F305F3A" w14:textId="77777777" w:rsidR="00455633" w:rsidRDefault="00940771">
            <w:r>
              <w:t>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7DC241AE" w14:textId="77777777" w:rsidR="00455633" w:rsidRDefault="00940771">
            <w:r>
              <w:t>RNF-01 (hash de contraseña), RNF-02 (RUT/teléfono ocultos en listados y errores).</w:t>
            </w:r>
          </w:p>
        </w:tc>
      </w:tr>
    </w:tbl>
    <w:p w14:paraId="6D631014" w14:textId="77777777" w:rsidR="00455633" w:rsidRDefault="00940771">
      <w:pPr>
        <w:spacing w:after="120"/>
      </w:pPr>
      <w:r>
        <w:t>No queda ninguna cifra de la sección 1 sin un requerimiento que la aborde, ni un requerimiento de 2.1 o 2.2 sin una regla de negocio, falla documentada o límite de alcance que lo origine.</w:t>
      </w:r>
    </w:p>
    <w:p w14:paraId="0C6CB8EB" w14:textId="77777777" w:rsidR="00455633" w:rsidRDefault="00940771">
      <w:pPr>
        <w:pStyle w:val="Ttulo1"/>
        <w:pBdr>
          <w:bottom w:val="single" w:sz="6" w:space="4" w:color="AF2A2A"/>
        </w:pBdr>
        <w:spacing w:before="240" w:after="120"/>
      </w:pPr>
      <w:bookmarkStart w:id="5" w:name="_Toc241775410"/>
      <w:r>
        <w:rPr>
          <w:b/>
          <w:bCs/>
          <w:color w:val="AF2A2A"/>
          <w:sz w:val="28"/>
          <w:szCs w:val="28"/>
        </w:rPr>
        <w:t>3. Modelamiento de la solución</w:t>
      </w:r>
      <w:bookmarkEnd w:id="5"/>
    </w:p>
    <w:p w14:paraId="41FEC758" w14:textId="77777777" w:rsidR="001B7A8D" w:rsidRDefault="007F7D87">
      <w:pPr>
        <w:spacing w:after="120"/>
      </w:pPr>
      <w:r>
        <w:t>Esta sección traduce los requerimientos de la sección 2 en modelos de la solución, en tres niveles complementarios: los procesos de negocio (BPMN, 3.1), que muestran paso a paso cómo interactúan el Administrador, el Cliente y el sistema; los casos de uso (3.2), que resumen qué puede hacer cada actor; y el diagrama de clases UML (3.3), que traduce ambos en la estructura orientada a objetos que se implementará en Python. La sección 3.4 cierra con una matriz que verifica, requerimiento por requerimiento, que cada FR y RNF quedó representado en los modelos. Todos los diagramas se construyeron desde cero a partir de FR-01 a FR-15 y RNF-01 a RNF-06; sus fuentes editables están en la carpeta docs/diagramas/ del repositorio.</w:t>
      </w:r>
    </w:p>
    <w:p w14:paraId="663248BE" w14:textId="77777777" w:rsidR="001B7A8D" w:rsidRDefault="007F7D87">
      <w:pPr>
        <w:pStyle w:val="Ttulo3"/>
        <w:spacing w:before="200" w:after="100"/>
      </w:pPr>
      <w:r>
        <w:rPr>
          <w:b/>
          <w:bCs/>
          <w:color w:val="222222"/>
          <w:sz w:val="21"/>
          <w:szCs w:val="21"/>
        </w:rPr>
        <w:t>Supuestos de modelamiento</w:t>
      </w:r>
    </w:p>
    <w:p w14:paraId="321D8FB2" w14:textId="77777777" w:rsidR="001B7A8D" w:rsidRDefault="007F7D87">
      <w:pPr>
        <w:spacing w:after="120"/>
      </w:pPr>
      <w:r>
        <w:t>El caso advierte que no entrega toda la información («Los vacíos del caso») y pide declarar y fundamentar los supuestos. Antes de modelar se fijaron los siguientes; cada uno queda reflejado en al menos un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700"/>
        <w:gridCol w:w="4626"/>
      </w:tblGrid>
      <w:tr w:rsidR="001B7A8D" w14:paraId="1B9E68B5" w14:textId="77777777">
        <w:trPr>
          <w:cantSplit/>
          <w:tblHeader/>
        </w:trPr>
        <w:tc>
          <w:tcPr>
            <w:tcW w:w="700" w:type="dxa"/>
            <w:shd w:val="clear" w:color="auto" w:fill="AF2A2A"/>
            <w:tcMar>
              <w:top w:w="60" w:type="dxa"/>
              <w:left w:w="100" w:type="dxa"/>
              <w:bottom w:w="60" w:type="dxa"/>
              <w:right w:w="100" w:type="dxa"/>
            </w:tcMar>
            <w:vAlign w:val="center"/>
          </w:tcPr>
          <w:p w14:paraId="331E5E01" w14:textId="77777777" w:rsidR="001B7A8D" w:rsidRDefault="007F7D87">
            <w:r>
              <w:rPr>
                <w:b/>
                <w:bCs/>
                <w:color w:val="FFFFFF"/>
                <w:sz w:val="18"/>
                <w:szCs w:val="18"/>
              </w:rPr>
              <w:t>ID</w:t>
            </w:r>
          </w:p>
        </w:tc>
        <w:tc>
          <w:tcPr>
            <w:tcW w:w="3700" w:type="dxa"/>
            <w:shd w:val="clear" w:color="auto" w:fill="AF2A2A"/>
            <w:tcMar>
              <w:top w:w="60" w:type="dxa"/>
              <w:left w:w="100" w:type="dxa"/>
              <w:bottom w:w="60" w:type="dxa"/>
              <w:right w:w="100" w:type="dxa"/>
            </w:tcMar>
            <w:vAlign w:val="center"/>
          </w:tcPr>
          <w:p w14:paraId="2F092B00" w14:textId="77777777" w:rsidR="001B7A8D" w:rsidRDefault="007F7D87">
            <w:r>
              <w:rPr>
                <w:b/>
                <w:bCs/>
                <w:color w:val="FFFFFF"/>
                <w:sz w:val="18"/>
                <w:szCs w:val="18"/>
              </w:rPr>
              <w:t>Supuesto</w:t>
            </w:r>
          </w:p>
        </w:tc>
        <w:tc>
          <w:tcPr>
            <w:tcW w:w="4626" w:type="dxa"/>
            <w:shd w:val="clear" w:color="auto" w:fill="AF2A2A"/>
            <w:tcMar>
              <w:top w:w="60" w:type="dxa"/>
              <w:left w:w="100" w:type="dxa"/>
              <w:bottom w:w="60" w:type="dxa"/>
              <w:right w:w="100" w:type="dxa"/>
            </w:tcMar>
            <w:vAlign w:val="center"/>
          </w:tcPr>
          <w:p w14:paraId="0DC3624A" w14:textId="77777777" w:rsidR="001B7A8D" w:rsidRDefault="007F7D87">
            <w:r>
              <w:rPr>
                <w:b/>
                <w:bCs/>
                <w:color w:val="FFFFFF"/>
                <w:sz w:val="18"/>
                <w:szCs w:val="18"/>
              </w:rPr>
              <w:t>Fundamento técnico</w:t>
            </w:r>
          </w:p>
        </w:tc>
      </w:tr>
      <w:tr w:rsidR="001B7A8D" w14:paraId="40F60D36" w14:textId="77777777">
        <w:trPr>
          <w:cantSplit/>
        </w:trPr>
        <w:tc>
          <w:tcPr>
            <w:tcW w:w="700" w:type="dxa"/>
            <w:tcMar>
              <w:top w:w="60" w:type="dxa"/>
              <w:left w:w="100" w:type="dxa"/>
              <w:bottom w:w="60" w:type="dxa"/>
              <w:right w:w="100" w:type="dxa"/>
            </w:tcMar>
            <w:vAlign w:val="center"/>
          </w:tcPr>
          <w:p w14:paraId="2723A798" w14:textId="77777777" w:rsidR="001B7A8D" w:rsidRDefault="007F7D87">
            <w:r>
              <w:rPr>
                <w:sz w:val="18"/>
                <w:szCs w:val="18"/>
              </w:rPr>
              <w:t>S1</w:t>
            </w:r>
          </w:p>
        </w:tc>
        <w:tc>
          <w:tcPr>
            <w:tcW w:w="3700" w:type="dxa"/>
            <w:tcMar>
              <w:top w:w="60" w:type="dxa"/>
              <w:left w:w="100" w:type="dxa"/>
              <w:bottom w:w="60" w:type="dxa"/>
              <w:right w:w="100" w:type="dxa"/>
            </w:tcMar>
            <w:vAlign w:val="center"/>
          </w:tcPr>
          <w:p w14:paraId="1DE142C5" w14:textId="77777777" w:rsidR="001B7A8D" w:rsidRDefault="007F7D87">
            <w:r>
              <w:rPr>
                <w:sz w:val="18"/>
                <w:szCs w:val="18"/>
              </w:rPr>
              <w:t>El Administrador es cualquiera de los tres socios. Se autentica igual que un cliente (correo y contraseña) y es el único que modifica destinos y paquetes.</w:t>
            </w:r>
          </w:p>
        </w:tc>
        <w:tc>
          <w:tcPr>
            <w:tcW w:w="4626" w:type="dxa"/>
            <w:tcMar>
              <w:top w:w="60" w:type="dxa"/>
              <w:left w:w="100" w:type="dxa"/>
              <w:bottom w:w="60" w:type="dxa"/>
              <w:right w:w="100" w:type="dxa"/>
            </w:tcMar>
            <w:vAlign w:val="center"/>
          </w:tcPr>
          <w:p w14:paraId="65CB3D28" w14:textId="77777777" w:rsidR="001B7A8D" w:rsidRDefault="007F7D87">
            <w:r>
              <w:rPr>
                <w:sz w:val="18"/>
                <w:szCs w:val="18"/>
              </w:rPr>
              <w:t>Responde al vacío «quién puede modificar el catálogo». Restringir la edición a un rol autenticado elimina la planilla editada libremente por los tres socios, origen de los destinos duplicados.</w:t>
            </w:r>
          </w:p>
        </w:tc>
      </w:tr>
      <w:tr w:rsidR="001B7A8D" w14:paraId="7E5D928E" w14:textId="77777777">
        <w:trPr>
          <w:cantSplit/>
        </w:trPr>
        <w:tc>
          <w:tcPr>
            <w:tcW w:w="700" w:type="dxa"/>
            <w:shd w:val="clear" w:color="auto" w:fill="F1F2F1"/>
            <w:tcMar>
              <w:top w:w="60" w:type="dxa"/>
              <w:left w:w="100" w:type="dxa"/>
              <w:bottom w:w="60" w:type="dxa"/>
              <w:right w:w="100" w:type="dxa"/>
            </w:tcMar>
            <w:vAlign w:val="center"/>
          </w:tcPr>
          <w:p w14:paraId="3A6596C0" w14:textId="77777777" w:rsidR="001B7A8D" w:rsidRDefault="007F7D87">
            <w:r>
              <w:rPr>
                <w:sz w:val="18"/>
                <w:szCs w:val="18"/>
              </w:rPr>
              <w:t>S2</w:t>
            </w:r>
          </w:p>
        </w:tc>
        <w:tc>
          <w:tcPr>
            <w:tcW w:w="3700" w:type="dxa"/>
            <w:shd w:val="clear" w:color="auto" w:fill="F1F2F1"/>
            <w:tcMar>
              <w:top w:w="60" w:type="dxa"/>
              <w:left w:w="100" w:type="dxa"/>
              <w:bottom w:w="60" w:type="dxa"/>
              <w:right w:w="100" w:type="dxa"/>
            </w:tcMar>
            <w:vAlign w:val="center"/>
          </w:tcPr>
          <w:p w14:paraId="66551E30" w14:textId="77777777" w:rsidR="001B7A8D" w:rsidRDefault="007F7D87">
            <w:r>
              <w:rPr>
                <w:sz w:val="18"/>
                <w:szCs w:val="18"/>
              </w:rPr>
              <w:t>Un paquete nace en estado BORRADOR y solo se muestra y acepta reservas cuando está PUBLICADO.</w:t>
            </w:r>
          </w:p>
        </w:tc>
        <w:tc>
          <w:tcPr>
            <w:tcW w:w="4626" w:type="dxa"/>
            <w:shd w:val="clear" w:color="auto" w:fill="F1F2F1"/>
            <w:tcMar>
              <w:top w:w="60" w:type="dxa"/>
              <w:left w:w="100" w:type="dxa"/>
              <w:bottom w:w="60" w:type="dxa"/>
              <w:right w:w="100" w:type="dxa"/>
            </w:tcMar>
            <w:vAlign w:val="center"/>
          </w:tcPr>
          <w:p w14:paraId="6A73FA7E" w14:textId="77777777" w:rsidR="001B7A8D" w:rsidRDefault="007F7D87">
            <w:r>
              <w:rPr>
                <w:sz w:val="18"/>
                <w:szCs w:val="18"/>
              </w:rPr>
              <w:t>R7 fija el precio al publicar: sin un estado explícito no se distingue un precio provisional de uno definitivo.</w:t>
            </w:r>
          </w:p>
        </w:tc>
      </w:tr>
      <w:tr w:rsidR="001B7A8D" w14:paraId="5E469D3A" w14:textId="77777777">
        <w:trPr>
          <w:cantSplit/>
        </w:trPr>
        <w:tc>
          <w:tcPr>
            <w:tcW w:w="700" w:type="dxa"/>
            <w:tcMar>
              <w:top w:w="60" w:type="dxa"/>
              <w:left w:w="100" w:type="dxa"/>
              <w:bottom w:w="60" w:type="dxa"/>
              <w:right w:w="100" w:type="dxa"/>
            </w:tcMar>
            <w:vAlign w:val="center"/>
          </w:tcPr>
          <w:p w14:paraId="66CC492B" w14:textId="77777777" w:rsidR="001B7A8D" w:rsidRDefault="007F7D87">
            <w:r>
              <w:rPr>
                <w:sz w:val="18"/>
                <w:szCs w:val="18"/>
              </w:rPr>
              <w:t>S3</w:t>
            </w:r>
          </w:p>
        </w:tc>
        <w:tc>
          <w:tcPr>
            <w:tcW w:w="3700" w:type="dxa"/>
            <w:tcMar>
              <w:top w:w="60" w:type="dxa"/>
              <w:left w:w="100" w:type="dxa"/>
              <w:bottom w:w="60" w:type="dxa"/>
              <w:right w:w="100" w:type="dxa"/>
            </w:tcMar>
            <w:vAlign w:val="center"/>
          </w:tcPr>
          <w:p w14:paraId="461FF2ED" w14:textId="77777777" w:rsidR="001B7A8D" w:rsidRDefault="007F7D87">
            <w:r>
              <w:rPr>
                <w:sz w:val="18"/>
                <w:szCs w:val="18"/>
              </w:rPr>
              <w:t>Cuando la fecha de salida pasa, el paquete no se elimina: sigue en la base de datos, pero deja de aceptar reservas.</w:t>
            </w:r>
          </w:p>
        </w:tc>
        <w:tc>
          <w:tcPr>
            <w:tcW w:w="4626" w:type="dxa"/>
            <w:tcMar>
              <w:top w:w="60" w:type="dxa"/>
              <w:left w:w="100" w:type="dxa"/>
              <w:bottom w:w="60" w:type="dxa"/>
              <w:right w:w="100" w:type="dxa"/>
            </w:tcMar>
            <w:vAlign w:val="center"/>
          </w:tcPr>
          <w:p w14:paraId="52B7550C" w14:textId="77777777" w:rsidR="001B7A8D" w:rsidRDefault="007F7D87">
            <w:r>
              <w:rPr>
                <w:sz w:val="18"/>
                <w:szCs w:val="18"/>
              </w:rPr>
              <w:t>Responde al vacío «cómo se comporta un paquete cuando su temporada termina». Las reservas pasadas lo referencian y el historial del cliente (FR-15) debe seguir mostrándolas.</w:t>
            </w:r>
          </w:p>
        </w:tc>
      </w:tr>
      <w:tr w:rsidR="001B7A8D" w14:paraId="5CE58AF8" w14:textId="77777777">
        <w:trPr>
          <w:cantSplit/>
        </w:trPr>
        <w:tc>
          <w:tcPr>
            <w:tcW w:w="700" w:type="dxa"/>
            <w:shd w:val="clear" w:color="auto" w:fill="F1F2F1"/>
            <w:tcMar>
              <w:top w:w="60" w:type="dxa"/>
              <w:left w:w="100" w:type="dxa"/>
              <w:bottom w:w="60" w:type="dxa"/>
              <w:right w:w="100" w:type="dxa"/>
            </w:tcMar>
            <w:vAlign w:val="center"/>
          </w:tcPr>
          <w:p w14:paraId="560A9B2D" w14:textId="77777777" w:rsidR="001B7A8D" w:rsidRDefault="007F7D87">
            <w:r>
              <w:rPr>
                <w:sz w:val="18"/>
                <w:szCs w:val="18"/>
              </w:rPr>
              <w:t>S4</w:t>
            </w:r>
          </w:p>
        </w:tc>
        <w:tc>
          <w:tcPr>
            <w:tcW w:w="3700" w:type="dxa"/>
            <w:shd w:val="clear" w:color="auto" w:fill="F1F2F1"/>
            <w:tcMar>
              <w:top w:w="60" w:type="dxa"/>
              <w:left w:w="100" w:type="dxa"/>
              <w:bottom w:w="60" w:type="dxa"/>
              <w:right w:w="100" w:type="dxa"/>
            </w:tcMar>
            <w:vAlign w:val="center"/>
          </w:tcPr>
          <w:p w14:paraId="6FEFF6C5" w14:textId="77777777" w:rsidR="001B7A8D" w:rsidRDefault="007F7D87">
            <w:r>
              <w:rPr>
                <w:sz w:val="18"/>
                <w:szCs w:val="18"/>
              </w:rPr>
              <w:t>El desistimiento de una reserva queda fuera de la primera versión: no se modela la cancelación.</w:t>
            </w:r>
          </w:p>
        </w:tc>
        <w:tc>
          <w:tcPr>
            <w:tcW w:w="4626" w:type="dxa"/>
            <w:shd w:val="clear" w:color="auto" w:fill="F1F2F1"/>
            <w:tcMar>
              <w:top w:w="60" w:type="dxa"/>
              <w:left w:w="100" w:type="dxa"/>
              <w:bottom w:w="60" w:type="dxa"/>
              <w:right w:w="100" w:type="dxa"/>
            </w:tcMar>
            <w:vAlign w:val="center"/>
          </w:tcPr>
          <w:p w14:paraId="63DAD335" w14:textId="77777777" w:rsidR="001B7A8D" w:rsidRDefault="007F7D87">
            <w:r>
              <w:rPr>
                <w:sz w:val="18"/>
                <w:szCs w:val="18"/>
              </w:rPr>
              <w:t>Responde al vacío sobre el cliente que desiste. El alcance acordado no la incluye y la devolución del dinero depende de transferencias, que están fuera de alcance. Si se agrega, el cupo se recalcula solo (S5).</w:t>
            </w:r>
          </w:p>
        </w:tc>
      </w:tr>
      <w:tr w:rsidR="001B7A8D" w14:paraId="70284AAB" w14:textId="77777777">
        <w:trPr>
          <w:cantSplit/>
        </w:trPr>
        <w:tc>
          <w:tcPr>
            <w:tcW w:w="700" w:type="dxa"/>
            <w:tcMar>
              <w:top w:w="60" w:type="dxa"/>
              <w:left w:w="100" w:type="dxa"/>
              <w:bottom w:w="60" w:type="dxa"/>
              <w:right w:w="100" w:type="dxa"/>
            </w:tcMar>
            <w:vAlign w:val="center"/>
          </w:tcPr>
          <w:p w14:paraId="6D112974" w14:textId="77777777" w:rsidR="001B7A8D" w:rsidRDefault="007F7D87">
            <w:r>
              <w:rPr>
                <w:sz w:val="18"/>
                <w:szCs w:val="18"/>
              </w:rPr>
              <w:t>S5</w:t>
            </w:r>
          </w:p>
        </w:tc>
        <w:tc>
          <w:tcPr>
            <w:tcW w:w="3700" w:type="dxa"/>
            <w:tcMar>
              <w:top w:w="60" w:type="dxa"/>
              <w:left w:w="100" w:type="dxa"/>
              <w:bottom w:w="60" w:type="dxa"/>
              <w:right w:w="100" w:type="dxa"/>
            </w:tcMar>
            <w:vAlign w:val="center"/>
          </w:tcPr>
          <w:p w14:paraId="46702D6B" w14:textId="77777777" w:rsidR="001B7A8D" w:rsidRDefault="007F7D87">
            <w:r>
              <w:rPr>
                <w:sz w:val="18"/>
                <w:szCs w:val="18"/>
              </w:rPr>
              <w:t>El cupo disponible no se almacena: se calcula como cupo máximo menos las personas ya reservadas.</w:t>
            </w:r>
          </w:p>
        </w:tc>
        <w:tc>
          <w:tcPr>
            <w:tcW w:w="4626" w:type="dxa"/>
            <w:tcMar>
              <w:top w:w="60" w:type="dxa"/>
              <w:left w:w="100" w:type="dxa"/>
              <w:bottom w:w="60" w:type="dxa"/>
              <w:right w:w="100" w:type="dxa"/>
            </w:tcMar>
            <w:vAlign w:val="center"/>
          </w:tcPr>
          <w:p w14:paraId="588B3976" w14:textId="77777777" w:rsidR="001B7A8D" w:rsidRDefault="007F7D87">
            <w:r>
              <w:rPr>
                <w:sz w:val="18"/>
                <w:szCs w:val="18"/>
              </w:rPr>
              <w:t>Un contador guardado aparte puede desincronizarse, que es lo que produjo las 6 reservas sobre el cupo. Calcularlo siempre desde las reservas lo hace consistente por construcción (R14).</w:t>
            </w:r>
          </w:p>
        </w:tc>
      </w:tr>
      <w:tr w:rsidR="001B7A8D" w14:paraId="541A7732" w14:textId="77777777">
        <w:trPr>
          <w:cantSplit/>
        </w:trPr>
        <w:tc>
          <w:tcPr>
            <w:tcW w:w="700" w:type="dxa"/>
            <w:shd w:val="clear" w:color="auto" w:fill="F1F2F1"/>
            <w:tcMar>
              <w:top w:w="60" w:type="dxa"/>
              <w:left w:w="100" w:type="dxa"/>
              <w:bottom w:w="60" w:type="dxa"/>
              <w:right w:w="100" w:type="dxa"/>
            </w:tcMar>
            <w:vAlign w:val="center"/>
          </w:tcPr>
          <w:p w14:paraId="54C5640D" w14:textId="77777777" w:rsidR="001B7A8D" w:rsidRDefault="007F7D87">
            <w:r>
              <w:rPr>
                <w:sz w:val="18"/>
                <w:szCs w:val="18"/>
              </w:rPr>
              <w:t>S6</w:t>
            </w:r>
          </w:p>
        </w:tc>
        <w:tc>
          <w:tcPr>
            <w:tcW w:w="3700" w:type="dxa"/>
            <w:shd w:val="clear" w:color="auto" w:fill="F1F2F1"/>
            <w:tcMar>
              <w:top w:w="60" w:type="dxa"/>
              <w:left w:w="100" w:type="dxa"/>
              <w:bottom w:w="60" w:type="dxa"/>
              <w:right w:w="100" w:type="dxa"/>
            </w:tcMar>
            <w:vAlign w:val="center"/>
          </w:tcPr>
          <w:p w14:paraId="339C3026" w14:textId="77777777" w:rsidR="001B7A8D" w:rsidRDefault="007F7D87">
            <w:r>
              <w:rPr>
                <w:sz w:val="18"/>
                <w:szCs w:val="18"/>
              </w:rPr>
              <w:t>Los montos se manejan en pesos chilenos enteros y el margen como fracción (0,20 = 20 %).</w:t>
            </w:r>
          </w:p>
        </w:tc>
        <w:tc>
          <w:tcPr>
            <w:tcW w:w="4626" w:type="dxa"/>
            <w:shd w:val="clear" w:color="auto" w:fill="F1F2F1"/>
            <w:tcMar>
              <w:top w:w="60" w:type="dxa"/>
              <w:left w:w="100" w:type="dxa"/>
              <w:bottom w:w="60" w:type="dxa"/>
              <w:right w:w="100" w:type="dxa"/>
            </w:tcMar>
            <w:vAlign w:val="center"/>
          </w:tcPr>
          <w:p w14:paraId="09EFEB17" w14:textId="77777777" w:rsidR="001B7A8D" w:rsidRDefault="007F7D87">
            <w:r>
              <w:rPr>
                <w:sz w:val="18"/>
                <w:szCs w:val="18"/>
              </w:rPr>
              <w:t>Los costos del caso son enteros en CLP; usar enteros evita errores de redondeo en el total cobrado (R13).</w:t>
            </w:r>
          </w:p>
        </w:tc>
      </w:tr>
    </w:tbl>
    <w:p w14:paraId="165B8897" w14:textId="77777777" w:rsidR="001B7A8D" w:rsidRDefault="001B7A8D">
      <w:pPr>
        <w:spacing w:after="120"/>
      </w:pPr>
    </w:p>
    <w:p w14:paraId="5093D103" w14:textId="77777777" w:rsidR="00455633" w:rsidRDefault="00455633">
      <w:pPr>
        <w:sectPr w:rsidR="00455633">
          <w:headerReference w:type="default" r:id="rId13"/>
          <w:footerReference w:type="default" r:id="rId14"/>
          <w:pgSz w:w="11906" w:h="16838"/>
          <w:pgMar w:top="1440" w:right="1440" w:bottom="1440" w:left="1440" w:header="708" w:footer="708" w:gutter="0"/>
          <w:cols w:space="720"/>
          <w:docGrid w:linePitch="360"/>
        </w:sectPr>
      </w:pPr>
    </w:p>
    <w:p w14:paraId="51C636DB" w14:textId="77777777" w:rsidR="001B7A8D" w:rsidRDefault="007F7D87">
      <w:pPr>
        <w:pStyle w:val="Ttulo2"/>
        <w:spacing w:before="240" w:after="120"/>
      </w:pPr>
      <w:bookmarkStart w:id="6" w:name="_Toc241775411"/>
      <w:r>
        <w:rPr>
          <w:b/>
          <w:bCs/>
          <w:color w:val="222222"/>
          <w:sz w:val="22"/>
          <w:szCs w:val="22"/>
        </w:rPr>
        <w:t>3.1 Diagramas de procesos de negocio (BPMN)</w:t>
      </w:r>
      <w:bookmarkEnd w:id="6"/>
    </w:p>
    <w:p w14:paraId="3C335670" w14:textId="77777777" w:rsidR="001B7A8D" w:rsidRDefault="007F7D87">
      <w:pPr>
        <w:spacing w:after="120"/>
      </w:pPr>
      <w:r>
        <w:t>Los tres diagramas usan notación BPMN 2.0: un pool «Viajes Aventura» dividido en carriles (lanes) por participante —Administrador o Cliente, y Sistema—; un evento de inicio (círculo de borde simple); eventos de fin (círculo de borde grueso), uno por cada resultado distinto para el negocio; tareas (rectángulos redondeados); compuertas exclusivas XOR (rombo con X) para cada decisión; y el almacén de datos «Base de datos», unido con una asociación punteada a la tarea que persiste información. Cada tarea indica entre corchetes el requerimiento que implementa, de modo que la trazabilidad se lee directamente sobre el diagrama. Todas las validaciones de negocio ocurren en el carril Sistema y no en el del actor, lo que materializa RNF-05.</w:t>
      </w:r>
    </w:p>
    <w:p w14:paraId="1887C93A" w14:textId="77777777" w:rsidR="001B7A8D" w:rsidRDefault="007F7D87">
      <w:pPr>
        <w:pStyle w:val="Ttulo3"/>
        <w:spacing w:before="200" w:after="100"/>
      </w:pPr>
      <w:r>
        <w:rPr>
          <w:b/>
          <w:bCs/>
          <w:color w:val="222222"/>
          <w:sz w:val="21"/>
          <w:szCs w:val="21"/>
        </w:rPr>
        <w:t>Diagrama 1 — Gestión del catálogo de destinos (Administrador), cubre FR-01 a FR-04</w:t>
      </w:r>
    </w:p>
    <w:p w14:paraId="2C3F74F0" w14:textId="77777777" w:rsidR="001B7A8D" w:rsidRDefault="007F7D87">
      <w:pPr>
        <w:spacing w:after="120"/>
      </w:pPr>
      <w:r>
        <w:t>El Administrador inicia sesión (S1) y el sistema le muestra el catálogo separando destinos disponibles y no disponibles (FR-04). Una compuerta exclusiva distingue las tres operaciones. Registrar y modificar convergen en la misma validación (nombre único, costo base mayor que cero, duración mayor que cero) con un ciclo de corrección cuando los datos son inválidos. La baja aplica R8 con una compuerta propia: si el destino pertenece a algún paquete se marca no disponible y los paquetes vendidos conservan su contenido; si no, se elimina. Cada camino termina en un evento de fin distinto porque el resultado para el negocio es distinto.</w:t>
      </w:r>
    </w:p>
    <w:p w14:paraId="1975DDE0" w14:textId="77777777" w:rsidR="001B7A8D" w:rsidRDefault="007F7D87">
      <w:pPr>
        <w:keepNext/>
        <w:spacing w:after="80"/>
        <w:jc w:val="center"/>
      </w:pPr>
      <w:r>
        <w:rPr>
          <w:noProof/>
        </w:rPr>
        <w:drawing>
          <wp:inline distT="0" distB="0" distL="0" distR="0" wp14:anchorId="3FA064DB" wp14:editId="074A0685">
            <wp:extent cx="8800000" cy="3981328"/>
            <wp:effectExtent l="0" t="0" r="0" b="0"/>
            <wp:docPr id="101" name="BPMN gestión de desti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PMN gestión de destinos"/>
                    <pic:cNvPicPr>
                      <a:picLocks noChangeAspect="1"/>
                    </pic:cNvPicPr>
                  </pic:nvPicPr>
                  <pic:blipFill>
                    <a:blip r:embed="rId15"/>
                    <a:stretch>
                      <a:fillRect/>
                    </a:stretch>
                  </pic:blipFill>
                  <pic:spPr>
                    <a:xfrm>
                      <a:off x="0" y="0"/>
                      <a:ext cx="8800000" cy="3981328"/>
                    </a:xfrm>
                    <a:prstGeom prst="rect">
                      <a:avLst/>
                    </a:prstGeom>
                  </pic:spPr>
                </pic:pic>
              </a:graphicData>
            </a:graphic>
          </wp:inline>
        </w:drawing>
      </w:r>
    </w:p>
    <w:p w14:paraId="59CDA72D" w14:textId="77777777" w:rsidR="001B7A8D" w:rsidRDefault="007F7D87">
      <w:pPr>
        <w:spacing w:after="240"/>
        <w:jc w:val="center"/>
      </w:pPr>
      <w:r>
        <w:rPr>
          <w:i/>
          <w:iCs/>
          <w:color w:val="555555"/>
          <w:sz w:val="18"/>
          <w:szCs w:val="18"/>
        </w:rPr>
        <w:t>Figura 1 · Proceso BPMN de gestión del catálogo de destinos</w:t>
      </w:r>
    </w:p>
    <w:p w14:paraId="41934A28" w14:textId="77777777" w:rsidR="001B7A8D" w:rsidRDefault="007F7D87">
      <w:r>
        <w:br w:type="page"/>
      </w:r>
    </w:p>
    <w:p w14:paraId="4A90AE15" w14:textId="77777777" w:rsidR="001B7A8D" w:rsidRDefault="007F7D87">
      <w:pPr>
        <w:pStyle w:val="Ttulo3"/>
        <w:spacing w:before="200" w:after="100"/>
      </w:pPr>
      <w:r>
        <w:rPr>
          <w:b/>
          <w:bCs/>
          <w:color w:val="222222"/>
          <w:sz w:val="21"/>
          <w:szCs w:val="21"/>
        </w:rPr>
        <w:t>Diagrama 2 — Armado y publicación de un paquete (Administrador), cubre FR-05 a FR-07</w:t>
      </w:r>
    </w:p>
    <w:p w14:paraId="2B733565" w14:textId="77777777" w:rsidR="001B7A8D" w:rsidRDefault="007F7D87">
      <w:pPr>
        <w:spacing w:after="120"/>
      </w:pPr>
      <w:r>
        <w:t>El Administrador define nombre, fechas, cupo y margen, y elige entre 2 y 5 destinos de una lista que el sistema filtra para ofrecer solo los disponibles (R8). El sistema valida R3, R5 y R6 y, si alguna regla falla, devuelve al Administrador a corregir. Con datos válidos es el sistema —no la persona— el que calcula el precio por persona (FR-06), lo que elimina el error de digitación que publicó un paquete a la décima parte de su valor. El Administrador decide publicar o dejar el paquete en borrador (S2); al publicar, el precio queda fijado (FR-07) y deja de depender de cambios posteriores en el costo de los destinos.</w:t>
      </w:r>
    </w:p>
    <w:p w14:paraId="7DD42E64" w14:textId="77777777" w:rsidR="001B7A8D" w:rsidRDefault="007F7D87">
      <w:pPr>
        <w:keepNext/>
        <w:spacing w:after="80"/>
        <w:jc w:val="center"/>
      </w:pPr>
      <w:r>
        <w:rPr>
          <w:noProof/>
        </w:rPr>
        <w:drawing>
          <wp:inline distT="0" distB="0" distL="0" distR="0" wp14:anchorId="3DE8D171" wp14:editId="27B7AD93">
            <wp:extent cx="8800000" cy="2338240"/>
            <wp:effectExtent l="0" t="0" r="0" b="0"/>
            <wp:docPr id="102" name="BPMN publicación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PMN publicación de paquete"/>
                    <pic:cNvPicPr>
                      <a:picLocks noChangeAspect="1"/>
                    </pic:cNvPicPr>
                  </pic:nvPicPr>
                  <pic:blipFill>
                    <a:blip r:embed="rId16"/>
                    <a:stretch>
                      <a:fillRect/>
                    </a:stretch>
                  </pic:blipFill>
                  <pic:spPr>
                    <a:xfrm>
                      <a:off x="0" y="0"/>
                      <a:ext cx="8800000" cy="2338240"/>
                    </a:xfrm>
                    <a:prstGeom prst="rect">
                      <a:avLst/>
                    </a:prstGeom>
                  </pic:spPr>
                </pic:pic>
              </a:graphicData>
            </a:graphic>
          </wp:inline>
        </w:drawing>
      </w:r>
    </w:p>
    <w:p w14:paraId="5004B634" w14:textId="77777777" w:rsidR="001B7A8D" w:rsidRDefault="007F7D87">
      <w:pPr>
        <w:spacing w:after="240"/>
        <w:jc w:val="center"/>
      </w:pPr>
      <w:r>
        <w:rPr>
          <w:i/>
          <w:iCs/>
          <w:color w:val="555555"/>
          <w:sz w:val="18"/>
          <w:szCs w:val="18"/>
        </w:rPr>
        <w:t>Figura 2 · Proceso BPMN de armado y publicación de un paquete</w:t>
      </w:r>
    </w:p>
    <w:p w14:paraId="5FCEB6BD" w14:textId="77777777" w:rsidR="001B7A8D" w:rsidRDefault="007F7D87">
      <w:r>
        <w:br w:type="page"/>
      </w:r>
    </w:p>
    <w:p w14:paraId="1845664D" w14:textId="77777777" w:rsidR="001B7A8D" w:rsidRDefault="007F7D87">
      <w:pPr>
        <w:pStyle w:val="Ttulo3"/>
        <w:spacing w:before="200" w:after="100"/>
      </w:pPr>
      <w:r>
        <w:rPr>
          <w:b/>
          <w:bCs/>
          <w:color w:val="222222"/>
          <w:sz w:val="21"/>
          <w:szCs w:val="21"/>
        </w:rPr>
        <w:t>Diagrama 3 — Registro, autenticación y reserva (Cliente), cubre FR-08 a FR-15</w:t>
      </w:r>
    </w:p>
    <w:p w14:paraId="39725231" w14:textId="77777777" w:rsidR="001B7A8D" w:rsidRDefault="007F7D87">
      <w:pPr>
        <w:spacing w:after="120"/>
      </w:pPr>
      <w:r>
        <w:t>El Cliente consulta los paquetes publicados con su cupo disponible (FR-08). Para reservar, la compuerta «¿Autenticado?» obliga a iniciar sesión o a registrarse primero (R11, FR-11); el registro guarda la contraseña solo como hash (RNF-01) y un fallo de credenciales devuelve un mensaje genérico que no revela qué dato falló (RNF-02). Las dos compuertas siguientes reflejan la pista del caso: la fecha vencida (FR-14) se compara con la fecha del día y el exceso de cupo (FR-13) con un dato que lleva el sistema, por eso son decisiones separadas con rechazos distintos. Si ambas se cumplen, el sistema registra la reserva con su total y su fecha de emisión (FR-12), y el Cliente puede verla en su historial (FR-15).</w:t>
      </w:r>
    </w:p>
    <w:p w14:paraId="71C800CF" w14:textId="77777777" w:rsidR="001B7A8D" w:rsidRDefault="007F7D87">
      <w:pPr>
        <w:keepNext/>
        <w:spacing w:after="80"/>
        <w:jc w:val="center"/>
      </w:pPr>
      <w:r>
        <w:rPr>
          <w:noProof/>
        </w:rPr>
        <w:drawing>
          <wp:inline distT="0" distB="0" distL="0" distR="0" wp14:anchorId="4C8AABDB" wp14:editId="7EEFC706">
            <wp:extent cx="8800000" cy="2838990"/>
            <wp:effectExtent l="0" t="0" r="0" b="0"/>
            <wp:docPr id="103" name="BPMN reserva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PMN reserva de paquete"/>
                    <pic:cNvPicPr>
                      <a:picLocks noChangeAspect="1"/>
                    </pic:cNvPicPr>
                  </pic:nvPicPr>
                  <pic:blipFill>
                    <a:blip r:embed="rId17"/>
                    <a:stretch>
                      <a:fillRect/>
                    </a:stretch>
                  </pic:blipFill>
                  <pic:spPr>
                    <a:xfrm>
                      <a:off x="0" y="0"/>
                      <a:ext cx="8800000" cy="2838990"/>
                    </a:xfrm>
                    <a:prstGeom prst="rect">
                      <a:avLst/>
                    </a:prstGeom>
                  </pic:spPr>
                </pic:pic>
              </a:graphicData>
            </a:graphic>
          </wp:inline>
        </w:drawing>
      </w:r>
    </w:p>
    <w:p w14:paraId="20D3EB54" w14:textId="77777777" w:rsidR="001B7A8D" w:rsidRDefault="007F7D87">
      <w:pPr>
        <w:spacing w:after="240"/>
        <w:jc w:val="center"/>
      </w:pPr>
      <w:r>
        <w:rPr>
          <w:i/>
          <w:iCs/>
          <w:color w:val="555555"/>
          <w:sz w:val="18"/>
          <w:szCs w:val="18"/>
        </w:rPr>
        <w:t>Figura 3 · Proceso BPMN de registro, autenticación y reserva de un paquete</w:t>
      </w:r>
    </w:p>
    <w:p w14:paraId="7CF7BF2B" w14:textId="77777777" w:rsidR="00455633" w:rsidRDefault="00455633">
      <w:pPr>
        <w:sectPr w:rsidR="00455633">
          <w:headerReference w:type="default" r:id="rId18"/>
          <w:footerReference w:type="default" r:id="rId19"/>
          <w:pgSz w:w="16838" w:h="11906" w:orient="landscape"/>
          <w:pgMar w:top="1440" w:right="1440" w:bottom="1440" w:left="1440" w:header="708" w:footer="708" w:gutter="0"/>
          <w:cols w:space="720"/>
          <w:docGrid w:linePitch="360"/>
        </w:sectPr>
      </w:pPr>
    </w:p>
    <w:p w14:paraId="476DC3AA" w14:textId="77777777" w:rsidR="001B7A8D" w:rsidRDefault="007F7D87">
      <w:pPr>
        <w:pStyle w:val="Ttulo2"/>
        <w:spacing w:before="240" w:after="120"/>
      </w:pPr>
      <w:bookmarkStart w:id="7" w:name="_Toc241775412"/>
      <w:r>
        <w:rPr>
          <w:b/>
          <w:bCs/>
          <w:color w:val="222222"/>
          <w:sz w:val="22"/>
          <w:szCs w:val="22"/>
        </w:rPr>
        <w:t>3.2 Diagrama de casos de uso</w:t>
      </w:r>
      <w:bookmarkEnd w:id="7"/>
    </w:p>
    <w:p w14:paraId="58F83217" w14:textId="77777777" w:rsidR="001B7A8D" w:rsidRDefault="007F7D87">
      <w:pPr>
        <w:spacing w:after="120"/>
      </w:pPr>
      <w:r>
        <w:t>El diagrama resume las interacciones de los dos actores del caso con el sistema. «Iniciar sesión» es el único caso de uso compartido (S1). Las relaciones «include» expresan comportamiento obligatorio: «Reservar paquete» y «Consultar historial» incluyen «Iniciar sesión» porque R11 no permite reservar ni consultar sin autenticación; «Reservar paquete» incluye «Verificar cupo y fecha de salida» porque ninguna reserva puede saltarse FR-13 y FR-14; y «Crear paquete» incluye «Calcular precio» porque el precio nunca se ingresa a mano (FR-06). No se usó «extend» porque, dentro del alcance, ningún comportamiento es opcional respecto de un caso base.</w:t>
      </w:r>
    </w:p>
    <w:p w14:paraId="44A67452" w14:textId="77777777" w:rsidR="001B7A8D" w:rsidRDefault="007F7D87">
      <w:pPr>
        <w:keepNext/>
        <w:spacing w:after="80"/>
        <w:jc w:val="center"/>
      </w:pPr>
      <w:r>
        <w:rPr>
          <w:noProof/>
        </w:rPr>
        <w:drawing>
          <wp:inline distT="0" distB="0" distL="0" distR="0" wp14:anchorId="4FB3228C" wp14:editId="264127F5">
            <wp:extent cx="5700000" cy="3965217"/>
            <wp:effectExtent l="0" t="0" r="0" b="0"/>
            <wp:docPr id="104" name="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asos de uso"/>
                    <pic:cNvPicPr>
                      <a:picLocks noChangeAspect="1"/>
                    </pic:cNvPicPr>
                  </pic:nvPicPr>
                  <pic:blipFill>
                    <a:blip r:embed="rId20"/>
                    <a:stretch>
                      <a:fillRect/>
                    </a:stretch>
                  </pic:blipFill>
                  <pic:spPr>
                    <a:xfrm>
                      <a:off x="0" y="0"/>
                      <a:ext cx="5700000" cy="3965217"/>
                    </a:xfrm>
                    <a:prstGeom prst="rect">
                      <a:avLst/>
                    </a:prstGeom>
                  </pic:spPr>
                </pic:pic>
              </a:graphicData>
            </a:graphic>
          </wp:inline>
        </w:drawing>
      </w:r>
    </w:p>
    <w:p w14:paraId="40C95112" w14:textId="77777777" w:rsidR="001B7A8D" w:rsidRDefault="007F7D87">
      <w:pPr>
        <w:spacing w:after="240"/>
        <w:jc w:val="center"/>
      </w:pPr>
      <w:r>
        <w:rPr>
          <w:i/>
          <w:iCs/>
          <w:color w:val="555555"/>
          <w:sz w:val="18"/>
          <w:szCs w:val="18"/>
        </w:rPr>
        <w:t>Figura 4 · Diagrama de casos de uso, actores Cliente y Administrador</w:t>
      </w:r>
    </w:p>
    <w:p w14:paraId="0637ECDE" w14:textId="77777777" w:rsidR="001B7A8D" w:rsidRDefault="007F7D87">
      <w:pPr>
        <w:spacing w:after="120"/>
      </w:pPr>
      <w:r>
        <w:t>Detalle de cada caso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4026"/>
        <w:gridCol w:w="1600"/>
      </w:tblGrid>
      <w:tr w:rsidR="001B7A8D" w14:paraId="20896A6F" w14:textId="77777777">
        <w:trPr>
          <w:cantSplit/>
          <w:tblHeader/>
        </w:trPr>
        <w:tc>
          <w:tcPr>
            <w:tcW w:w="1900" w:type="dxa"/>
            <w:shd w:val="clear" w:color="auto" w:fill="AF2A2A"/>
            <w:tcMar>
              <w:top w:w="60" w:type="dxa"/>
              <w:left w:w="100" w:type="dxa"/>
              <w:bottom w:w="60" w:type="dxa"/>
              <w:right w:w="100" w:type="dxa"/>
            </w:tcMar>
            <w:vAlign w:val="center"/>
          </w:tcPr>
          <w:p w14:paraId="2A86C582" w14:textId="77777777" w:rsidR="001B7A8D" w:rsidRDefault="007F7D87">
            <w:r>
              <w:rPr>
                <w:b/>
                <w:bCs/>
                <w:color w:val="FFFFFF"/>
                <w:sz w:val="18"/>
                <w:szCs w:val="18"/>
              </w:rPr>
              <w:t>Caso de uso</w:t>
            </w:r>
          </w:p>
        </w:tc>
        <w:tc>
          <w:tcPr>
            <w:tcW w:w="1500" w:type="dxa"/>
            <w:shd w:val="clear" w:color="auto" w:fill="AF2A2A"/>
            <w:tcMar>
              <w:top w:w="60" w:type="dxa"/>
              <w:left w:w="100" w:type="dxa"/>
              <w:bottom w:w="60" w:type="dxa"/>
              <w:right w:w="100" w:type="dxa"/>
            </w:tcMar>
            <w:vAlign w:val="center"/>
          </w:tcPr>
          <w:p w14:paraId="0F53E34C" w14:textId="77777777" w:rsidR="001B7A8D" w:rsidRDefault="007F7D87">
            <w:r>
              <w:rPr>
                <w:b/>
                <w:bCs/>
                <w:color w:val="FFFFFF"/>
                <w:sz w:val="18"/>
                <w:szCs w:val="18"/>
              </w:rPr>
              <w:t>Actor</w:t>
            </w:r>
          </w:p>
        </w:tc>
        <w:tc>
          <w:tcPr>
            <w:tcW w:w="4026" w:type="dxa"/>
            <w:shd w:val="clear" w:color="auto" w:fill="AF2A2A"/>
            <w:tcMar>
              <w:top w:w="60" w:type="dxa"/>
              <w:left w:w="100" w:type="dxa"/>
              <w:bottom w:w="60" w:type="dxa"/>
              <w:right w:w="100" w:type="dxa"/>
            </w:tcMar>
            <w:vAlign w:val="center"/>
          </w:tcPr>
          <w:p w14:paraId="204390A3" w14:textId="77777777" w:rsidR="001B7A8D" w:rsidRDefault="007F7D87">
            <w:r>
              <w:rPr>
                <w:b/>
                <w:bCs/>
                <w:color w:val="FFFFFF"/>
                <w:sz w:val="18"/>
                <w:szCs w:val="18"/>
              </w:rPr>
              <w:t>Descripción</w:t>
            </w:r>
          </w:p>
        </w:tc>
        <w:tc>
          <w:tcPr>
            <w:tcW w:w="1600" w:type="dxa"/>
            <w:shd w:val="clear" w:color="auto" w:fill="AF2A2A"/>
            <w:tcMar>
              <w:top w:w="60" w:type="dxa"/>
              <w:left w:w="100" w:type="dxa"/>
              <w:bottom w:w="60" w:type="dxa"/>
              <w:right w:w="100" w:type="dxa"/>
            </w:tcMar>
            <w:vAlign w:val="center"/>
          </w:tcPr>
          <w:p w14:paraId="5B106F44" w14:textId="77777777" w:rsidR="001B7A8D" w:rsidRDefault="007F7D87">
            <w:r>
              <w:rPr>
                <w:b/>
                <w:bCs/>
                <w:color w:val="FFFFFF"/>
                <w:sz w:val="18"/>
                <w:szCs w:val="18"/>
              </w:rPr>
              <w:t>Requerimientos</w:t>
            </w:r>
          </w:p>
        </w:tc>
      </w:tr>
      <w:tr w:rsidR="001B7A8D" w14:paraId="61689698" w14:textId="77777777">
        <w:trPr>
          <w:cantSplit/>
        </w:trPr>
        <w:tc>
          <w:tcPr>
            <w:tcW w:w="1900" w:type="dxa"/>
            <w:tcMar>
              <w:top w:w="60" w:type="dxa"/>
              <w:left w:w="100" w:type="dxa"/>
              <w:bottom w:w="60" w:type="dxa"/>
              <w:right w:w="100" w:type="dxa"/>
            </w:tcMar>
            <w:vAlign w:val="center"/>
          </w:tcPr>
          <w:p w14:paraId="52C4D8EC" w14:textId="77777777" w:rsidR="001B7A8D" w:rsidRDefault="007F7D87">
            <w:r>
              <w:rPr>
                <w:sz w:val="18"/>
                <w:szCs w:val="18"/>
              </w:rPr>
              <w:t>CU-01 Consultar paquetes y cupo disponible</w:t>
            </w:r>
          </w:p>
        </w:tc>
        <w:tc>
          <w:tcPr>
            <w:tcW w:w="1500" w:type="dxa"/>
            <w:tcMar>
              <w:top w:w="60" w:type="dxa"/>
              <w:left w:w="100" w:type="dxa"/>
              <w:bottom w:w="60" w:type="dxa"/>
              <w:right w:w="100" w:type="dxa"/>
            </w:tcMar>
            <w:vAlign w:val="center"/>
          </w:tcPr>
          <w:p w14:paraId="64C2C334"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1EC78A31" w14:textId="77777777" w:rsidR="001B7A8D" w:rsidRDefault="007F7D87">
            <w:r>
              <w:rPr>
                <w:sz w:val="18"/>
                <w:szCs w:val="18"/>
              </w:rPr>
              <w:t>Ver los paquetes publicados y vigentes con su precio por persona y su cupo disponible.</w:t>
            </w:r>
          </w:p>
        </w:tc>
        <w:tc>
          <w:tcPr>
            <w:tcW w:w="1600" w:type="dxa"/>
            <w:tcMar>
              <w:top w:w="60" w:type="dxa"/>
              <w:left w:w="100" w:type="dxa"/>
              <w:bottom w:w="60" w:type="dxa"/>
              <w:right w:w="100" w:type="dxa"/>
            </w:tcMar>
            <w:vAlign w:val="center"/>
          </w:tcPr>
          <w:p w14:paraId="680D4DA5" w14:textId="77777777" w:rsidR="001B7A8D" w:rsidRDefault="007F7D87">
            <w:r>
              <w:rPr>
                <w:sz w:val="18"/>
                <w:szCs w:val="18"/>
              </w:rPr>
              <w:t>FR-08</w:t>
            </w:r>
          </w:p>
        </w:tc>
      </w:tr>
      <w:tr w:rsidR="001B7A8D" w14:paraId="56CD66E7" w14:textId="77777777">
        <w:trPr>
          <w:cantSplit/>
        </w:trPr>
        <w:tc>
          <w:tcPr>
            <w:tcW w:w="1900" w:type="dxa"/>
            <w:shd w:val="clear" w:color="auto" w:fill="F1F2F1"/>
            <w:tcMar>
              <w:top w:w="60" w:type="dxa"/>
              <w:left w:w="100" w:type="dxa"/>
              <w:bottom w:w="60" w:type="dxa"/>
              <w:right w:w="100" w:type="dxa"/>
            </w:tcMar>
            <w:vAlign w:val="center"/>
          </w:tcPr>
          <w:p w14:paraId="04663564" w14:textId="77777777" w:rsidR="001B7A8D" w:rsidRDefault="007F7D87">
            <w:r>
              <w:rPr>
                <w:sz w:val="18"/>
                <w:szCs w:val="18"/>
              </w:rPr>
              <w:t>CU-02 Registrarse</w:t>
            </w:r>
          </w:p>
        </w:tc>
        <w:tc>
          <w:tcPr>
            <w:tcW w:w="1500" w:type="dxa"/>
            <w:shd w:val="clear" w:color="auto" w:fill="F1F2F1"/>
            <w:tcMar>
              <w:top w:w="60" w:type="dxa"/>
              <w:left w:w="100" w:type="dxa"/>
              <w:bottom w:w="60" w:type="dxa"/>
              <w:right w:w="100" w:type="dxa"/>
            </w:tcMar>
            <w:vAlign w:val="center"/>
          </w:tcPr>
          <w:p w14:paraId="601AED95"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04194613" w14:textId="77777777" w:rsidR="001B7A8D" w:rsidRDefault="007F7D87">
            <w:r>
              <w:rPr>
                <w:sz w:val="18"/>
                <w:szCs w:val="18"/>
              </w:rPr>
              <w:t>Crear una cuenta con nombre, RUT, correo único, teléfono y contraseña.</w:t>
            </w:r>
          </w:p>
        </w:tc>
        <w:tc>
          <w:tcPr>
            <w:tcW w:w="1600" w:type="dxa"/>
            <w:shd w:val="clear" w:color="auto" w:fill="F1F2F1"/>
            <w:tcMar>
              <w:top w:w="60" w:type="dxa"/>
              <w:left w:w="100" w:type="dxa"/>
              <w:bottom w:w="60" w:type="dxa"/>
              <w:right w:w="100" w:type="dxa"/>
            </w:tcMar>
            <w:vAlign w:val="center"/>
          </w:tcPr>
          <w:p w14:paraId="58A1EB51" w14:textId="77777777" w:rsidR="001B7A8D" w:rsidRDefault="007F7D87">
            <w:r>
              <w:rPr>
                <w:sz w:val="18"/>
                <w:szCs w:val="18"/>
              </w:rPr>
              <w:t>FR-09, RNF-01</w:t>
            </w:r>
          </w:p>
        </w:tc>
      </w:tr>
      <w:tr w:rsidR="001B7A8D" w14:paraId="2C332C6A" w14:textId="77777777">
        <w:trPr>
          <w:cantSplit/>
        </w:trPr>
        <w:tc>
          <w:tcPr>
            <w:tcW w:w="1900" w:type="dxa"/>
            <w:tcMar>
              <w:top w:w="60" w:type="dxa"/>
              <w:left w:w="100" w:type="dxa"/>
              <w:bottom w:w="60" w:type="dxa"/>
              <w:right w:w="100" w:type="dxa"/>
            </w:tcMar>
            <w:vAlign w:val="center"/>
          </w:tcPr>
          <w:p w14:paraId="20F19C03" w14:textId="77777777" w:rsidR="001B7A8D" w:rsidRDefault="007F7D87">
            <w:r>
              <w:rPr>
                <w:sz w:val="18"/>
                <w:szCs w:val="18"/>
              </w:rPr>
              <w:t>CU-03 Iniciar sesión</w:t>
            </w:r>
          </w:p>
        </w:tc>
        <w:tc>
          <w:tcPr>
            <w:tcW w:w="1500" w:type="dxa"/>
            <w:tcMar>
              <w:top w:w="60" w:type="dxa"/>
              <w:left w:w="100" w:type="dxa"/>
              <w:bottom w:w="60" w:type="dxa"/>
              <w:right w:w="100" w:type="dxa"/>
            </w:tcMar>
            <w:vAlign w:val="center"/>
          </w:tcPr>
          <w:p w14:paraId="6FFAEEBC" w14:textId="77777777" w:rsidR="001B7A8D" w:rsidRDefault="007F7D87">
            <w:r>
              <w:rPr>
                <w:sz w:val="18"/>
                <w:szCs w:val="18"/>
              </w:rPr>
              <w:t>Cliente, Administrador</w:t>
            </w:r>
          </w:p>
        </w:tc>
        <w:tc>
          <w:tcPr>
            <w:tcW w:w="4026" w:type="dxa"/>
            <w:tcMar>
              <w:top w:w="60" w:type="dxa"/>
              <w:left w:w="100" w:type="dxa"/>
              <w:bottom w:w="60" w:type="dxa"/>
              <w:right w:w="100" w:type="dxa"/>
            </w:tcMar>
            <w:vAlign w:val="center"/>
          </w:tcPr>
          <w:p w14:paraId="08A5A5BA" w14:textId="77777777" w:rsidR="001B7A8D" w:rsidRDefault="007F7D87">
            <w:r>
              <w:rPr>
                <w:sz w:val="18"/>
                <w:szCs w:val="18"/>
              </w:rPr>
              <w:t>Autenticarse con correo y contraseña; habilita los casos de uso restringidos.</w:t>
            </w:r>
          </w:p>
        </w:tc>
        <w:tc>
          <w:tcPr>
            <w:tcW w:w="1600" w:type="dxa"/>
            <w:tcMar>
              <w:top w:w="60" w:type="dxa"/>
              <w:left w:w="100" w:type="dxa"/>
              <w:bottom w:w="60" w:type="dxa"/>
              <w:right w:w="100" w:type="dxa"/>
            </w:tcMar>
            <w:vAlign w:val="center"/>
          </w:tcPr>
          <w:p w14:paraId="55D374C2" w14:textId="77777777" w:rsidR="001B7A8D" w:rsidRDefault="007F7D87">
            <w:r>
              <w:rPr>
                <w:sz w:val="18"/>
                <w:szCs w:val="18"/>
              </w:rPr>
              <w:t>FR-10, RNF-03</w:t>
            </w:r>
          </w:p>
        </w:tc>
      </w:tr>
      <w:tr w:rsidR="001B7A8D" w14:paraId="7E778DE8" w14:textId="77777777">
        <w:trPr>
          <w:cantSplit/>
        </w:trPr>
        <w:tc>
          <w:tcPr>
            <w:tcW w:w="1900" w:type="dxa"/>
            <w:shd w:val="clear" w:color="auto" w:fill="F1F2F1"/>
            <w:tcMar>
              <w:top w:w="60" w:type="dxa"/>
              <w:left w:w="100" w:type="dxa"/>
              <w:bottom w:w="60" w:type="dxa"/>
              <w:right w:w="100" w:type="dxa"/>
            </w:tcMar>
            <w:vAlign w:val="center"/>
          </w:tcPr>
          <w:p w14:paraId="423BB49A" w14:textId="77777777" w:rsidR="001B7A8D" w:rsidRDefault="007F7D87">
            <w:r>
              <w:rPr>
                <w:sz w:val="18"/>
                <w:szCs w:val="18"/>
              </w:rPr>
              <w:t>CU-04 Reservar paquete</w:t>
            </w:r>
          </w:p>
        </w:tc>
        <w:tc>
          <w:tcPr>
            <w:tcW w:w="1500" w:type="dxa"/>
            <w:shd w:val="clear" w:color="auto" w:fill="F1F2F1"/>
            <w:tcMar>
              <w:top w:w="60" w:type="dxa"/>
              <w:left w:w="100" w:type="dxa"/>
              <w:bottom w:w="60" w:type="dxa"/>
              <w:right w:w="100" w:type="dxa"/>
            </w:tcMar>
            <w:vAlign w:val="center"/>
          </w:tcPr>
          <w:p w14:paraId="078C4679"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2B785139" w14:textId="77777777" w:rsidR="001B7A8D" w:rsidRDefault="007F7D87">
            <w:r>
              <w:rPr>
                <w:sz w:val="18"/>
                <w:szCs w:val="18"/>
              </w:rPr>
              <w:t>Reservar un paquete publicado indicando la cantidad de personas. Incluye CU-03 y CU-12.</w:t>
            </w:r>
          </w:p>
        </w:tc>
        <w:tc>
          <w:tcPr>
            <w:tcW w:w="1600" w:type="dxa"/>
            <w:shd w:val="clear" w:color="auto" w:fill="F1F2F1"/>
            <w:tcMar>
              <w:top w:w="60" w:type="dxa"/>
              <w:left w:w="100" w:type="dxa"/>
              <w:bottom w:w="60" w:type="dxa"/>
              <w:right w:w="100" w:type="dxa"/>
            </w:tcMar>
            <w:vAlign w:val="center"/>
          </w:tcPr>
          <w:p w14:paraId="41D0B333" w14:textId="77777777" w:rsidR="001B7A8D" w:rsidRDefault="007F7D87">
            <w:r>
              <w:rPr>
                <w:sz w:val="18"/>
                <w:szCs w:val="18"/>
              </w:rPr>
              <w:t>FR-11, FR-12</w:t>
            </w:r>
          </w:p>
        </w:tc>
      </w:tr>
      <w:tr w:rsidR="001B7A8D" w14:paraId="7961406F" w14:textId="77777777">
        <w:trPr>
          <w:cantSplit/>
        </w:trPr>
        <w:tc>
          <w:tcPr>
            <w:tcW w:w="1900" w:type="dxa"/>
            <w:tcMar>
              <w:top w:w="60" w:type="dxa"/>
              <w:left w:w="100" w:type="dxa"/>
              <w:bottom w:w="60" w:type="dxa"/>
              <w:right w:w="100" w:type="dxa"/>
            </w:tcMar>
            <w:vAlign w:val="center"/>
          </w:tcPr>
          <w:p w14:paraId="4B8BEA14" w14:textId="77777777" w:rsidR="001B7A8D" w:rsidRDefault="007F7D87">
            <w:r>
              <w:rPr>
                <w:sz w:val="18"/>
                <w:szCs w:val="18"/>
              </w:rPr>
              <w:t>CU-05 Consultar historial de mis reservas</w:t>
            </w:r>
          </w:p>
        </w:tc>
        <w:tc>
          <w:tcPr>
            <w:tcW w:w="1500" w:type="dxa"/>
            <w:tcMar>
              <w:top w:w="60" w:type="dxa"/>
              <w:left w:w="100" w:type="dxa"/>
              <w:bottom w:w="60" w:type="dxa"/>
              <w:right w:w="100" w:type="dxa"/>
            </w:tcMar>
            <w:vAlign w:val="center"/>
          </w:tcPr>
          <w:p w14:paraId="519FD137"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7B29FD8C" w14:textId="77777777" w:rsidR="001B7A8D" w:rsidRDefault="007F7D87">
            <w:r>
              <w:rPr>
                <w:sz w:val="18"/>
                <w:szCs w:val="18"/>
              </w:rPr>
              <w:t>Ver solo las reservas propias, presentes y pasadas. Incluye CU-03.</w:t>
            </w:r>
          </w:p>
        </w:tc>
        <w:tc>
          <w:tcPr>
            <w:tcW w:w="1600" w:type="dxa"/>
            <w:tcMar>
              <w:top w:w="60" w:type="dxa"/>
              <w:left w:w="100" w:type="dxa"/>
              <w:bottom w:w="60" w:type="dxa"/>
              <w:right w:w="100" w:type="dxa"/>
            </w:tcMar>
            <w:vAlign w:val="center"/>
          </w:tcPr>
          <w:p w14:paraId="14F0EA82" w14:textId="77777777" w:rsidR="001B7A8D" w:rsidRDefault="007F7D87">
            <w:r>
              <w:rPr>
                <w:sz w:val="18"/>
                <w:szCs w:val="18"/>
              </w:rPr>
              <w:t>FR-11, FR-15</w:t>
            </w:r>
          </w:p>
        </w:tc>
      </w:tr>
      <w:tr w:rsidR="001B7A8D" w14:paraId="4E551E12" w14:textId="77777777">
        <w:trPr>
          <w:cantSplit/>
        </w:trPr>
        <w:tc>
          <w:tcPr>
            <w:tcW w:w="1900" w:type="dxa"/>
            <w:shd w:val="clear" w:color="auto" w:fill="F1F2F1"/>
            <w:tcMar>
              <w:top w:w="60" w:type="dxa"/>
              <w:left w:w="100" w:type="dxa"/>
              <w:bottom w:w="60" w:type="dxa"/>
              <w:right w:w="100" w:type="dxa"/>
            </w:tcMar>
            <w:vAlign w:val="center"/>
          </w:tcPr>
          <w:p w14:paraId="22F1DFE8" w14:textId="77777777" w:rsidR="001B7A8D" w:rsidRDefault="007F7D87">
            <w:r>
              <w:rPr>
                <w:sz w:val="18"/>
                <w:szCs w:val="18"/>
              </w:rPr>
              <w:t>CU-06 Listar destinos</w:t>
            </w:r>
          </w:p>
        </w:tc>
        <w:tc>
          <w:tcPr>
            <w:tcW w:w="1500" w:type="dxa"/>
            <w:shd w:val="clear" w:color="auto" w:fill="F1F2F1"/>
            <w:tcMar>
              <w:top w:w="60" w:type="dxa"/>
              <w:left w:w="100" w:type="dxa"/>
              <w:bottom w:w="60" w:type="dxa"/>
              <w:right w:w="100" w:type="dxa"/>
            </w:tcMar>
            <w:vAlign w:val="center"/>
          </w:tcPr>
          <w:p w14:paraId="34278B3E"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6C1599B2" w14:textId="77777777" w:rsidR="001B7A8D" w:rsidRDefault="007F7D87">
            <w:r>
              <w:rPr>
                <w:sz w:val="18"/>
                <w:szCs w:val="18"/>
              </w:rPr>
              <w:t>Ver el catálogo, distinguiendo destinos disponibles y no disponibles.</w:t>
            </w:r>
          </w:p>
        </w:tc>
        <w:tc>
          <w:tcPr>
            <w:tcW w:w="1600" w:type="dxa"/>
            <w:shd w:val="clear" w:color="auto" w:fill="F1F2F1"/>
            <w:tcMar>
              <w:top w:w="60" w:type="dxa"/>
              <w:left w:w="100" w:type="dxa"/>
              <w:bottom w:w="60" w:type="dxa"/>
              <w:right w:w="100" w:type="dxa"/>
            </w:tcMar>
            <w:vAlign w:val="center"/>
          </w:tcPr>
          <w:p w14:paraId="13B62925" w14:textId="77777777" w:rsidR="001B7A8D" w:rsidRDefault="007F7D87">
            <w:r>
              <w:rPr>
                <w:sz w:val="18"/>
                <w:szCs w:val="18"/>
              </w:rPr>
              <w:t>FR-04</w:t>
            </w:r>
          </w:p>
        </w:tc>
      </w:tr>
      <w:tr w:rsidR="001B7A8D" w14:paraId="6E2626AD" w14:textId="77777777">
        <w:trPr>
          <w:cantSplit/>
        </w:trPr>
        <w:tc>
          <w:tcPr>
            <w:tcW w:w="1900" w:type="dxa"/>
            <w:tcMar>
              <w:top w:w="60" w:type="dxa"/>
              <w:left w:w="100" w:type="dxa"/>
              <w:bottom w:w="60" w:type="dxa"/>
              <w:right w:w="100" w:type="dxa"/>
            </w:tcMar>
            <w:vAlign w:val="center"/>
          </w:tcPr>
          <w:p w14:paraId="326F8A22" w14:textId="77777777" w:rsidR="001B7A8D" w:rsidRDefault="007F7D87">
            <w:r>
              <w:rPr>
                <w:sz w:val="18"/>
                <w:szCs w:val="18"/>
              </w:rPr>
              <w:t>CU-07 Registrar destino</w:t>
            </w:r>
          </w:p>
        </w:tc>
        <w:tc>
          <w:tcPr>
            <w:tcW w:w="1500" w:type="dxa"/>
            <w:tcMar>
              <w:top w:w="60" w:type="dxa"/>
              <w:left w:w="100" w:type="dxa"/>
              <w:bottom w:w="60" w:type="dxa"/>
              <w:right w:w="100" w:type="dxa"/>
            </w:tcMar>
            <w:vAlign w:val="center"/>
          </w:tcPr>
          <w:p w14:paraId="7C12FBE9"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7F57175F" w14:textId="77777777" w:rsidR="001B7A8D" w:rsidRDefault="007F7D87">
            <w:r>
              <w:rPr>
                <w:sz w:val="18"/>
                <w:szCs w:val="18"/>
              </w:rPr>
              <w:t>Agregar un destino con nombre único y costo base mayor que cero.</w:t>
            </w:r>
          </w:p>
        </w:tc>
        <w:tc>
          <w:tcPr>
            <w:tcW w:w="1600" w:type="dxa"/>
            <w:tcMar>
              <w:top w:w="60" w:type="dxa"/>
              <w:left w:w="100" w:type="dxa"/>
              <w:bottom w:w="60" w:type="dxa"/>
              <w:right w:w="100" w:type="dxa"/>
            </w:tcMar>
            <w:vAlign w:val="center"/>
          </w:tcPr>
          <w:p w14:paraId="4B288FEC" w14:textId="77777777" w:rsidR="001B7A8D" w:rsidRDefault="007F7D87">
            <w:r>
              <w:rPr>
                <w:sz w:val="18"/>
                <w:szCs w:val="18"/>
              </w:rPr>
              <w:t>FR-01</w:t>
            </w:r>
          </w:p>
        </w:tc>
      </w:tr>
      <w:tr w:rsidR="001B7A8D" w14:paraId="72B25C5D" w14:textId="77777777">
        <w:trPr>
          <w:cantSplit/>
        </w:trPr>
        <w:tc>
          <w:tcPr>
            <w:tcW w:w="1900" w:type="dxa"/>
            <w:shd w:val="clear" w:color="auto" w:fill="F1F2F1"/>
            <w:tcMar>
              <w:top w:w="60" w:type="dxa"/>
              <w:left w:w="100" w:type="dxa"/>
              <w:bottom w:w="60" w:type="dxa"/>
              <w:right w:w="100" w:type="dxa"/>
            </w:tcMar>
            <w:vAlign w:val="center"/>
          </w:tcPr>
          <w:p w14:paraId="48A6A1CD" w14:textId="77777777" w:rsidR="001B7A8D" w:rsidRDefault="007F7D87">
            <w:r>
              <w:rPr>
                <w:sz w:val="18"/>
                <w:szCs w:val="18"/>
              </w:rPr>
              <w:t>CU-08 Modificar destino</w:t>
            </w:r>
          </w:p>
        </w:tc>
        <w:tc>
          <w:tcPr>
            <w:tcW w:w="1500" w:type="dxa"/>
            <w:shd w:val="clear" w:color="auto" w:fill="F1F2F1"/>
            <w:tcMar>
              <w:top w:w="60" w:type="dxa"/>
              <w:left w:w="100" w:type="dxa"/>
              <w:bottom w:w="60" w:type="dxa"/>
              <w:right w:w="100" w:type="dxa"/>
            </w:tcMar>
            <w:vAlign w:val="center"/>
          </w:tcPr>
          <w:p w14:paraId="3B99FF21"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DDD5DAC" w14:textId="77777777" w:rsidR="001B7A8D" w:rsidRDefault="007F7D87">
            <w:r>
              <w:rPr>
                <w:sz w:val="18"/>
                <w:szCs w:val="18"/>
              </w:rPr>
              <w:t>Corregir los datos de un destino existente.</w:t>
            </w:r>
          </w:p>
        </w:tc>
        <w:tc>
          <w:tcPr>
            <w:tcW w:w="1600" w:type="dxa"/>
            <w:shd w:val="clear" w:color="auto" w:fill="F1F2F1"/>
            <w:tcMar>
              <w:top w:w="60" w:type="dxa"/>
              <w:left w:w="100" w:type="dxa"/>
              <w:bottom w:w="60" w:type="dxa"/>
              <w:right w:w="100" w:type="dxa"/>
            </w:tcMar>
            <w:vAlign w:val="center"/>
          </w:tcPr>
          <w:p w14:paraId="505F4A4D" w14:textId="77777777" w:rsidR="001B7A8D" w:rsidRDefault="007F7D87">
            <w:r>
              <w:rPr>
                <w:sz w:val="18"/>
                <w:szCs w:val="18"/>
              </w:rPr>
              <w:t>FR-02</w:t>
            </w:r>
          </w:p>
        </w:tc>
      </w:tr>
      <w:tr w:rsidR="001B7A8D" w14:paraId="5E94519B" w14:textId="77777777">
        <w:trPr>
          <w:cantSplit/>
        </w:trPr>
        <w:tc>
          <w:tcPr>
            <w:tcW w:w="1900" w:type="dxa"/>
            <w:tcMar>
              <w:top w:w="60" w:type="dxa"/>
              <w:left w:w="100" w:type="dxa"/>
              <w:bottom w:w="60" w:type="dxa"/>
              <w:right w:w="100" w:type="dxa"/>
            </w:tcMar>
            <w:vAlign w:val="center"/>
          </w:tcPr>
          <w:p w14:paraId="3F8E474F" w14:textId="77777777" w:rsidR="001B7A8D" w:rsidRDefault="007F7D87">
            <w:r>
              <w:rPr>
                <w:sz w:val="18"/>
                <w:szCs w:val="18"/>
              </w:rPr>
              <w:t>CU-09 Dar de baja destino</w:t>
            </w:r>
          </w:p>
        </w:tc>
        <w:tc>
          <w:tcPr>
            <w:tcW w:w="1500" w:type="dxa"/>
            <w:tcMar>
              <w:top w:w="60" w:type="dxa"/>
              <w:left w:w="100" w:type="dxa"/>
              <w:bottom w:w="60" w:type="dxa"/>
              <w:right w:w="100" w:type="dxa"/>
            </w:tcMar>
            <w:vAlign w:val="center"/>
          </w:tcPr>
          <w:p w14:paraId="50526E5A"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05604592" w14:textId="77777777" w:rsidR="001B7A8D" w:rsidRDefault="007F7D87">
            <w:r>
              <w:rPr>
                <w:sz w:val="18"/>
                <w:szCs w:val="18"/>
              </w:rPr>
              <w:t>Eliminar el destino o marcarlo no disponible, según pertenezca o no a algún paquete.</w:t>
            </w:r>
          </w:p>
        </w:tc>
        <w:tc>
          <w:tcPr>
            <w:tcW w:w="1600" w:type="dxa"/>
            <w:tcMar>
              <w:top w:w="60" w:type="dxa"/>
              <w:left w:w="100" w:type="dxa"/>
              <w:bottom w:w="60" w:type="dxa"/>
              <w:right w:w="100" w:type="dxa"/>
            </w:tcMar>
            <w:vAlign w:val="center"/>
          </w:tcPr>
          <w:p w14:paraId="5959A178" w14:textId="77777777" w:rsidR="001B7A8D" w:rsidRDefault="007F7D87">
            <w:r>
              <w:rPr>
                <w:sz w:val="18"/>
                <w:szCs w:val="18"/>
              </w:rPr>
              <w:t>FR-03</w:t>
            </w:r>
          </w:p>
        </w:tc>
      </w:tr>
      <w:tr w:rsidR="001B7A8D" w14:paraId="4FCFBD94" w14:textId="77777777">
        <w:trPr>
          <w:cantSplit/>
        </w:trPr>
        <w:tc>
          <w:tcPr>
            <w:tcW w:w="1900" w:type="dxa"/>
            <w:shd w:val="clear" w:color="auto" w:fill="F1F2F1"/>
            <w:tcMar>
              <w:top w:w="60" w:type="dxa"/>
              <w:left w:w="100" w:type="dxa"/>
              <w:bottom w:w="60" w:type="dxa"/>
              <w:right w:w="100" w:type="dxa"/>
            </w:tcMar>
            <w:vAlign w:val="center"/>
          </w:tcPr>
          <w:p w14:paraId="7B0B9F6A" w14:textId="77777777" w:rsidR="001B7A8D" w:rsidRDefault="007F7D87">
            <w:r>
              <w:rPr>
                <w:sz w:val="18"/>
                <w:szCs w:val="18"/>
              </w:rPr>
              <w:t>CU-10 Crear paquete</w:t>
            </w:r>
          </w:p>
        </w:tc>
        <w:tc>
          <w:tcPr>
            <w:tcW w:w="1500" w:type="dxa"/>
            <w:shd w:val="clear" w:color="auto" w:fill="F1F2F1"/>
            <w:tcMar>
              <w:top w:w="60" w:type="dxa"/>
              <w:left w:w="100" w:type="dxa"/>
              <w:bottom w:w="60" w:type="dxa"/>
              <w:right w:w="100" w:type="dxa"/>
            </w:tcMar>
            <w:vAlign w:val="center"/>
          </w:tcPr>
          <w:p w14:paraId="07EFAC3C"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0AF1DB1" w14:textId="77777777" w:rsidR="001B7A8D" w:rsidRDefault="007F7D87">
            <w:r>
              <w:rPr>
                <w:sz w:val="18"/>
                <w:szCs w:val="18"/>
              </w:rPr>
              <w:t>Armar un paquete con 2 a 5 destinos, fechas, cupo y margen. Incluye CU-11.</w:t>
            </w:r>
          </w:p>
        </w:tc>
        <w:tc>
          <w:tcPr>
            <w:tcW w:w="1600" w:type="dxa"/>
            <w:shd w:val="clear" w:color="auto" w:fill="F1F2F1"/>
            <w:tcMar>
              <w:top w:w="60" w:type="dxa"/>
              <w:left w:w="100" w:type="dxa"/>
              <w:bottom w:w="60" w:type="dxa"/>
              <w:right w:w="100" w:type="dxa"/>
            </w:tcMar>
            <w:vAlign w:val="center"/>
          </w:tcPr>
          <w:p w14:paraId="2912C301" w14:textId="77777777" w:rsidR="001B7A8D" w:rsidRDefault="007F7D87">
            <w:r>
              <w:rPr>
                <w:sz w:val="18"/>
                <w:szCs w:val="18"/>
              </w:rPr>
              <w:t>FR-05</w:t>
            </w:r>
          </w:p>
        </w:tc>
      </w:tr>
      <w:tr w:rsidR="001B7A8D" w14:paraId="11D16809" w14:textId="77777777">
        <w:trPr>
          <w:cantSplit/>
        </w:trPr>
        <w:tc>
          <w:tcPr>
            <w:tcW w:w="1900" w:type="dxa"/>
            <w:tcMar>
              <w:top w:w="60" w:type="dxa"/>
              <w:left w:w="100" w:type="dxa"/>
              <w:bottom w:w="60" w:type="dxa"/>
              <w:right w:w="100" w:type="dxa"/>
            </w:tcMar>
            <w:vAlign w:val="center"/>
          </w:tcPr>
          <w:p w14:paraId="6FA8A3CA" w14:textId="77777777" w:rsidR="001B7A8D" w:rsidRDefault="007F7D87">
            <w:r>
              <w:rPr>
                <w:sz w:val="18"/>
                <w:szCs w:val="18"/>
              </w:rPr>
              <w:t>CU-11 Calcular precio del paquete</w:t>
            </w:r>
          </w:p>
        </w:tc>
        <w:tc>
          <w:tcPr>
            <w:tcW w:w="1500" w:type="dxa"/>
            <w:tcMar>
              <w:top w:w="60" w:type="dxa"/>
              <w:left w:w="100" w:type="dxa"/>
              <w:bottom w:w="60" w:type="dxa"/>
              <w:right w:w="100" w:type="dxa"/>
            </w:tcMar>
            <w:vAlign w:val="center"/>
          </w:tcPr>
          <w:p w14:paraId="33A07219" w14:textId="77777777" w:rsidR="001B7A8D" w:rsidRDefault="007F7D87">
            <w:r>
              <w:rPr>
                <w:sz w:val="18"/>
                <w:szCs w:val="18"/>
              </w:rPr>
              <w:t>— (incluido)</w:t>
            </w:r>
          </w:p>
        </w:tc>
        <w:tc>
          <w:tcPr>
            <w:tcW w:w="4026" w:type="dxa"/>
            <w:tcMar>
              <w:top w:w="60" w:type="dxa"/>
              <w:left w:w="100" w:type="dxa"/>
              <w:bottom w:w="60" w:type="dxa"/>
              <w:right w:w="100" w:type="dxa"/>
            </w:tcMar>
            <w:vAlign w:val="center"/>
          </w:tcPr>
          <w:p w14:paraId="2D45EA59" w14:textId="77777777" w:rsidR="001B7A8D" w:rsidRDefault="007F7D87">
            <w:r>
              <w:rPr>
                <w:sz w:val="18"/>
                <w:szCs w:val="18"/>
              </w:rPr>
              <w:t>Sumar los costos base de los destinos y aplicar el margen.</w:t>
            </w:r>
          </w:p>
        </w:tc>
        <w:tc>
          <w:tcPr>
            <w:tcW w:w="1600" w:type="dxa"/>
            <w:tcMar>
              <w:top w:w="60" w:type="dxa"/>
              <w:left w:w="100" w:type="dxa"/>
              <w:bottom w:w="60" w:type="dxa"/>
              <w:right w:w="100" w:type="dxa"/>
            </w:tcMar>
            <w:vAlign w:val="center"/>
          </w:tcPr>
          <w:p w14:paraId="6E3C13D3" w14:textId="77777777" w:rsidR="001B7A8D" w:rsidRDefault="007F7D87">
            <w:r>
              <w:rPr>
                <w:sz w:val="18"/>
                <w:szCs w:val="18"/>
              </w:rPr>
              <w:t>FR-06</w:t>
            </w:r>
          </w:p>
        </w:tc>
      </w:tr>
      <w:tr w:rsidR="001B7A8D" w14:paraId="4820875B" w14:textId="77777777">
        <w:trPr>
          <w:cantSplit/>
        </w:trPr>
        <w:tc>
          <w:tcPr>
            <w:tcW w:w="1900" w:type="dxa"/>
            <w:shd w:val="clear" w:color="auto" w:fill="F1F2F1"/>
            <w:tcMar>
              <w:top w:w="60" w:type="dxa"/>
              <w:left w:w="100" w:type="dxa"/>
              <w:bottom w:w="60" w:type="dxa"/>
              <w:right w:w="100" w:type="dxa"/>
            </w:tcMar>
            <w:vAlign w:val="center"/>
          </w:tcPr>
          <w:p w14:paraId="2990E7C7" w14:textId="77777777" w:rsidR="001B7A8D" w:rsidRDefault="007F7D87">
            <w:r>
              <w:rPr>
                <w:sz w:val="18"/>
                <w:szCs w:val="18"/>
              </w:rPr>
              <w:t>CU-12 Verificar cupo y fecha de salida</w:t>
            </w:r>
          </w:p>
        </w:tc>
        <w:tc>
          <w:tcPr>
            <w:tcW w:w="1500" w:type="dxa"/>
            <w:shd w:val="clear" w:color="auto" w:fill="F1F2F1"/>
            <w:tcMar>
              <w:top w:w="60" w:type="dxa"/>
              <w:left w:w="100" w:type="dxa"/>
              <w:bottom w:w="60" w:type="dxa"/>
              <w:right w:w="100" w:type="dxa"/>
            </w:tcMar>
            <w:vAlign w:val="center"/>
          </w:tcPr>
          <w:p w14:paraId="37189436" w14:textId="77777777" w:rsidR="001B7A8D" w:rsidRDefault="007F7D87">
            <w:r>
              <w:rPr>
                <w:sz w:val="18"/>
                <w:szCs w:val="18"/>
              </w:rPr>
              <w:t>— (incluido)</w:t>
            </w:r>
          </w:p>
        </w:tc>
        <w:tc>
          <w:tcPr>
            <w:tcW w:w="4026" w:type="dxa"/>
            <w:shd w:val="clear" w:color="auto" w:fill="F1F2F1"/>
            <w:tcMar>
              <w:top w:w="60" w:type="dxa"/>
              <w:left w:w="100" w:type="dxa"/>
              <w:bottom w:w="60" w:type="dxa"/>
              <w:right w:w="100" w:type="dxa"/>
            </w:tcMar>
            <w:vAlign w:val="center"/>
          </w:tcPr>
          <w:p w14:paraId="44FAAA11" w14:textId="77777777" w:rsidR="001B7A8D" w:rsidRDefault="007F7D87">
            <w:r>
              <w:rPr>
                <w:sz w:val="18"/>
                <w:szCs w:val="18"/>
              </w:rPr>
              <w:t>Rechazar la reserva si excede el cupo disponible o si la salida ya pasó.</w:t>
            </w:r>
          </w:p>
        </w:tc>
        <w:tc>
          <w:tcPr>
            <w:tcW w:w="1600" w:type="dxa"/>
            <w:shd w:val="clear" w:color="auto" w:fill="F1F2F1"/>
            <w:tcMar>
              <w:top w:w="60" w:type="dxa"/>
              <w:left w:w="100" w:type="dxa"/>
              <w:bottom w:w="60" w:type="dxa"/>
              <w:right w:w="100" w:type="dxa"/>
            </w:tcMar>
            <w:vAlign w:val="center"/>
          </w:tcPr>
          <w:p w14:paraId="5F5B2ED5" w14:textId="77777777" w:rsidR="001B7A8D" w:rsidRDefault="007F7D87">
            <w:r>
              <w:rPr>
                <w:sz w:val="18"/>
                <w:szCs w:val="18"/>
              </w:rPr>
              <w:t>FR-13, FR-14</w:t>
            </w:r>
          </w:p>
        </w:tc>
      </w:tr>
      <w:tr w:rsidR="001B7A8D" w14:paraId="46B17EB1" w14:textId="77777777">
        <w:trPr>
          <w:cantSplit/>
        </w:trPr>
        <w:tc>
          <w:tcPr>
            <w:tcW w:w="1900" w:type="dxa"/>
            <w:tcMar>
              <w:top w:w="60" w:type="dxa"/>
              <w:left w:w="100" w:type="dxa"/>
              <w:bottom w:w="60" w:type="dxa"/>
              <w:right w:w="100" w:type="dxa"/>
            </w:tcMar>
            <w:vAlign w:val="center"/>
          </w:tcPr>
          <w:p w14:paraId="22F59011" w14:textId="77777777" w:rsidR="001B7A8D" w:rsidRDefault="007F7D87">
            <w:r>
              <w:rPr>
                <w:sz w:val="18"/>
                <w:szCs w:val="18"/>
              </w:rPr>
              <w:t>CU-13 Publicar paquete</w:t>
            </w:r>
          </w:p>
        </w:tc>
        <w:tc>
          <w:tcPr>
            <w:tcW w:w="1500" w:type="dxa"/>
            <w:tcMar>
              <w:top w:w="60" w:type="dxa"/>
              <w:left w:w="100" w:type="dxa"/>
              <w:bottom w:w="60" w:type="dxa"/>
              <w:right w:w="100" w:type="dxa"/>
            </w:tcMar>
            <w:vAlign w:val="center"/>
          </w:tcPr>
          <w:p w14:paraId="41A4A621"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6486248A" w14:textId="77777777" w:rsidR="001B7A8D" w:rsidRDefault="007F7D87">
            <w:r>
              <w:rPr>
                <w:sz w:val="18"/>
                <w:szCs w:val="18"/>
              </w:rPr>
              <w:t>Fijar el precio definitivo y dejar el paquete disponible para reservas.</w:t>
            </w:r>
          </w:p>
        </w:tc>
        <w:tc>
          <w:tcPr>
            <w:tcW w:w="1600" w:type="dxa"/>
            <w:tcMar>
              <w:top w:w="60" w:type="dxa"/>
              <w:left w:w="100" w:type="dxa"/>
              <w:bottom w:w="60" w:type="dxa"/>
              <w:right w:w="100" w:type="dxa"/>
            </w:tcMar>
            <w:vAlign w:val="center"/>
          </w:tcPr>
          <w:p w14:paraId="0934B933" w14:textId="77777777" w:rsidR="001B7A8D" w:rsidRDefault="007F7D87">
            <w:r>
              <w:rPr>
                <w:sz w:val="18"/>
                <w:szCs w:val="18"/>
              </w:rPr>
              <w:t>FR-07</w:t>
            </w:r>
          </w:p>
        </w:tc>
      </w:tr>
    </w:tbl>
    <w:p w14:paraId="225629BD" w14:textId="77777777" w:rsidR="001B7A8D" w:rsidRDefault="007F7D87">
      <w:r>
        <w:br w:type="page"/>
      </w:r>
    </w:p>
    <w:p w14:paraId="5E8BFE8A" w14:textId="77777777" w:rsidR="001B7A8D" w:rsidRDefault="007F7D87">
      <w:pPr>
        <w:pStyle w:val="Ttulo2"/>
        <w:spacing w:before="240" w:after="120"/>
      </w:pPr>
      <w:bookmarkStart w:id="8" w:name="_Toc241775413"/>
      <w:r>
        <w:rPr>
          <w:b/>
          <w:bCs/>
          <w:color w:val="222222"/>
          <w:sz w:val="22"/>
          <w:szCs w:val="22"/>
        </w:rPr>
        <w:t>3.3 Diagrama de clases UML</w:t>
      </w:r>
      <w:bookmarkEnd w:id="8"/>
    </w:p>
    <w:p w14:paraId="3BB0EDE4" w14:textId="77777777" w:rsidR="001B7A8D" w:rsidRDefault="007F7D87">
      <w:pPr>
        <w:spacing w:after="120"/>
      </w:pPr>
      <w:r>
        <w:t>El modelo se presenta en dos vistas: el dominio (Figura 5), con las entidades del negocio y sus reglas, y la capa de persistencia (Figura 6), que las almacena en SQLite. Ambas son la base directa de la implementación en Python del Paso 4 (criterio 4.1.4).</w:t>
      </w:r>
    </w:p>
    <w:p w14:paraId="0DA3240A" w14:textId="77777777" w:rsidR="001B7A8D" w:rsidRDefault="007F7D87">
      <w:pPr>
        <w:keepNext/>
        <w:spacing w:after="80"/>
        <w:jc w:val="center"/>
      </w:pPr>
      <w:r>
        <w:rPr>
          <w:noProof/>
        </w:rPr>
        <w:drawing>
          <wp:inline distT="0" distB="0" distL="0" distR="0" wp14:anchorId="2CA6A657" wp14:editId="10482443">
            <wp:extent cx="4073451" cy="7300000"/>
            <wp:effectExtent l="0" t="0" r="0" b="0"/>
            <wp:docPr id="105" name="Clases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lases dominio"/>
                    <pic:cNvPicPr>
                      <a:picLocks noChangeAspect="1"/>
                    </pic:cNvPicPr>
                  </pic:nvPicPr>
                  <pic:blipFill>
                    <a:blip r:embed="rId21"/>
                    <a:stretch>
                      <a:fillRect/>
                    </a:stretch>
                  </pic:blipFill>
                  <pic:spPr>
                    <a:xfrm>
                      <a:off x="0" y="0"/>
                      <a:ext cx="4073451" cy="7300000"/>
                    </a:xfrm>
                    <a:prstGeom prst="rect">
                      <a:avLst/>
                    </a:prstGeom>
                  </pic:spPr>
                </pic:pic>
              </a:graphicData>
            </a:graphic>
          </wp:inline>
        </w:drawing>
      </w:r>
    </w:p>
    <w:p w14:paraId="46AA4FCD" w14:textId="77777777" w:rsidR="001B7A8D" w:rsidRDefault="007F7D87">
      <w:pPr>
        <w:spacing w:after="240"/>
        <w:jc w:val="center"/>
      </w:pPr>
      <w:r>
        <w:rPr>
          <w:i/>
          <w:iCs/>
          <w:color w:val="555555"/>
          <w:sz w:val="18"/>
          <w:szCs w:val="18"/>
        </w:rPr>
        <w:t>Figura 5 · Diagrama de clases UML: modelo de dominio</w:t>
      </w:r>
    </w:p>
    <w:p w14:paraId="0EC43FD8" w14:textId="77777777" w:rsidR="001B7A8D" w:rsidRDefault="007F7D87">
      <w:pPr>
        <w:spacing w:after="80"/>
      </w:pPr>
      <w:r>
        <w:t>Decisiones de diseño orientado a objetos:</w:t>
      </w:r>
    </w:p>
    <w:p w14:paraId="19D2092E" w14:textId="77777777" w:rsidR="001B7A8D" w:rsidRDefault="007F7D87">
      <w:pPr>
        <w:pStyle w:val="Prrafodelista"/>
        <w:numPr>
          <w:ilvl w:val="0"/>
          <w:numId w:val="1"/>
        </w:numPr>
        <w:spacing w:after="60"/>
        <w:jc w:val="both"/>
      </w:pPr>
      <w:r>
        <w:rPr>
          <w:b/>
          <w:bCs/>
        </w:rPr>
        <w:t xml:space="preserve">Encapsulamiento: </w:t>
      </w:r>
      <w:r>
        <w:t>todos los atributos son privados (-) y el estado solo cambia mediante métodos que aplican las reglas. El precio no tiene un método de asignación libre: solo calcular_precio() y publicar() lo modifican (R6, R7), y disponible solo cambia con marcar_no_disponible() (R8).</w:t>
      </w:r>
    </w:p>
    <w:p w14:paraId="29B6D6AB" w14:textId="77777777" w:rsidR="001B7A8D" w:rsidRDefault="007F7D87">
      <w:pPr>
        <w:pStyle w:val="Prrafodelista"/>
        <w:numPr>
          <w:ilvl w:val="0"/>
          <w:numId w:val="1"/>
        </w:numPr>
        <w:spacing w:after="60"/>
        <w:jc w:val="both"/>
      </w:pPr>
      <w:r>
        <w:rPr>
          <w:b/>
          <w:bCs/>
        </w:rPr>
        <w:t xml:space="preserve">Abstracción y herencia: </w:t>
      </w:r>
      <w:r>
        <w:t>Usuario es una clase abstracta que reúne lo común a Cliente y Administrador (identidad, correo, hash de la contraseña y verificar_contrasena()), para no duplicar la lógica de autenticación (FR-10, RNF-01). Ninguna clase tiene un atributo de contraseña en texto plano.</w:t>
      </w:r>
    </w:p>
    <w:p w14:paraId="6656375C" w14:textId="77777777" w:rsidR="001B7A8D" w:rsidRDefault="007F7D87">
      <w:pPr>
        <w:pStyle w:val="Prrafodelista"/>
        <w:numPr>
          <w:ilvl w:val="0"/>
          <w:numId w:val="1"/>
        </w:numPr>
        <w:spacing w:after="60"/>
        <w:jc w:val="both"/>
      </w:pPr>
      <w:r>
        <w:rPr>
          <w:b/>
          <w:bCs/>
        </w:rPr>
        <w:t xml:space="preserve">Polimorfismo: </w:t>
      </w:r>
      <w:r>
        <w:t>puede_gestionar_catalogo() es abstracto en Usuario y cada subclase lo redefine (Cliente devuelve falso; Administrador, verdadero). El servidor autoriza las operaciones sobre el catálogo llamando a ese método, sin preguntar por el tipo concreto del usuario (RNF-03, S1).</w:t>
      </w:r>
    </w:p>
    <w:p w14:paraId="1496AB14" w14:textId="77777777" w:rsidR="001B7A8D" w:rsidRDefault="007F7D87">
      <w:pPr>
        <w:pStyle w:val="Prrafodelista"/>
        <w:numPr>
          <w:ilvl w:val="0"/>
          <w:numId w:val="1"/>
        </w:numPr>
        <w:spacing w:after="60"/>
        <w:jc w:val="both"/>
      </w:pPr>
      <w:r>
        <w:rPr>
          <w:b/>
          <w:bCs/>
        </w:rPr>
        <w:t xml:space="preserve">Relaciones y cardinalidades: </w:t>
      </w:r>
      <w:r>
        <w:t>Paquete agrega 2..5 Destino (rombo vacío: el destino existe por sí mismo y puede estar en varios paquetes, R3 y R4); Cliente realiza 0..* Reserva y cada Reserva es sobre exactamente 1 Paquete (R12); Paquete tiene un EstadoPaquete, BORRADOR o PUBLICADO (S2).</w:t>
      </w:r>
    </w:p>
    <w:p w14:paraId="732DCBE5" w14:textId="77777777" w:rsidR="001B7A8D" w:rsidRDefault="007F7D87">
      <w:pPr>
        <w:pStyle w:val="Prrafodelista"/>
        <w:numPr>
          <w:ilvl w:val="0"/>
          <w:numId w:val="1"/>
        </w:numPr>
        <w:spacing w:after="60"/>
        <w:jc w:val="both"/>
      </w:pPr>
      <w:r>
        <w:rPr>
          <w:b/>
          <w:bCs/>
        </w:rPr>
        <w:t xml:space="preserve">Reglas dentro del dominio: </w:t>
      </w:r>
      <w:r>
        <w:t>Reserva.crear() es un método de fábrica (estático, subrayado) que solo construye reservas válidas: exige al menos una persona (R16), cupo disponible (R14) y fecha de salida futura (R15), y calcula el total una sola vez (R13). Como el total no tiene método de asignación, no vuelve a cambiar. Cliente.datos_publicos() entrega los datos del cliente sin RUT ni teléfono para cualquier listado (R17, RNF-02).</w:t>
      </w:r>
    </w:p>
    <w:p w14:paraId="3EF401C8" w14:textId="77777777" w:rsidR="001B7A8D" w:rsidRDefault="007F7D87">
      <w:pPr>
        <w:pStyle w:val="Prrafodelista"/>
        <w:numPr>
          <w:ilvl w:val="0"/>
          <w:numId w:val="1"/>
        </w:numPr>
        <w:spacing w:after="60"/>
        <w:jc w:val="both"/>
      </w:pPr>
      <w:r>
        <w:rPr>
          <w:b/>
          <w:bCs/>
        </w:rPr>
        <w:t xml:space="preserve">Cupo calculado, no almacenado: </w:t>
      </w:r>
      <w:r>
        <w:t>Paquete no guarda el cupo disponible; cupo_disponible() lo deriva del cupo máximo y de las personas ya reservadas que entrega el repositorio (S5).</w:t>
      </w:r>
    </w:p>
    <w:p w14:paraId="31F53D95" w14:textId="77777777" w:rsidR="001B7A8D" w:rsidRDefault="001B7A8D">
      <w:pPr>
        <w:spacing w:after="120"/>
      </w:pPr>
    </w:p>
    <w:p w14:paraId="2848547F" w14:textId="77777777" w:rsidR="001B7A8D" w:rsidRDefault="007F7D87">
      <w:pPr>
        <w:keepNext/>
        <w:spacing w:after="80"/>
        <w:jc w:val="center"/>
      </w:pPr>
      <w:r>
        <w:rPr>
          <w:noProof/>
        </w:rPr>
        <w:drawing>
          <wp:inline distT="0" distB="0" distL="0" distR="0" wp14:anchorId="3AA3CAD9" wp14:editId="38A9BCA0">
            <wp:extent cx="5700000" cy="1817602"/>
            <wp:effectExtent l="0" t="0" r="0" b="0"/>
            <wp:docPr id="106" name="Clases per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lases persistencia"/>
                    <pic:cNvPicPr>
                      <a:picLocks noChangeAspect="1"/>
                    </pic:cNvPicPr>
                  </pic:nvPicPr>
                  <pic:blipFill>
                    <a:blip r:embed="rId22"/>
                    <a:stretch>
                      <a:fillRect/>
                    </a:stretch>
                  </pic:blipFill>
                  <pic:spPr>
                    <a:xfrm>
                      <a:off x="0" y="0"/>
                      <a:ext cx="5700000" cy="1817602"/>
                    </a:xfrm>
                    <a:prstGeom prst="rect">
                      <a:avLst/>
                    </a:prstGeom>
                  </pic:spPr>
                </pic:pic>
              </a:graphicData>
            </a:graphic>
          </wp:inline>
        </w:drawing>
      </w:r>
    </w:p>
    <w:p w14:paraId="79DE5E08" w14:textId="77777777" w:rsidR="001B7A8D" w:rsidRDefault="007F7D87">
      <w:pPr>
        <w:spacing w:after="240"/>
        <w:jc w:val="center"/>
      </w:pPr>
      <w:r>
        <w:rPr>
          <w:i/>
          <w:iCs/>
          <w:color w:val="555555"/>
          <w:sz w:val="18"/>
          <w:szCs w:val="18"/>
        </w:rPr>
        <w:t>Figura 6 · Diagrama de clases UML: capa de persistencia</w:t>
      </w:r>
    </w:p>
    <w:p w14:paraId="62CA4733" w14:textId="77777777" w:rsidR="001B7A8D" w:rsidRDefault="007F7D87">
      <w:pPr>
        <w:spacing w:after="120"/>
      </w:pPr>
      <w:r>
        <w:t>Repositorio&lt;T&gt; es una clase abstracta genérica que define el contrato común de persistencia (guardar, buscar_por_id, listar) sobre una conexión sqlite3. Cada subclase lo implementa para su entidad y agrega solo las consultas que su dominio necesita: esta_en_algun_paquete() para R8, personas_reservadas() para R14, buscar_por_correo() para FR-10 y listar_por_cliente() para FR-15. Así las clases de dominio no contienen SQL, las consultas quedan concentradas en un solo lugar para usar siempre parámetros (prevención de inyección SQL, sección 7) y se cumple RNF-04 sin acoplar las reglas de negocio a la base de datos.</w:t>
      </w:r>
    </w:p>
    <w:p w14:paraId="051A57C2" w14:textId="77777777" w:rsidR="001B7A8D" w:rsidRDefault="007F7D87">
      <w:r>
        <w:br w:type="page"/>
      </w:r>
    </w:p>
    <w:p w14:paraId="5EA553FD" w14:textId="77777777" w:rsidR="001B7A8D" w:rsidRDefault="007F7D87">
      <w:pPr>
        <w:pStyle w:val="Ttulo2"/>
        <w:spacing w:before="240" w:after="120"/>
      </w:pPr>
      <w:bookmarkStart w:id="9" w:name="_Toc241775414"/>
      <w:r>
        <w:rPr>
          <w:b/>
          <w:bCs/>
          <w:color w:val="222222"/>
          <w:sz w:val="22"/>
          <w:szCs w:val="22"/>
        </w:rPr>
        <w:t>3.4 Trazabilidad entre requerimientos y modelos</w:t>
      </w:r>
      <w:bookmarkEnd w:id="9"/>
    </w:p>
    <w:p w14:paraId="0793F8B1" w14:textId="77777777" w:rsidR="001B7A8D" w:rsidRDefault="007F7D87">
      <w:pPr>
        <w:spacing w:after="120"/>
      </w:pPr>
      <w:r>
        <w:t>La matriz recorre los 21 requerimientos de la sección 2 y ubica, para cada uno, la tarea o compuerta BPMN, el caso de uso y la clase o método que lo representan: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2100"/>
        <w:gridCol w:w="2926"/>
      </w:tblGrid>
      <w:tr w:rsidR="001B7A8D" w14:paraId="6A7DFC5A" w14:textId="77777777">
        <w:trPr>
          <w:cantSplit/>
          <w:tblHeader/>
        </w:trPr>
        <w:tc>
          <w:tcPr>
            <w:tcW w:w="1000" w:type="dxa"/>
            <w:shd w:val="clear" w:color="auto" w:fill="AF2A2A"/>
            <w:tcMar>
              <w:top w:w="60" w:type="dxa"/>
              <w:left w:w="100" w:type="dxa"/>
              <w:bottom w:w="60" w:type="dxa"/>
              <w:right w:w="100" w:type="dxa"/>
            </w:tcMar>
            <w:vAlign w:val="center"/>
          </w:tcPr>
          <w:p w14:paraId="52B8415E" w14:textId="77777777" w:rsidR="001B7A8D" w:rsidRDefault="007F7D87">
            <w:r>
              <w:rPr>
                <w:b/>
                <w:bCs/>
                <w:color w:val="FFFFFF"/>
                <w:sz w:val="18"/>
                <w:szCs w:val="18"/>
              </w:rPr>
              <w:t>Req.</w:t>
            </w:r>
          </w:p>
        </w:tc>
        <w:tc>
          <w:tcPr>
            <w:tcW w:w="3000" w:type="dxa"/>
            <w:shd w:val="clear" w:color="auto" w:fill="AF2A2A"/>
            <w:tcMar>
              <w:top w:w="60" w:type="dxa"/>
              <w:left w:w="100" w:type="dxa"/>
              <w:bottom w:w="60" w:type="dxa"/>
              <w:right w:w="100" w:type="dxa"/>
            </w:tcMar>
            <w:vAlign w:val="center"/>
          </w:tcPr>
          <w:p w14:paraId="01B08D4B" w14:textId="77777777" w:rsidR="001B7A8D" w:rsidRDefault="007F7D87">
            <w:r>
              <w:rPr>
                <w:b/>
                <w:bCs/>
                <w:color w:val="FFFFFF"/>
                <w:sz w:val="18"/>
                <w:szCs w:val="18"/>
              </w:rPr>
              <w:t>BPMN (diagrama: elemento)</w:t>
            </w:r>
          </w:p>
        </w:tc>
        <w:tc>
          <w:tcPr>
            <w:tcW w:w="2100" w:type="dxa"/>
            <w:shd w:val="clear" w:color="auto" w:fill="AF2A2A"/>
            <w:tcMar>
              <w:top w:w="60" w:type="dxa"/>
              <w:left w:w="100" w:type="dxa"/>
              <w:bottom w:w="60" w:type="dxa"/>
              <w:right w:w="100" w:type="dxa"/>
            </w:tcMar>
            <w:vAlign w:val="center"/>
          </w:tcPr>
          <w:p w14:paraId="6D291710" w14:textId="77777777" w:rsidR="001B7A8D" w:rsidRDefault="007F7D87">
            <w:r>
              <w:rPr>
                <w:b/>
                <w:bCs/>
                <w:color w:val="FFFFFF"/>
                <w:sz w:val="18"/>
                <w:szCs w:val="18"/>
              </w:rPr>
              <w:t>Caso de uso</w:t>
            </w:r>
          </w:p>
        </w:tc>
        <w:tc>
          <w:tcPr>
            <w:tcW w:w="2926" w:type="dxa"/>
            <w:shd w:val="clear" w:color="auto" w:fill="AF2A2A"/>
            <w:tcMar>
              <w:top w:w="60" w:type="dxa"/>
              <w:left w:w="100" w:type="dxa"/>
              <w:bottom w:w="60" w:type="dxa"/>
              <w:right w:w="100" w:type="dxa"/>
            </w:tcMar>
            <w:vAlign w:val="center"/>
          </w:tcPr>
          <w:p w14:paraId="5C66B015" w14:textId="77777777" w:rsidR="001B7A8D" w:rsidRDefault="007F7D87">
            <w:r>
              <w:rPr>
                <w:b/>
                <w:bCs/>
                <w:color w:val="FFFFFF"/>
                <w:sz w:val="18"/>
                <w:szCs w:val="18"/>
              </w:rPr>
              <w:t>Clase / método</w:t>
            </w:r>
          </w:p>
        </w:tc>
      </w:tr>
      <w:tr w:rsidR="001B7A8D" w14:paraId="3E5A24E6" w14:textId="77777777">
        <w:trPr>
          <w:cantSplit/>
        </w:trPr>
        <w:tc>
          <w:tcPr>
            <w:tcW w:w="1000" w:type="dxa"/>
            <w:tcMar>
              <w:top w:w="60" w:type="dxa"/>
              <w:left w:w="100" w:type="dxa"/>
              <w:bottom w:w="60" w:type="dxa"/>
              <w:right w:w="100" w:type="dxa"/>
            </w:tcMar>
            <w:vAlign w:val="center"/>
          </w:tcPr>
          <w:p w14:paraId="7E470A05" w14:textId="77777777" w:rsidR="001B7A8D" w:rsidRDefault="007F7D87">
            <w:r>
              <w:rPr>
                <w:sz w:val="18"/>
                <w:szCs w:val="18"/>
              </w:rPr>
              <w:t>FR-01</w:t>
            </w:r>
          </w:p>
        </w:tc>
        <w:tc>
          <w:tcPr>
            <w:tcW w:w="3000" w:type="dxa"/>
            <w:tcMar>
              <w:top w:w="60" w:type="dxa"/>
              <w:left w:w="100" w:type="dxa"/>
              <w:bottom w:w="60" w:type="dxa"/>
              <w:right w:w="100" w:type="dxa"/>
            </w:tcMar>
            <w:vAlign w:val="center"/>
          </w:tcPr>
          <w:p w14:paraId="06584F4A" w14:textId="77777777" w:rsidR="001B7A8D" w:rsidRDefault="007F7D87">
            <w:r>
              <w:rPr>
                <w:sz w:val="18"/>
                <w:szCs w:val="18"/>
              </w:rPr>
              <w:t>D1: Ingresar datos → Validar → Guardar destino</w:t>
            </w:r>
          </w:p>
        </w:tc>
        <w:tc>
          <w:tcPr>
            <w:tcW w:w="2100" w:type="dxa"/>
            <w:tcMar>
              <w:top w:w="60" w:type="dxa"/>
              <w:left w:w="100" w:type="dxa"/>
              <w:bottom w:w="60" w:type="dxa"/>
              <w:right w:w="100" w:type="dxa"/>
            </w:tcMar>
            <w:vAlign w:val="center"/>
          </w:tcPr>
          <w:p w14:paraId="04E68BE6" w14:textId="77777777" w:rsidR="001B7A8D" w:rsidRDefault="007F7D87">
            <w:r>
              <w:rPr>
                <w:sz w:val="18"/>
                <w:szCs w:val="18"/>
              </w:rPr>
              <w:t>CU-07</w:t>
            </w:r>
          </w:p>
        </w:tc>
        <w:tc>
          <w:tcPr>
            <w:tcW w:w="2926" w:type="dxa"/>
            <w:tcMar>
              <w:top w:w="60" w:type="dxa"/>
              <w:left w:w="100" w:type="dxa"/>
              <w:bottom w:w="60" w:type="dxa"/>
              <w:right w:w="100" w:type="dxa"/>
            </w:tcMar>
            <w:vAlign w:val="center"/>
          </w:tcPr>
          <w:p w14:paraId="1B91AB02" w14:textId="77777777" w:rsidR="001B7A8D" w:rsidRDefault="007F7D87">
            <w:r>
              <w:rPr>
                <w:sz w:val="18"/>
                <w:szCs w:val="18"/>
              </w:rPr>
              <w:t>Destino; DestinoRepositorio.existe_nombre()</w:t>
            </w:r>
          </w:p>
        </w:tc>
      </w:tr>
      <w:tr w:rsidR="001B7A8D" w14:paraId="2D68E509" w14:textId="77777777">
        <w:trPr>
          <w:cantSplit/>
        </w:trPr>
        <w:tc>
          <w:tcPr>
            <w:tcW w:w="1000" w:type="dxa"/>
            <w:shd w:val="clear" w:color="auto" w:fill="F1F2F1"/>
            <w:tcMar>
              <w:top w:w="60" w:type="dxa"/>
              <w:left w:w="100" w:type="dxa"/>
              <w:bottom w:w="60" w:type="dxa"/>
              <w:right w:w="100" w:type="dxa"/>
            </w:tcMar>
            <w:vAlign w:val="center"/>
          </w:tcPr>
          <w:p w14:paraId="234655BC" w14:textId="77777777" w:rsidR="001B7A8D" w:rsidRDefault="007F7D87">
            <w:r>
              <w:rPr>
                <w:sz w:val="18"/>
                <w:szCs w:val="18"/>
              </w:rPr>
              <w:t>FR-02</w:t>
            </w:r>
          </w:p>
        </w:tc>
        <w:tc>
          <w:tcPr>
            <w:tcW w:w="3000" w:type="dxa"/>
            <w:shd w:val="clear" w:color="auto" w:fill="F1F2F1"/>
            <w:tcMar>
              <w:top w:w="60" w:type="dxa"/>
              <w:left w:w="100" w:type="dxa"/>
              <w:bottom w:w="60" w:type="dxa"/>
              <w:right w:w="100" w:type="dxa"/>
            </w:tcMar>
            <w:vAlign w:val="center"/>
          </w:tcPr>
          <w:p w14:paraId="5C53E064" w14:textId="77777777" w:rsidR="001B7A8D" w:rsidRDefault="007F7D87">
            <w:r>
              <w:rPr>
                <w:sz w:val="18"/>
                <w:szCs w:val="18"/>
              </w:rPr>
              <w:t>D1: Editar datos → Validar → Guardar destino</w:t>
            </w:r>
          </w:p>
        </w:tc>
        <w:tc>
          <w:tcPr>
            <w:tcW w:w="2100" w:type="dxa"/>
            <w:shd w:val="clear" w:color="auto" w:fill="F1F2F1"/>
            <w:tcMar>
              <w:top w:w="60" w:type="dxa"/>
              <w:left w:w="100" w:type="dxa"/>
              <w:bottom w:w="60" w:type="dxa"/>
              <w:right w:w="100" w:type="dxa"/>
            </w:tcMar>
            <w:vAlign w:val="center"/>
          </w:tcPr>
          <w:p w14:paraId="18D44707" w14:textId="77777777" w:rsidR="001B7A8D" w:rsidRDefault="007F7D87">
            <w:r>
              <w:rPr>
                <w:sz w:val="18"/>
                <w:szCs w:val="18"/>
              </w:rPr>
              <w:t>CU-08</w:t>
            </w:r>
          </w:p>
        </w:tc>
        <w:tc>
          <w:tcPr>
            <w:tcW w:w="2926" w:type="dxa"/>
            <w:shd w:val="clear" w:color="auto" w:fill="F1F2F1"/>
            <w:tcMar>
              <w:top w:w="60" w:type="dxa"/>
              <w:left w:w="100" w:type="dxa"/>
              <w:bottom w:w="60" w:type="dxa"/>
              <w:right w:w="100" w:type="dxa"/>
            </w:tcMar>
            <w:vAlign w:val="center"/>
          </w:tcPr>
          <w:p w14:paraId="22B5A432" w14:textId="77777777" w:rsidR="001B7A8D" w:rsidRDefault="007F7D87">
            <w:r>
              <w:rPr>
                <w:sz w:val="18"/>
                <w:szCs w:val="18"/>
              </w:rPr>
              <w:t>Destino.actualizar()</w:t>
            </w:r>
          </w:p>
        </w:tc>
      </w:tr>
      <w:tr w:rsidR="001B7A8D" w14:paraId="5159BF80" w14:textId="77777777">
        <w:trPr>
          <w:cantSplit/>
        </w:trPr>
        <w:tc>
          <w:tcPr>
            <w:tcW w:w="1000" w:type="dxa"/>
            <w:tcMar>
              <w:top w:w="60" w:type="dxa"/>
              <w:left w:w="100" w:type="dxa"/>
              <w:bottom w:w="60" w:type="dxa"/>
              <w:right w:w="100" w:type="dxa"/>
            </w:tcMar>
            <w:vAlign w:val="center"/>
          </w:tcPr>
          <w:p w14:paraId="2C276010" w14:textId="77777777" w:rsidR="001B7A8D" w:rsidRDefault="007F7D87">
            <w:r>
              <w:rPr>
                <w:sz w:val="18"/>
                <w:szCs w:val="18"/>
              </w:rPr>
              <w:t>FR-03</w:t>
            </w:r>
          </w:p>
        </w:tc>
        <w:tc>
          <w:tcPr>
            <w:tcW w:w="3000" w:type="dxa"/>
            <w:tcMar>
              <w:top w:w="60" w:type="dxa"/>
              <w:left w:w="100" w:type="dxa"/>
              <w:bottom w:w="60" w:type="dxa"/>
              <w:right w:w="100" w:type="dxa"/>
            </w:tcMar>
            <w:vAlign w:val="center"/>
          </w:tcPr>
          <w:p w14:paraId="7D9D1ED3" w14:textId="77777777" w:rsidR="001B7A8D" w:rsidRDefault="007F7D87">
            <w:r>
              <w:rPr>
                <w:sz w:val="18"/>
                <w:szCs w:val="18"/>
              </w:rPr>
              <w:t>D1: compuerta «¿Pertenece a algún paquete?» → Marcar no disponible / Eliminar</w:t>
            </w:r>
          </w:p>
        </w:tc>
        <w:tc>
          <w:tcPr>
            <w:tcW w:w="2100" w:type="dxa"/>
            <w:tcMar>
              <w:top w:w="60" w:type="dxa"/>
              <w:left w:w="100" w:type="dxa"/>
              <w:bottom w:w="60" w:type="dxa"/>
              <w:right w:w="100" w:type="dxa"/>
            </w:tcMar>
            <w:vAlign w:val="center"/>
          </w:tcPr>
          <w:p w14:paraId="0FB47CC4" w14:textId="77777777" w:rsidR="001B7A8D" w:rsidRDefault="007F7D87">
            <w:r>
              <w:rPr>
                <w:sz w:val="18"/>
                <w:szCs w:val="18"/>
              </w:rPr>
              <w:t>CU-09</w:t>
            </w:r>
          </w:p>
        </w:tc>
        <w:tc>
          <w:tcPr>
            <w:tcW w:w="2926" w:type="dxa"/>
            <w:tcMar>
              <w:top w:w="60" w:type="dxa"/>
              <w:left w:w="100" w:type="dxa"/>
              <w:bottom w:w="60" w:type="dxa"/>
              <w:right w:w="100" w:type="dxa"/>
            </w:tcMar>
            <w:vAlign w:val="center"/>
          </w:tcPr>
          <w:p w14:paraId="1A232546" w14:textId="77777777" w:rsidR="001B7A8D" w:rsidRDefault="007F7D87">
            <w:r>
              <w:rPr>
                <w:sz w:val="18"/>
                <w:szCs w:val="18"/>
              </w:rPr>
              <w:t>Destino.marcar_no_disponible(); DestinoRepositorio.esta_en_algun_paquete(), eliminar()</w:t>
            </w:r>
          </w:p>
        </w:tc>
      </w:tr>
      <w:tr w:rsidR="001B7A8D" w14:paraId="29B674D5" w14:textId="77777777">
        <w:trPr>
          <w:cantSplit/>
        </w:trPr>
        <w:tc>
          <w:tcPr>
            <w:tcW w:w="1000" w:type="dxa"/>
            <w:shd w:val="clear" w:color="auto" w:fill="F1F2F1"/>
            <w:tcMar>
              <w:top w:w="60" w:type="dxa"/>
              <w:left w:w="100" w:type="dxa"/>
              <w:bottom w:w="60" w:type="dxa"/>
              <w:right w:w="100" w:type="dxa"/>
            </w:tcMar>
            <w:vAlign w:val="center"/>
          </w:tcPr>
          <w:p w14:paraId="7B147FDE" w14:textId="77777777" w:rsidR="001B7A8D" w:rsidRDefault="007F7D87">
            <w:r>
              <w:rPr>
                <w:sz w:val="18"/>
                <w:szCs w:val="18"/>
              </w:rPr>
              <w:t>FR-04</w:t>
            </w:r>
          </w:p>
        </w:tc>
        <w:tc>
          <w:tcPr>
            <w:tcW w:w="3000" w:type="dxa"/>
            <w:shd w:val="clear" w:color="auto" w:fill="F1F2F1"/>
            <w:tcMar>
              <w:top w:w="60" w:type="dxa"/>
              <w:left w:w="100" w:type="dxa"/>
              <w:bottom w:w="60" w:type="dxa"/>
              <w:right w:w="100" w:type="dxa"/>
            </w:tcMar>
            <w:vAlign w:val="center"/>
          </w:tcPr>
          <w:p w14:paraId="5C7A56D7" w14:textId="77777777" w:rsidR="001B7A8D" w:rsidRDefault="007F7D87">
            <w:r>
              <w:rPr>
                <w:sz w:val="18"/>
                <w:szCs w:val="18"/>
              </w:rPr>
              <w:t>D1: Listar catálogo</w:t>
            </w:r>
          </w:p>
        </w:tc>
        <w:tc>
          <w:tcPr>
            <w:tcW w:w="2100" w:type="dxa"/>
            <w:shd w:val="clear" w:color="auto" w:fill="F1F2F1"/>
            <w:tcMar>
              <w:top w:w="60" w:type="dxa"/>
              <w:left w:w="100" w:type="dxa"/>
              <w:bottom w:w="60" w:type="dxa"/>
              <w:right w:w="100" w:type="dxa"/>
            </w:tcMar>
            <w:vAlign w:val="center"/>
          </w:tcPr>
          <w:p w14:paraId="5C626539" w14:textId="77777777" w:rsidR="001B7A8D" w:rsidRDefault="007F7D87">
            <w:r>
              <w:rPr>
                <w:sz w:val="18"/>
                <w:szCs w:val="18"/>
              </w:rPr>
              <w:t>CU-06</w:t>
            </w:r>
          </w:p>
        </w:tc>
        <w:tc>
          <w:tcPr>
            <w:tcW w:w="2926" w:type="dxa"/>
            <w:shd w:val="clear" w:color="auto" w:fill="F1F2F1"/>
            <w:tcMar>
              <w:top w:w="60" w:type="dxa"/>
              <w:left w:w="100" w:type="dxa"/>
              <w:bottom w:w="60" w:type="dxa"/>
              <w:right w:w="100" w:type="dxa"/>
            </w:tcMar>
            <w:vAlign w:val="center"/>
          </w:tcPr>
          <w:p w14:paraId="45D223DB" w14:textId="77777777" w:rsidR="001B7A8D" w:rsidRDefault="007F7D87">
            <w:r>
              <w:rPr>
                <w:sz w:val="18"/>
                <w:szCs w:val="18"/>
              </w:rPr>
              <w:t>Destino.disponible; DestinoRepositorio.listar()</w:t>
            </w:r>
          </w:p>
        </w:tc>
      </w:tr>
      <w:tr w:rsidR="001B7A8D" w14:paraId="4510406B" w14:textId="77777777">
        <w:trPr>
          <w:cantSplit/>
        </w:trPr>
        <w:tc>
          <w:tcPr>
            <w:tcW w:w="1000" w:type="dxa"/>
            <w:tcMar>
              <w:top w:w="60" w:type="dxa"/>
              <w:left w:w="100" w:type="dxa"/>
              <w:bottom w:w="60" w:type="dxa"/>
              <w:right w:w="100" w:type="dxa"/>
            </w:tcMar>
            <w:vAlign w:val="center"/>
          </w:tcPr>
          <w:p w14:paraId="57ACD4E9" w14:textId="77777777" w:rsidR="001B7A8D" w:rsidRDefault="007F7D87">
            <w:r>
              <w:rPr>
                <w:sz w:val="18"/>
                <w:szCs w:val="18"/>
              </w:rPr>
              <w:t>FR-05</w:t>
            </w:r>
          </w:p>
        </w:tc>
        <w:tc>
          <w:tcPr>
            <w:tcW w:w="3000" w:type="dxa"/>
            <w:tcMar>
              <w:top w:w="60" w:type="dxa"/>
              <w:left w:w="100" w:type="dxa"/>
              <w:bottom w:w="60" w:type="dxa"/>
              <w:right w:w="100" w:type="dxa"/>
            </w:tcMar>
            <w:vAlign w:val="center"/>
          </w:tcPr>
          <w:p w14:paraId="1C70DE11" w14:textId="77777777" w:rsidR="001B7A8D" w:rsidRDefault="007F7D87">
            <w:r>
              <w:rPr>
                <w:sz w:val="18"/>
                <w:szCs w:val="18"/>
              </w:rPr>
              <w:t>D2: Ingresar datos, Seleccionar 2 a 5 destinos, Validar</w:t>
            </w:r>
          </w:p>
        </w:tc>
        <w:tc>
          <w:tcPr>
            <w:tcW w:w="2100" w:type="dxa"/>
            <w:tcMar>
              <w:top w:w="60" w:type="dxa"/>
              <w:left w:w="100" w:type="dxa"/>
              <w:bottom w:w="60" w:type="dxa"/>
              <w:right w:w="100" w:type="dxa"/>
            </w:tcMar>
            <w:vAlign w:val="center"/>
          </w:tcPr>
          <w:p w14:paraId="3103E979" w14:textId="77777777" w:rsidR="001B7A8D" w:rsidRDefault="007F7D87">
            <w:r>
              <w:rPr>
                <w:sz w:val="18"/>
                <w:szCs w:val="18"/>
              </w:rPr>
              <w:t>CU-10</w:t>
            </w:r>
          </w:p>
        </w:tc>
        <w:tc>
          <w:tcPr>
            <w:tcW w:w="2926" w:type="dxa"/>
            <w:tcMar>
              <w:top w:w="60" w:type="dxa"/>
              <w:left w:w="100" w:type="dxa"/>
              <w:bottom w:w="60" w:type="dxa"/>
              <w:right w:w="100" w:type="dxa"/>
            </w:tcMar>
            <w:vAlign w:val="center"/>
          </w:tcPr>
          <w:p w14:paraId="7E20A2BE" w14:textId="77777777" w:rsidR="001B7A8D" w:rsidRDefault="007F7D87">
            <w:r>
              <w:rPr>
                <w:sz w:val="18"/>
                <w:szCs w:val="18"/>
              </w:rPr>
              <w:t>Paquete; agregación Paquete 0..* — 2..5 Destino</w:t>
            </w:r>
          </w:p>
        </w:tc>
      </w:tr>
      <w:tr w:rsidR="001B7A8D" w14:paraId="19C00030" w14:textId="77777777">
        <w:trPr>
          <w:cantSplit/>
        </w:trPr>
        <w:tc>
          <w:tcPr>
            <w:tcW w:w="1000" w:type="dxa"/>
            <w:shd w:val="clear" w:color="auto" w:fill="F1F2F1"/>
            <w:tcMar>
              <w:top w:w="60" w:type="dxa"/>
              <w:left w:w="100" w:type="dxa"/>
              <w:bottom w:w="60" w:type="dxa"/>
              <w:right w:w="100" w:type="dxa"/>
            </w:tcMar>
            <w:vAlign w:val="center"/>
          </w:tcPr>
          <w:p w14:paraId="1B842A35" w14:textId="77777777" w:rsidR="001B7A8D" w:rsidRDefault="007F7D87">
            <w:r>
              <w:rPr>
                <w:sz w:val="18"/>
                <w:szCs w:val="18"/>
              </w:rPr>
              <w:t>FR-06</w:t>
            </w:r>
          </w:p>
        </w:tc>
        <w:tc>
          <w:tcPr>
            <w:tcW w:w="3000" w:type="dxa"/>
            <w:shd w:val="clear" w:color="auto" w:fill="F1F2F1"/>
            <w:tcMar>
              <w:top w:w="60" w:type="dxa"/>
              <w:left w:w="100" w:type="dxa"/>
              <w:bottom w:w="60" w:type="dxa"/>
              <w:right w:w="100" w:type="dxa"/>
            </w:tcMar>
            <w:vAlign w:val="center"/>
          </w:tcPr>
          <w:p w14:paraId="3853E4DB" w14:textId="77777777" w:rsidR="001B7A8D" w:rsidRDefault="007F7D87">
            <w:r>
              <w:rPr>
                <w:sz w:val="18"/>
                <w:szCs w:val="18"/>
              </w:rPr>
              <w:t>D2: Calcular precio</w:t>
            </w:r>
          </w:p>
        </w:tc>
        <w:tc>
          <w:tcPr>
            <w:tcW w:w="2100" w:type="dxa"/>
            <w:shd w:val="clear" w:color="auto" w:fill="F1F2F1"/>
            <w:tcMar>
              <w:top w:w="60" w:type="dxa"/>
              <w:left w:w="100" w:type="dxa"/>
              <w:bottom w:w="60" w:type="dxa"/>
              <w:right w:w="100" w:type="dxa"/>
            </w:tcMar>
            <w:vAlign w:val="center"/>
          </w:tcPr>
          <w:p w14:paraId="057F88D8" w14:textId="77777777" w:rsidR="001B7A8D" w:rsidRDefault="007F7D87">
            <w:r>
              <w:rPr>
                <w:sz w:val="18"/>
                <w:szCs w:val="18"/>
              </w:rPr>
              <w:t>CU-11 («include» de CU-10)</w:t>
            </w:r>
          </w:p>
        </w:tc>
        <w:tc>
          <w:tcPr>
            <w:tcW w:w="2926" w:type="dxa"/>
            <w:shd w:val="clear" w:color="auto" w:fill="F1F2F1"/>
            <w:tcMar>
              <w:top w:w="60" w:type="dxa"/>
              <w:left w:w="100" w:type="dxa"/>
              <w:bottom w:w="60" w:type="dxa"/>
              <w:right w:w="100" w:type="dxa"/>
            </w:tcMar>
            <w:vAlign w:val="center"/>
          </w:tcPr>
          <w:p w14:paraId="08B16D6F" w14:textId="77777777" w:rsidR="001B7A8D" w:rsidRDefault="007F7D87">
            <w:r>
              <w:rPr>
                <w:sz w:val="18"/>
                <w:szCs w:val="18"/>
              </w:rPr>
              <w:t>Paquete.calcular_precio()</w:t>
            </w:r>
          </w:p>
        </w:tc>
      </w:tr>
      <w:tr w:rsidR="001B7A8D" w14:paraId="0EB3A0FA" w14:textId="77777777">
        <w:trPr>
          <w:cantSplit/>
        </w:trPr>
        <w:tc>
          <w:tcPr>
            <w:tcW w:w="1000" w:type="dxa"/>
            <w:tcMar>
              <w:top w:w="60" w:type="dxa"/>
              <w:left w:w="100" w:type="dxa"/>
              <w:bottom w:w="60" w:type="dxa"/>
              <w:right w:w="100" w:type="dxa"/>
            </w:tcMar>
            <w:vAlign w:val="center"/>
          </w:tcPr>
          <w:p w14:paraId="75D3E223" w14:textId="77777777" w:rsidR="001B7A8D" w:rsidRDefault="007F7D87">
            <w:r>
              <w:rPr>
                <w:sz w:val="18"/>
                <w:szCs w:val="18"/>
              </w:rPr>
              <w:t>FR-07</w:t>
            </w:r>
          </w:p>
        </w:tc>
        <w:tc>
          <w:tcPr>
            <w:tcW w:w="3000" w:type="dxa"/>
            <w:tcMar>
              <w:top w:w="60" w:type="dxa"/>
              <w:left w:w="100" w:type="dxa"/>
              <w:bottom w:w="60" w:type="dxa"/>
              <w:right w:w="100" w:type="dxa"/>
            </w:tcMar>
            <w:vAlign w:val="center"/>
          </w:tcPr>
          <w:p w14:paraId="5C975B77" w14:textId="77777777" w:rsidR="001B7A8D" w:rsidRDefault="007F7D87">
            <w:r>
              <w:rPr>
                <w:sz w:val="18"/>
                <w:szCs w:val="18"/>
              </w:rPr>
              <w:t>D2: compuerta «¿Publicar?» → Publicar</w:t>
            </w:r>
          </w:p>
        </w:tc>
        <w:tc>
          <w:tcPr>
            <w:tcW w:w="2100" w:type="dxa"/>
            <w:tcMar>
              <w:top w:w="60" w:type="dxa"/>
              <w:left w:w="100" w:type="dxa"/>
              <w:bottom w:w="60" w:type="dxa"/>
              <w:right w:w="100" w:type="dxa"/>
            </w:tcMar>
            <w:vAlign w:val="center"/>
          </w:tcPr>
          <w:p w14:paraId="359CBCB9" w14:textId="77777777" w:rsidR="001B7A8D" w:rsidRDefault="007F7D87">
            <w:r>
              <w:rPr>
                <w:sz w:val="18"/>
                <w:szCs w:val="18"/>
              </w:rPr>
              <w:t>CU-13</w:t>
            </w:r>
          </w:p>
        </w:tc>
        <w:tc>
          <w:tcPr>
            <w:tcW w:w="2926" w:type="dxa"/>
            <w:tcMar>
              <w:top w:w="60" w:type="dxa"/>
              <w:left w:w="100" w:type="dxa"/>
              <w:bottom w:w="60" w:type="dxa"/>
              <w:right w:w="100" w:type="dxa"/>
            </w:tcMar>
            <w:vAlign w:val="center"/>
          </w:tcPr>
          <w:p w14:paraId="5900CC8A" w14:textId="77777777" w:rsidR="001B7A8D" w:rsidRDefault="007F7D87">
            <w:r>
              <w:rPr>
                <w:sz w:val="18"/>
                <w:szCs w:val="18"/>
              </w:rPr>
              <w:t>Paquete.publicar(); EstadoPaquete</w:t>
            </w:r>
          </w:p>
        </w:tc>
      </w:tr>
      <w:tr w:rsidR="001B7A8D" w14:paraId="42592A44" w14:textId="77777777">
        <w:trPr>
          <w:cantSplit/>
        </w:trPr>
        <w:tc>
          <w:tcPr>
            <w:tcW w:w="1000" w:type="dxa"/>
            <w:shd w:val="clear" w:color="auto" w:fill="F1F2F1"/>
            <w:tcMar>
              <w:top w:w="60" w:type="dxa"/>
              <w:left w:w="100" w:type="dxa"/>
              <w:bottom w:w="60" w:type="dxa"/>
              <w:right w:w="100" w:type="dxa"/>
            </w:tcMar>
            <w:vAlign w:val="center"/>
          </w:tcPr>
          <w:p w14:paraId="1C335E4E" w14:textId="77777777" w:rsidR="001B7A8D" w:rsidRDefault="007F7D87">
            <w:r>
              <w:rPr>
                <w:sz w:val="18"/>
                <w:szCs w:val="18"/>
              </w:rPr>
              <w:t>FR-08</w:t>
            </w:r>
          </w:p>
        </w:tc>
        <w:tc>
          <w:tcPr>
            <w:tcW w:w="3000" w:type="dxa"/>
            <w:shd w:val="clear" w:color="auto" w:fill="F1F2F1"/>
            <w:tcMar>
              <w:top w:w="60" w:type="dxa"/>
              <w:left w:w="100" w:type="dxa"/>
              <w:bottom w:w="60" w:type="dxa"/>
              <w:right w:w="100" w:type="dxa"/>
            </w:tcMar>
            <w:vAlign w:val="center"/>
          </w:tcPr>
          <w:p w14:paraId="79B594BF" w14:textId="77777777" w:rsidR="001B7A8D" w:rsidRDefault="007F7D87">
            <w:r>
              <w:rPr>
                <w:sz w:val="18"/>
                <w:szCs w:val="18"/>
              </w:rPr>
              <w:t>D3: Mostrar paquetes con cupo disponible</w:t>
            </w:r>
          </w:p>
        </w:tc>
        <w:tc>
          <w:tcPr>
            <w:tcW w:w="2100" w:type="dxa"/>
            <w:shd w:val="clear" w:color="auto" w:fill="F1F2F1"/>
            <w:tcMar>
              <w:top w:w="60" w:type="dxa"/>
              <w:left w:w="100" w:type="dxa"/>
              <w:bottom w:w="60" w:type="dxa"/>
              <w:right w:w="100" w:type="dxa"/>
            </w:tcMar>
            <w:vAlign w:val="center"/>
          </w:tcPr>
          <w:p w14:paraId="46186F5A" w14:textId="77777777" w:rsidR="001B7A8D" w:rsidRDefault="007F7D87">
            <w:r>
              <w:rPr>
                <w:sz w:val="18"/>
                <w:szCs w:val="18"/>
              </w:rPr>
              <w:t>CU-01</w:t>
            </w:r>
          </w:p>
        </w:tc>
        <w:tc>
          <w:tcPr>
            <w:tcW w:w="2926" w:type="dxa"/>
            <w:shd w:val="clear" w:color="auto" w:fill="F1F2F1"/>
            <w:tcMar>
              <w:top w:w="60" w:type="dxa"/>
              <w:left w:w="100" w:type="dxa"/>
              <w:bottom w:w="60" w:type="dxa"/>
              <w:right w:w="100" w:type="dxa"/>
            </w:tcMar>
            <w:vAlign w:val="center"/>
          </w:tcPr>
          <w:p w14:paraId="3274B539" w14:textId="77777777" w:rsidR="001B7A8D" w:rsidRDefault="007F7D87">
            <w:r>
              <w:rPr>
                <w:sz w:val="18"/>
                <w:szCs w:val="18"/>
              </w:rPr>
              <w:t>Paquete.cupo_disponible(); PaqueteRepositorio.personas_reservadas()</w:t>
            </w:r>
          </w:p>
        </w:tc>
      </w:tr>
      <w:tr w:rsidR="001B7A8D" w14:paraId="23C8FEB9" w14:textId="77777777">
        <w:trPr>
          <w:cantSplit/>
        </w:trPr>
        <w:tc>
          <w:tcPr>
            <w:tcW w:w="1000" w:type="dxa"/>
            <w:tcMar>
              <w:top w:w="60" w:type="dxa"/>
              <w:left w:w="100" w:type="dxa"/>
              <w:bottom w:w="60" w:type="dxa"/>
              <w:right w:w="100" w:type="dxa"/>
            </w:tcMar>
            <w:vAlign w:val="center"/>
          </w:tcPr>
          <w:p w14:paraId="71B75562" w14:textId="77777777" w:rsidR="001B7A8D" w:rsidRDefault="007F7D87">
            <w:r>
              <w:rPr>
                <w:sz w:val="18"/>
                <w:szCs w:val="18"/>
              </w:rPr>
              <w:t>FR-09</w:t>
            </w:r>
          </w:p>
        </w:tc>
        <w:tc>
          <w:tcPr>
            <w:tcW w:w="3000" w:type="dxa"/>
            <w:tcMar>
              <w:top w:w="60" w:type="dxa"/>
              <w:left w:w="100" w:type="dxa"/>
              <w:bottom w:w="60" w:type="dxa"/>
              <w:right w:w="100" w:type="dxa"/>
            </w:tcMar>
            <w:vAlign w:val="center"/>
          </w:tcPr>
          <w:p w14:paraId="215372E9" w14:textId="77777777" w:rsidR="001B7A8D" w:rsidRDefault="007F7D87">
            <w:r>
              <w:rPr>
                <w:sz w:val="18"/>
                <w:szCs w:val="18"/>
              </w:rPr>
              <w:t>D3: Registrarse → Validar datos y guardar</w:t>
            </w:r>
          </w:p>
        </w:tc>
        <w:tc>
          <w:tcPr>
            <w:tcW w:w="2100" w:type="dxa"/>
            <w:tcMar>
              <w:top w:w="60" w:type="dxa"/>
              <w:left w:w="100" w:type="dxa"/>
              <w:bottom w:w="60" w:type="dxa"/>
              <w:right w:w="100" w:type="dxa"/>
            </w:tcMar>
            <w:vAlign w:val="center"/>
          </w:tcPr>
          <w:p w14:paraId="196C141D" w14:textId="77777777" w:rsidR="001B7A8D" w:rsidRDefault="007F7D87">
            <w:r>
              <w:rPr>
                <w:sz w:val="18"/>
                <w:szCs w:val="18"/>
              </w:rPr>
              <w:t>CU-02</w:t>
            </w:r>
          </w:p>
        </w:tc>
        <w:tc>
          <w:tcPr>
            <w:tcW w:w="2926" w:type="dxa"/>
            <w:tcMar>
              <w:top w:w="60" w:type="dxa"/>
              <w:left w:w="100" w:type="dxa"/>
              <w:bottom w:w="60" w:type="dxa"/>
              <w:right w:w="100" w:type="dxa"/>
            </w:tcMar>
            <w:vAlign w:val="center"/>
          </w:tcPr>
          <w:p w14:paraId="624C4A3D" w14:textId="77777777" w:rsidR="001B7A8D" w:rsidRDefault="007F7D87">
            <w:r>
              <w:rPr>
                <w:sz w:val="18"/>
                <w:szCs w:val="18"/>
              </w:rPr>
              <w:t>Cliente; ClienteRepositorio.guardar()</w:t>
            </w:r>
          </w:p>
        </w:tc>
      </w:tr>
      <w:tr w:rsidR="001B7A8D" w14:paraId="24E3C669" w14:textId="77777777">
        <w:trPr>
          <w:cantSplit/>
        </w:trPr>
        <w:tc>
          <w:tcPr>
            <w:tcW w:w="1000" w:type="dxa"/>
            <w:shd w:val="clear" w:color="auto" w:fill="F1F2F1"/>
            <w:tcMar>
              <w:top w:w="60" w:type="dxa"/>
              <w:left w:w="100" w:type="dxa"/>
              <w:bottom w:w="60" w:type="dxa"/>
              <w:right w:w="100" w:type="dxa"/>
            </w:tcMar>
            <w:vAlign w:val="center"/>
          </w:tcPr>
          <w:p w14:paraId="70E0BCA5" w14:textId="77777777" w:rsidR="001B7A8D" w:rsidRDefault="007F7D87">
            <w:r>
              <w:rPr>
                <w:sz w:val="18"/>
                <w:szCs w:val="18"/>
              </w:rPr>
              <w:t>FR-10</w:t>
            </w:r>
          </w:p>
        </w:tc>
        <w:tc>
          <w:tcPr>
            <w:tcW w:w="3000" w:type="dxa"/>
            <w:shd w:val="clear" w:color="auto" w:fill="F1F2F1"/>
            <w:tcMar>
              <w:top w:w="60" w:type="dxa"/>
              <w:left w:w="100" w:type="dxa"/>
              <w:bottom w:w="60" w:type="dxa"/>
              <w:right w:w="100" w:type="dxa"/>
            </w:tcMar>
            <w:vAlign w:val="center"/>
          </w:tcPr>
          <w:p w14:paraId="78B2040B" w14:textId="77777777" w:rsidR="001B7A8D" w:rsidRDefault="007F7D87">
            <w:r>
              <w:rPr>
                <w:sz w:val="18"/>
                <w:szCs w:val="18"/>
              </w:rPr>
              <w:t>D3: Iniciar sesión → compuerta «¿Credenciales correctas?»</w:t>
            </w:r>
          </w:p>
        </w:tc>
        <w:tc>
          <w:tcPr>
            <w:tcW w:w="2100" w:type="dxa"/>
            <w:shd w:val="clear" w:color="auto" w:fill="F1F2F1"/>
            <w:tcMar>
              <w:top w:w="60" w:type="dxa"/>
              <w:left w:w="100" w:type="dxa"/>
              <w:bottom w:w="60" w:type="dxa"/>
              <w:right w:w="100" w:type="dxa"/>
            </w:tcMar>
            <w:vAlign w:val="center"/>
          </w:tcPr>
          <w:p w14:paraId="60520ECF" w14:textId="77777777" w:rsidR="001B7A8D" w:rsidRDefault="007F7D87">
            <w:r>
              <w:rPr>
                <w:sz w:val="18"/>
                <w:szCs w:val="18"/>
              </w:rPr>
              <w:t>CU-03</w:t>
            </w:r>
          </w:p>
        </w:tc>
        <w:tc>
          <w:tcPr>
            <w:tcW w:w="2926" w:type="dxa"/>
            <w:shd w:val="clear" w:color="auto" w:fill="F1F2F1"/>
            <w:tcMar>
              <w:top w:w="60" w:type="dxa"/>
              <w:left w:w="100" w:type="dxa"/>
              <w:bottom w:w="60" w:type="dxa"/>
              <w:right w:w="100" w:type="dxa"/>
            </w:tcMar>
            <w:vAlign w:val="center"/>
          </w:tcPr>
          <w:p w14:paraId="470EFBEE" w14:textId="77777777" w:rsidR="001B7A8D" w:rsidRDefault="007F7D87">
            <w:r>
              <w:rPr>
                <w:sz w:val="18"/>
                <w:szCs w:val="18"/>
              </w:rPr>
              <w:t>Usuario.verificar_contrasena(); ClienteRepositorio.buscar_por_correo()</w:t>
            </w:r>
          </w:p>
        </w:tc>
      </w:tr>
      <w:tr w:rsidR="001B7A8D" w14:paraId="4508246F" w14:textId="77777777">
        <w:trPr>
          <w:cantSplit/>
        </w:trPr>
        <w:tc>
          <w:tcPr>
            <w:tcW w:w="1000" w:type="dxa"/>
            <w:tcMar>
              <w:top w:w="60" w:type="dxa"/>
              <w:left w:w="100" w:type="dxa"/>
              <w:bottom w:w="60" w:type="dxa"/>
              <w:right w:w="100" w:type="dxa"/>
            </w:tcMar>
            <w:vAlign w:val="center"/>
          </w:tcPr>
          <w:p w14:paraId="513F61AA" w14:textId="77777777" w:rsidR="001B7A8D" w:rsidRDefault="007F7D87">
            <w:r>
              <w:rPr>
                <w:sz w:val="18"/>
                <w:szCs w:val="18"/>
              </w:rPr>
              <w:t>FR-11</w:t>
            </w:r>
          </w:p>
        </w:tc>
        <w:tc>
          <w:tcPr>
            <w:tcW w:w="3000" w:type="dxa"/>
            <w:tcMar>
              <w:top w:w="60" w:type="dxa"/>
              <w:left w:w="100" w:type="dxa"/>
              <w:bottom w:w="60" w:type="dxa"/>
              <w:right w:w="100" w:type="dxa"/>
            </w:tcMar>
            <w:vAlign w:val="center"/>
          </w:tcPr>
          <w:p w14:paraId="0792A774" w14:textId="77777777" w:rsidR="001B7A8D" w:rsidRDefault="007F7D87">
            <w:r>
              <w:rPr>
                <w:sz w:val="18"/>
                <w:szCs w:val="18"/>
              </w:rPr>
              <w:t>D3: compuerta «¿Autenticado?» antes de reservar</w:t>
            </w:r>
          </w:p>
        </w:tc>
        <w:tc>
          <w:tcPr>
            <w:tcW w:w="2100" w:type="dxa"/>
            <w:tcMar>
              <w:top w:w="60" w:type="dxa"/>
              <w:left w:w="100" w:type="dxa"/>
              <w:bottom w:w="60" w:type="dxa"/>
              <w:right w:w="100" w:type="dxa"/>
            </w:tcMar>
            <w:vAlign w:val="center"/>
          </w:tcPr>
          <w:p w14:paraId="202EC7D0" w14:textId="77777777" w:rsidR="001B7A8D" w:rsidRDefault="007F7D87">
            <w:r>
              <w:rPr>
                <w:sz w:val="18"/>
                <w:szCs w:val="18"/>
              </w:rPr>
              <w:t>«include» CU-04 y CU-05 → CU-03</w:t>
            </w:r>
          </w:p>
        </w:tc>
        <w:tc>
          <w:tcPr>
            <w:tcW w:w="2926" w:type="dxa"/>
            <w:tcMar>
              <w:top w:w="60" w:type="dxa"/>
              <w:left w:w="100" w:type="dxa"/>
              <w:bottom w:w="60" w:type="dxa"/>
              <w:right w:w="100" w:type="dxa"/>
            </w:tcMar>
            <w:vAlign w:val="center"/>
          </w:tcPr>
          <w:p w14:paraId="3DB432A8" w14:textId="77777777" w:rsidR="001B7A8D" w:rsidRDefault="007F7D87">
            <w:r>
              <w:rPr>
                <w:sz w:val="18"/>
                <w:szCs w:val="18"/>
              </w:rPr>
              <w:t>Asociación Cliente 1 — 0..* Reserva</w:t>
            </w:r>
          </w:p>
        </w:tc>
      </w:tr>
      <w:tr w:rsidR="001B7A8D" w14:paraId="2E1794FC" w14:textId="77777777">
        <w:trPr>
          <w:cantSplit/>
        </w:trPr>
        <w:tc>
          <w:tcPr>
            <w:tcW w:w="1000" w:type="dxa"/>
            <w:shd w:val="clear" w:color="auto" w:fill="F1F2F1"/>
            <w:tcMar>
              <w:top w:w="60" w:type="dxa"/>
              <w:left w:w="100" w:type="dxa"/>
              <w:bottom w:w="60" w:type="dxa"/>
              <w:right w:w="100" w:type="dxa"/>
            </w:tcMar>
            <w:vAlign w:val="center"/>
          </w:tcPr>
          <w:p w14:paraId="646A8226" w14:textId="77777777" w:rsidR="001B7A8D" w:rsidRDefault="007F7D87">
            <w:r>
              <w:rPr>
                <w:sz w:val="18"/>
                <w:szCs w:val="18"/>
              </w:rPr>
              <w:t>FR-12</w:t>
            </w:r>
          </w:p>
        </w:tc>
        <w:tc>
          <w:tcPr>
            <w:tcW w:w="3000" w:type="dxa"/>
            <w:shd w:val="clear" w:color="auto" w:fill="F1F2F1"/>
            <w:tcMar>
              <w:top w:w="60" w:type="dxa"/>
              <w:left w:w="100" w:type="dxa"/>
              <w:bottom w:w="60" w:type="dxa"/>
              <w:right w:w="100" w:type="dxa"/>
            </w:tcMar>
            <w:vAlign w:val="center"/>
          </w:tcPr>
          <w:p w14:paraId="650FE51D" w14:textId="77777777" w:rsidR="001B7A8D" w:rsidRDefault="007F7D87">
            <w:r>
              <w:rPr>
                <w:sz w:val="18"/>
                <w:szCs w:val="18"/>
              </w:rPr>
              <w:t>D3: Registrar reserva</w:t>
            </w:r>
          </w:p>
        </w:tc>
        <w:tc>
          <w:tcPr>
            <w:tcW w:w="2100" w:type="dxa"/>
            <w:shd w:val="clear" w:color="auto" w:fill="F1F2F1"/>
            <w:tcMar>
              <w:top w:w="60" w:type="dxa"/>
              <w:left w:w="100" w:type="dxa"/>
              <w:bottom w:w="60" w:type="dxa"/>
              <w:right w:w="100" w:type="dxa"/>
            </w:tcMar>
            <w:vAlign w:val="center"/>
          </w:tcPr>
          <w:p w14:paraId="2DD5664C" w14:textId="77777777" w:rsidR="001B7A8D" w:rsidRDefault="007F7D87">
            <w:r>
              <w:rPr>
                <w:sz w:val="18"/>
                <w:szCs w:val="18"/>
              </w:rPr>
              <w:t>CU-04</w:t>
            </w:r>
          </w:p>
        </w:tc>
        <w:tc>
          <w:tcPr>
            <w:tcW w:w="2926" w:type="dxa"/>
            <w:shd w:val="clear" w:color="auto" w:fill="F1F2F1"/>
            <w:tcMar>
              <w:top w:w="60" w:type="dxa"/>
              <w:left w:w="100" w:type="dxa"/>
              <w:bottom w:w="60" w:type="dxa"/>
              <w:right w:w="100" w:type="dxa"/>
            </w:tcMar>
            <w:vAlign w:val="center"/>
          </w:tcPr>
          <w:p w14:paraId="6EC24680" w14:textId="77777777" w:rsidR="001B7A8D" w:rsidRDefault="007F7D87">
            <w:r>
              <w:rPr>
                <w:sz w:val="18"/>
                <w:szCs w:val="18"/>
              </w:rPr>
              <w:t>Reserva.crear(); fecha_emision, cantidad_personas, total</w:t>
            </w:r>
          </w:p>
        </w:tc>
      </w:tr>
      <w:tr w:rsidR="001B7A8D" w14:paraId="757F4C47" w14:textId="77777777">
        <w:trPr>
          <w:cantSplit/>
        </w:trPr>
        <w:tc>
          <w:tcPr>
            <w:tcW w:w="1000" w:type="dxa"/>
            <w:tcMar>
              <w:top w:w="60" w:type="dxa"/>
              <w:left w:w="100" w:type="dxa"/>
              <w:bottom w:w="60" w:type="dxa"/>
              <w:right w:w="100" w:type="dxa"/>
            </w:tcMar>
            <w:vAlign w:val="center"/>
          </w:tcPr>
          <w:p w14:paraId="59BB6462" w14:textId="77777777" w:rsidR="001B7A8D" w:rsidRDefault="007F7D87">
            <w:r>
              <w:rPr>
                <w:sz w:val="18"/>
                <w:szCs w:val="18"/>
              </w:rPr>
              <w:t>FR-13</w:t>
            </w:r>
          </w:p>
        </w:tc>
        <w:tc>
          <w:tcPr>
            <w:tcW w:w="3000" w:type="dxa"/>
            <w:tcMar>
              <w:top w:w="60" w:type="dxa"/>
              <w:left w:w="100" w:type="dxa"/>
              <w:bottom w:w="60" w:type="dxa"/>
              <w:right w:w="100" w:type="dxa"/>
            </w:tcMar>
            <w:vAlign w:val="center"/>
          </w:tcPr>
          <w:p w14:paraId="0506DF78" w14:textId="77777777" w:rsidR="001B7A8D" w:rsidRDefault="007F7D87">
            <w:r>
              <w:rPr>
                <w:sz w:val="18"/>
                <w:szCs w:val="18"/>
              </w:rPr>
              <w:t>D3: compuerta «¿1 ≤ personas ≤ cupo?» → Rechazar</w:t>
            </w:r>
          </w:p>
        </w:tc>
        <w:tc>
          <w:tcPr>
            <w:tcW w:w="2100" w:type="dxa"/>
            <w:tcMar>
              <w:top w:w="60" w:type="dxa"/>
              <w:left w:w="100" w:type="dxa"/>
              <w:bottom w:w="60" w:type="dxa"/>
              <w:right w:w="100" w:type="dxa"/>
            </w:tcMar>
            <w:vAlign w:val="center"/>
          </w:tcPr>
          <w:p w14:paraId="73B7A63A" w14:textId="77777777" w:rsidR="001B7A8D" w:rsidRDefault="007F7D87">
            <w:r>
              <w:rPr>
                <w:sz w:val="18"/>
                <w:szCs w:val="18"/>
              </w:rPr>
              <w:t>CU-12 («include» de CU-04)</w:t>
            </w:r>
          </w:p>
        </w:tc>
        <w:tc>
          <w:tcPr>
            <w:tcW w:w="2926" w:type="dxa"/>
            <w:tcMar>
              <w:top w:w="60" w:type="dxa"/>
              <w:left w:w="100" w:type="dxa"/>
              <w:bottom w:w="60" w:type="dxa"/>
              <w:right w:w="100" w:type="dxa"/>
            </w:tcMar>
            <w:vAlign w:val="center"/>
          </w:tcPr>
          <w:p w14:paraId="677102A4" w14:textId="77777777" w:rsidR="001B7A8D" w:rsidRDefault="007F7D87">
            <w:r>
              <w:rPr>
                <w:sz w:val="18"/>
                <w:szCs w:val="18"/>
              </w:rPr>
              <w:t>Paquete.cupo_disponible(); Reserva.crear()</w:t>
            </w:r>
          </w:p>
        </w:tc>
      </w:tr>
      <w:tr w:rsidR="001B7A8D" w14:paraId="25E13D71" w14:textId="77777777">
        <w:trPr>
          <w:cantSplit/>
        </w:trPr>
        <w:tc>
          <w:tcPr>
            <w:tcW w:w="1000" w:type="dxa"/>
            <w:shd w:val="clear" w:color="auto" w:fill="F1F2F1"/>
            <w:tcMar>
              <w:top w:w="60" w:type="dxa"/>
              <w:left w:w="100" w:type="dxa"/>
              <w:bottom w:w="60" w:type="dxa"/>
              <w:right w:w="100" w:type="dxa"/>
            </w:tcMar>
            <w:vAlign w:val="center"/>
          </w:tcPr>
          <w:p w14:paraId="2F9E45EA" w14:textId="77777777" w:rsidR="001B7A8D" w:rsidRDefault="007F7D87">
            <w:r>
              <w:rPr>
                <w:sz w:val="18"/>
                <w:szCs w:val="18"/>
              </w:rPr>
              <w:t>FR-14</w:t>
            </w:r>
          </w:p>
        </w:tc>
        <w:tc>
          <w:tcPr>
            <w:tcW w:w="3000" w:type="dxa"/>
            <w:shd w:val="clear" w:color="auto" w:fill="F1F2F1"/>
            <w:tcMar>
              <w:top w:w="60" w:type="dxa"/>
              <w:left w:w="100" w:type="dxa"/>
              <w:bottom w:w="60" w:type="dxa"/>
              <w:right w:w="100" w:type="dxa"/>
            </w:tcMar>
            <w:vAlign w:val="center"/>
          </w:tcPr>
          <w:p w14:paraId="65ED013D" w14:textId="77777777" w:rsidR="001B7A8D" w:rsidRDefault="007F7D87">
            <w:r>
              <w:rPr>
                <w:sz w:val="18"/>
                <w:szCs w:val="18"/>
              </w:rPr>
              <w:t>D3: compuerta «¿Salida ya pasó?» → Rechazar</w:t>
            </w:r>
          </w:p>
        </w:tc>
        <w:tc>
          <w:tcPr>
            <w:tcW w:w="2100" w:type="dxa"/>
            <w:shd w:val="clear" w:color="auto" w:fill="F1F2F1"/>
            <w:tcMar>
              <w:top w:w="60" w:type="dxa"/>
              <w:left w:w="100" w:type="dxa"/>
              <w:bottom w:w="60" w:type="dxa"/>
              <w:right w:w="100" w:type="dxa"/>
            </w:tcMar>
            <w:vAlign w:val="center"/>
          </w:tcPr>
          <w:p w14:paraId="50557C31" w14:textId="77777777" w:rsidR="001B7A8D" w:rsidRDefault="007F7D87">
            <w:r>
              <w:rPr>
                <w:sz w:val="18"/>
                <w:szCs w:val="18"/>
              </w:rPr>
              <w:t>CU-12 («include» de CU-04)</w:t>
            </w:r>
          </w:p>
        </w:tc>
        <w:tc>
          <w:tcPr>
            <w:tcW w:w="2926" w:type="dxa"/>
            <w:shd w:val="clear" w:color="auto" w:fill="F1F2F1"/>
            <w:tcMar>
              <w:top w:w="60" w:type="dxa"/>
              <w:left w:w="100" w:type="dxa"/>
              <w:bottom w:w="60" w:type="dxa"/>
              <w:right w:w="100" w:type="dxa"/>
            </w:tcMar>
            <w:vAlign w:val="center"/>
          </w:tcPr>
          <w:p w14:paraId="7A8A4761" w14:textId="77777777" w:rsidR="001B7A8D" w:rsidRDefault="007F7D87">
            <w:r>
              <w:rPr>
                <w:sz w:val="18"/>
                <w:szCs w:val="18"/>
              </w:rPr>
              <w:t>Paquete.esta_vencido(hoy)</w:t>
            </w:r>
          </w:p>
        </w:tc>
      </w:tr>
      <w:tr w:rsidR="001B7A8D" w14:paraId="2C25E158" w14:textId="77777777">
        <w:trPr>
          <w:cantSplit/>
        </w:trPr>
        <w:tc>
          <w:tcPr>
            <w:tcW w:w="1000" w:type="dxa"/>
            <w:tcMar>
              <w:top w:w="60" w:type="dxa"/>
              <w:left w:w="100" w:type="dxa"/>
              <w:bottom w:w="60" w:type="dxa"/>
              <w:right w:w="100" w:type="dxa"/>
            </w:tcMar>
            <w:vAlign w:val="center"/>
          </w:tcPr>
          <w:p w14:paraId="4CFECC6D" w14:textId="77777777" w:rsidR="001B7A8D" w:rsidRDefault="007F7D87">
            <w:r>
              <w:rPr>
                <w:sz w:val="18"/>
                <w:szCs w:val="18"/>
              </w:rPr>
              <w:t>FR-15</w:t>
            </w:r>
          </w:p>
        </w:tc>
        <w:tc>
          <w:tcPr>
            <w:tcW w:w="3000" w:type="dxa"/>
            <w:tcMar>
              <w:top w:w="60" w:type="dxa"/>
              <w:left w:w="100" w:type="dxa"/>
              <w:bottom w:w="60" w:type="dxa"/>
              <w:right w:w="100" w:type="dxa"/>
            </w:tcMar>
            <w:vAlign w:val="center"/>
          </w:tcPr>
          <w:p w14:paraId="65F54A29" w14:textId="77777777" w:rsidR="001B7A8D" w:rsidRDefault="007F7D87">
            <w:r>
              <w:rPr>
                <w:sz w:val="18"/>
                <w:szCs w:val="18"/>
              </w:rPr>
              <w:t>D3: Consultar historial de mis reservas</w:t>
            </w:r>
          </w:p>
        </w:tc>
        <w:tc>
          <w:tcPr>
            <w:tcW w:w="2100" w:type="dxa"/>
            <w:tcMar>
              <w:top w:w="60" w:type="dxa"/>
              <w:left w:w="100" w:type="dxa"/>
              <w:bottom w:w="60" w:type="dxa"/>
              <w:right w:w="100" w:type="dxa"/>
            </w:tcMar>
            <w:vAlign w:val="center"/>
          </w:tcPr>
          <w:p w14:paraId="0E2AFB90" w14:textId="77777777" w:rsidR="001B7A8D" w:rsidRDefault="007F7D87">
            <w:r>
              <w:rPr>
                <w:sz w:val="18"/>
                <w:szCs w:val="18"/>
              </w:rPr>
              <w:t>CU-05</w:t>
            </w:r>
          </w:p>
        </w:tc>
        <w:tc>
          <w:tcPr>
            <w:tcW w:w="2926" w:type="dxa"/>
            <w:tcMar>
              <w:top w:w="60" w:type="dxa"/>
              <w:left w:w="100" w:type="dxa"/>
              <w:bottom w:w="60" w:type="dxa"/>
              <w:right w:w="100" w:type="dxa"/>
            </w:tcMar>
            <w:vAlign w:val="center"/>
          </w:tcPr>
          <w:p w14:paraId="22016FAC" w14:textId="77777777" w:rsidR="001B7A8D" w:rsidRDefault="007F7D87">
            <w:r>
              <w:rPr>
                <w:sz w:val="18"/>
                <w:szCs w:val="18"/>
              </w:rPr>
              <w:t>ReservaRepositorio.listar_por_cliente()</w:t>
            </w:r>
          </w:p>
        </w:tc>
      </w:tr>
      <w:tr w:rsidR="001B7A8D" w14:paraId="30BA734D" w14:textId="77777777">
        <w:trPr>
          <w:cantSplit/>
        </w:trPr>
        <w:tc>
          <w:tcPr>
            <w:tcW w:w="1000" w:type="dxa"/>
            <w:shd w:val="clear" w:color="auto" w:fill="F1F2F1"/>
            <w:tcMar>
              <w:top w:w="60" w:type="dxa"/>
              <w:left w:w="100" w:type="dxa"/>
              <w:bottom w:w="60" w:type="dxa"/>
              <w:right w:w="100" w:type="dxa"/>
            </w:tcMar>
            <w:vAlign w:val="center"/>
          </w:tcPr>
          <w:p w14:paraId="4442A7DD" w14:textId="77777777" w:rsidR="001B7A8D" w:rsidRDefault="007F7D87">
            <w:r>
              <w:rPr>
                <w:sz w:val="18"/>
                <w:szCs w:val="18"/>
              </w:rPr>
              <w:t>RNF-01</w:t>
            </w:r>
          </w:p>
        </w:tc>
        <w:tc>
          <w:tcPr>
            <w:tcW w:w="3000" w:type="dxa"/>
            <w:shd w:val="clear" w:color="auto" w:fill="F1F2F1"/>
            <w:tcMar>
              <w:top w:w="60" w:type="dxa"/>
              <w:left w:w="100" w:type="dxa"/>
              <w:bottom w:w="60" w:type="dxa"/>
              <w:right w:w="100" w:type="dxa"/>
            </w:tcMar>
            <w:vAlign w:val="center"/>
          </w:tcPr>
          <w:p w14:paraId="4C2E9A48" w14:textId="77777777" w:rsidR="001B7A8D" w:rsidRDefault="007F7D87">
            <w:r>
              <w:rPr>
                <w:sz w:val="18"/>
                <w:szCs w:val="18"/>
              </w:rPr>
              <w:t>D3: guardar contraseña como hash</w:t>
            </w:r>
          </w:p>
        </w:tc>
        <w:tc>
          <w:tcPr>
            <w:tcW w:w="2100" w:type="dxa"/>
            <w:shd w:val="clear" w:color="auto" w:fill="F1F2F1"/>
            <w:tcMar>
              <w:top w:w="60" w:type="dxa"/>
              <w:left w:w="100" w:type="dxa"/>
              <w:bottom w:w="60" w:type="dxa"/>
              <w:right w:w="100" w:type="dxa"/>
            </w:tcMar>
            <w:vAlign w:val="center"/>
          </w:tcPr>
          <w:p w14:paraId="32E1A38F" w14:textId="77777777" w:rsidR="001B7A8D" w:rsidRDefault="007F7D87">
            <w:r>
              <w:rPr>
                <w:sz w:val="18"/>
                <w:szCs w:val="18"/>
              </w:rPr>
              <w:t>CU-02, CU-03</w:t>
            </w:r>
          </w:p>
        </w:tc>
        <w:tc>
          <w:tcPr>
            <w:tcW w:w="2926" w:type="dxa"/>
            <w:shd w:val="clear" w:color="auto" w:fill="F1F2F1"/>
            <w:tcMar>
              <w:top w:w="60" w:type="dxa"/>
              <w:left w:w="100" w:type="dxa"/>
              <w:bottom w:w="60" w:type="dxa"/>
              <w:right w:w="100" w:type="dxa"/>
            </w:tcMar>
            <w:vAlign w:val="center"/>
          </w:tcPr>
          <w:p w14:paraId="154C71E7" w14:textId="77777777" w:rsidR="001B7A8D" w:rsidRDefault="007F7D87">
            <w:r>
              <w:rPr>
                <w:sz w:val="18"/>
                <w:szCs w:val="18"/>
              </w:rPr>
              <w:t>Usuario.hash_contrasena (sin contraseña en claro)</w:t>
            </w:r>
          </w:p>
        </w:tc>
      </w:tr>
      <w:tr w:rsidR="001B7A8D" w14:paraId="0C506F69" w14:textId="77777777">
        <w:trPr>
          <w:cantSplit/>
        </w:trPr>
        <w:tc>
          <w:tcPr>
            <w:tcW w:w="1000" w:type="dxa"/>
            <w:tcMar>
              <w:top w:w="60" w:type="dxa"/>
              <w:left w:w="100" w:type="dxa"/>
              <w:bottom w:w="60" w:type="dxa"/>
              <w:right w:w="100" w:type="dxa"/>
            </w:tcMar>
            <w:vAlign w:val="center"/>
          </w:tcPr>
          <w:p w14:paraId="7BE61647" w14:textId="77777777" w:rsidR="001B7A8D" w:rsidRDefault="007F7D87">
            <w:r>
              <w:rPr>
                <w:sz w:val="18"/>
                <w:szCs w:val="18"/>
              </w:rPr>
              <w:t>RNF-02</w:t>
            </w:r>
          </w:p>
        </w:tc>
        <w:tc>
          <w:tcPr>
            <w:tcW w:w="3000" w:type="dxa"/>
            <w:tcMar>
              <w:top w:w="60" w:type="dxa"/>
              <w:left w:w="100" w:type="dxa"/>
              <w:bottom w:w="60" w:type="dxa"/>
              <w:right w:w="100" w:type="dxa"/>
            </w:tcMar>
            <w:vAlign w:val="center"/>
          </w:tcPr>
          <w:p w14:paraId="44F1A2AB" w14:textId="77777777" w:rsidR="001B7A8D" w:rsidRDefault="007F7D87">
            <w:r>
              <w:rPr>
                <w:sz w:val="18"/>
                <w:szCs w:val="18"/>
              </w:rPr>
              <w:t>D3: mensaje genérico de error; D1: informar campo inválido sin exponer datos</w:t>
            </w:r>
          </w:p>
        </w:tc>
        <w:tc>
          <w:tcPr>
            <w:tcW w:w="2100" w:type="dxa"/>
            <w:tcMar>
              <w:top w:w="60" w:type="dxa"/>
              <w:left w:w="100" w:type="dxa"/>
              <w:bottom w:w="60" w:type="dxa"/>
              <w:right w:w="100" w:type="dxa"/>
            </w:tcMar>
            <w:vAlign w:val="center"/>
          </w:tcPr>
          <w:p w14:paraId="04FA6426" w14:textId="77777777" w:rsidR="001B7A8D" w:rsidRDefault="007F7D87">
            <w:r>
              <w:rPr>
                <w:sz w:val="18"/>
                <w:szCs w:val="18"/>
              </w:rPr>
              <w:t>CU-02, CU-03</w:t>
            </w:r>
          </w:p>
        </w:tc>
        <w:tc>
          <w:tcPr>
            <w:tcW w:w="2926" w:type="dxa"/>
            <w:tcMar>
              <w:top w:w="60" w:type="dxa"/>
              <w:left w:w="100" w:type="dxa"/>
              <w:bottom w:w="60" w:type="dxa"/>
              <w:right w:w="100" w:type="dxa"/>
            </w:tcMar>
            <w:vAlign w:val="center"/>
          </w:tcPr>
          <w:p w14:paraId="14E0BA1C" w14:textId="77777777" w:rsidR="001B7A8D" w:rsidRDefault="007F7D87">
            <w:r>
              <w:rPr>
                <w:sz w:val="18"/>
                <w:szCs w:val="18"/>
              </w:rPr>
              <w:t>Cliente.datos_publicos(); rut y telefono privados</w:t>
            </w:r>
          </w:p>
        </w:tc>
      </w:tr>
      <w:tr w:rsidR="001B7A8D" w14:paraId="389BE20D" w14:textId="77777777">
        <w:trPr>
          <w:cantSplit/>
        </w:trPr>
        <w:tc>
          <w:tcPr>
            <w:tcW w:w="1000" w:type="dxa"/>
            <w:shd w:val="clear" w:color="auto" w:fill="F1F2F1"/>
            <w:tcMar>
              <w:top w:w="60" w:type="dxa"/>
              <w:left w:w="100" w:type="dxa"/>
              <w:bottom w:w="60" w:type="dxa"/>
              <w:right w:w="100" w:type="dxa"/>
            </w:tcMar>
            <w:vAlign w:val="center"/>
          </w:tcPr>
          <w:p w14:paraId="04CEBB35" w14:textId="77777777" w:rsidR="001B7A8D" w:rsidRDefault="007F7D87">
            <w:r>
              <w:rPr>
                <w:sz w:val="18"/>
                <w:szCs w:val="18"/>
              </w:rPr>
              <w:t>RNF-03</w:t>
            </w:r>
          </w:p>
        </w:tc>
        <w:tc>
          <w:tcPr>
            <w:tcW w:w="3000" w:type="dxa"/>
            <w:shd w:val="clear" w:color="auto" w:fill="F1F2F1"/>
            <w:tcMar>
              <w:top w:w="60" w:type="dxa"/>
              <w:left w:w="100" w:type="dxa"/>
              <w:bottom w:w="60" w:type="dxa"/>
              <w:right w:w="100" w:type="dxa"/>
            </w:tcMar>
            <w:vAlign w:val="center"/>
          </w:tcPr>
          <w:p w14:paraId="09F08C3E" w14:textId="77777777" w:rsidR="001B7A8D" w:rsidRDefault="007F7D87">
            <w:r>
              <w:rPr>
                <w:sz w:val="18"/>
                <w:szCs w:val="18"/>
              </w:rPr>
              <w:t>D1 y D3: inicio de sesión verificado en el carril Sistema</w:t>
            </w:r>
          </w:p>
        </w:tc>
        <w:tc>
          <w:tcPr>
            <w:tcW w:w="2100" w:type="dxa"/>
            <w:shd w:val="clear" w:color="auto" w:fill="F1F2F1"/>
            <w:tcMar>
              <w:top w:w="60" w:type="dxa"/>
              <w:left w:w="100" w:type="dxa"/>
              <w:bottom w:w="60" w:type="dxa"/>
              <w:right w:w="100" w:type="dxa"/>
            </w:tcMar>
            <w:vAlign w:val="center"/>
          </w:tcPr>
          <w:p w14:paraId="6C40CB89" w14:textId="77777777" w:rsidR="001B7A8D" w:rsidRDefault="007F7D87">
            <w:r>
              <w:rPr>
                <w:sz w:val="18"/>
                <w:szCs w:val="18"/>
              </w:rPr>
              <w:t>CU-03 (incluido por CU-04 y CU-05)</w:t>
            </w:r>
          </w:p>
        </w:tc>
        <w:tc>
          <w:tcPr>
            <w:tcW w:w="2926" w:type="dxa"/>
            <w:shd w:val="clear" w:color="auto" w:fill="F1F2F1"/>
            <w:tcMar>
              <w:top w:w="60" w:type="dxa"/>
              <w:left w:w="100" w:type="dxa"/>
              <w:bottom w:w="60" w:type="dxa"/>
              <w:right w:w="100" w:type="dxa"/>
            </w:tcMar>
            <w:vAlign w:val="center"/>
          </w:tcPr>
          <w:p w14:paraId="0CCD3CA3" w14:textId="77777777" w:rsidR="001B7A8D" w:rsidRDefault="007F7D87">
            <w:r>
              <w:rPr>
                <w:sz w:val="18"/>
                <w:szCs w:val="18"/>
              </w:rPr>
              <w:t>Usuario.puede_gestionar_catalogo() (polimorfismo)</w:t>
            </w:r>
          </w:p>
        </w:tc>
      </w:tr>
      <w:tr w:rsidR="001B7A8D" w14:paraId="701CF427" w14:textId="77777777">
        <w:trPr>
          <w:cantSplit/>
        </w:trPr>
        <w:tc>
          <w:tcPr>
            <w:tcW w:w="1000" w:type="dxa"/>
            <w:tcMar>
              <w:top w:w="60" w:type="dxa"/>
              <w:left w:w="100" w:type="dxa"/>
              <w:bottom w:w="60" w:type="dxa"/>
              <w:right w:w="100" w:type="dxa"/>
            </w:tcMar>
            <w:vAlign w:val="center"/>
          </w:tcPr>
          <w:p w14:paraId="4F3BE656" w14:textId="77777777" w:rsidR="001B7A8D" w:rsidRDefault="007F7D87">
            <w:r>
              <w:rPr>
                <w:sz w:val="18"/>
                <w:szCs w:val="18"/>
              </w:rPr>
              <w:t>RNF-04</w:t>
            </w:r>
          </w:p>
        </w:tc>
        <w:tc>
          <w:tcPr>
            <w:tcW w:w="3000" w:type="dxa"/>
            <w:tcMar>
              <w:top w:w="60" w:type="dxa"/>
              <w:left w:w="100" w:type="dxa"/>
              <w:bottom w:w="60" w:type="dxa"/>
              <w:right w:w="100" w:type="dxa"/>
            </w:tcMar>
            <w:vAlign w:val="center"/>
          </w:tcPr>
          <w:p w14:paraId="4800545F" w14:textId="77777777" w:rsidR="001B7A8D" w:rsidRDefault="007F7D87">
            <w:r>
              <w:rPr>
                <w:sz w:val="18"/>
                <w:szCs w:val="18"/>
              </w:rPr>
              <w:t>D1, D2 y D3: almacén de datos «Base de datos»</w:t>
            </w:r>
          </w:p>
        </w:tc>
        <w:tc>
          <w:tcPr>
            <w:tcW w:w="2100" w:type="dxa"/>
            <w:tcMar>
              <w:top w:w="60" w:type="dxa"/>
              <w:left w:w="100" w:type="dxa"/>
              <w:bottom w:w="60" w:type="dxa"/>
              <w:right w:w="100" w:type="dxa"/>
            </w:tcMar>
            <w:vAlign w:val="center"/>
          </w:tcPr>
          <w:p w14:paraId="4FB1A644" w14:textId="77777777" w:rsidR="001B7A8D" w:rsidRDefault="007F7D87">
            <w:r>
              <w:rPr>
                <w:sz w:val="18"/>
                <w:szCs w:val="18"/>
              </w:rPr>
              <w:t>Todos</w:t>
            </w:r>
          </w:p>
        </w:tc>
        <w:tc>
          <w:tcPr>
            <w:tcW w:w="2926" w:type="dxa"/>
            <w:tcMar>
              <w:top w:w="60" w:type="dxa"/>
              <w:left w:w="100" w:type="dxa"/>
              <w:bottom w:w="60" w:type="dxa"/>
              <w:right w:w="100" w:type="dxa"/>
            </w:tcMar>
            <w:vAlign w:val="center"/>
          </w:tcPr>
          <w:p w14:paraId="6D444BCD" w14:textId="77777777" w:rsidR="001B7A8D" w:rsidRDefault="007F7D87">
            <w:r>
              <w:rPr>
                <w:sz w:val="18"/>
                <w:szCs w:val="18"/>
              </w:rPr>
              <w:t>Repositorio&lt;T&gt; y sus cinco subclases</w:t>
            </w:r>
          </w:p>
        </w:tc>
      </w:tr>
      <w:tr w:rsidR="001B7A8D" w14:paraId="6B2C53C3" w14:textId="77777777">
        <w:trPr>
          <w:cantSplit/>
        </w:trPr>
        <w:tc>
          <w:tcPr>
            <w:tcW w:w="1000" w:type="dxa"/>
            <w:shd w:val="clear" w:color="auto" w:fill="F1F2F1"/>
            <w:tcMar>
              <w:top w:w="60" w:type="dxa"/>
              <w:left w:w="100" w:type="dxa"/>
              <w:bottom w:w="60" w:type="dxa"/>
              <w:right w:w="100" w:type="dxa"/>
            </w:tcMar>
            <w:vAlign w:val="center"/>
          </w:tcPr>
          <w:p w14:paraId="21CF5F9A" w14:textId="77777777" w:rsidR="001B7A8D" w:rsidRDefault="007F7D87">
            <w:r>
              <w:rPr>
                <w:sz w:val="18"/>
                <w:szCs w:val="18"/>
              </w:rPr>
              <w:t>RNF-05</w:t>
            </w:r>
          </w:p>
        </w:tc>
        <w:tc>
          <w:tcPr>
            <w:tcW w:w="3000" w:type="dxa"/>
            <w:shd w:val="clear" w:color="auto" w:fill="F1F2F1"/>
            <w:tcMar>
              <w:top w:w="60" w:type="dxa"/>
              <w:left w:w="100" w:type="dxa"/>
              <w:bottom w:w="60" w:type="dxa"/>
              <w:right w:w="100" w:type="dxa"/>
            </w:tcMar>
            <w:vAlign w:val="center"/>
          </w:tcPr>
          <w:p w14:paraId="2B934BEC" w14:textId="77777777" w:rsidR="001B7A8D" w:rsidRDefault="007F7D87">
            <w:r>
              <w:rPr>
                <w:sz w:val="18"/>
                <w:szCs w:val="18"/>
              </w:rPr>
              <w:t>D1, D2 y D3: toda validación ocurre en el carril Sistema</w:t>
            </w:r>
          </w:p>
        </w:tc>
        <w:tc>
          <w:tcPr>
            <w:tcW w:w="2100" w:type="dxa"/>
            <w:shd w:val="clear" w:color="auto" w:fill="F1F2F1"/>
            <w:tcMar>
              <w:top w:w="60" w:type="dxa"/>
              <w:left w:w="100" w:type="dxa"/>
              <w:bottom w:w="60" w:type="dxa"/>
              <w:right w:w="100" w:type="dxa"/>
            </w:tcMar>
            <w:vAlign w:val="center"/>
          </w:tcPr>
          <w:p w14:paraId="4CD46052" w14:textId="77777777" w:rsidR="001B7A8D" w:rsidRDefault="007F7D87">
            <w:r>
              <w:rPr>
                <w:sz w:val="18"/>
                <w:szCs w:val="18"/>
              </w:rPr>
              <w:t>CU-11, CU-12</w:t>
            </w:r>
          </w:p>
        </w:tc>
        <w:tc>
          <w:tcPr>
            <w:tcW w:w="2926" w:type="dxa"/>
            <w:shd w:val="clear" w:color="auto" w:fill="F1F2F1"/>
            <w:tcMar>
              <w:top w:w="60" w:type="dxa"/>
              <w:left w:w="100" w:type="dxa"/>
              <w:bottom w:w="60" w:type="dxa"/>
              <w:right w:w="100" w:type="dxa"/>
            </w:tcMar>
            <w:vAlign w:val="center"/>
          </w:tcPr>
          <w:p w14:paraId="0A7FFD7D" w14:textId="77777777" w:rsidR="001B7A8D" w:rsidRDefault="007F7D87">
            <w:r>
              <w:rPr>
                <w:sz w:val="18"/>
                <w:szCs w:val="18"/>
              </w:rPr>
              <w:t>calcular_precio(), esta_vencido(), cupo_disponible(), Reserva.crear()</w:t>
            </w:r>
          </w:p>
        </w:tc>
      </w:tr>
      <w:tr w:rsidR="001B7A8D" w14:paraId="7A91F694" w14:textId="77777777">
        <w:trPr>
          <w:cantSplit/>
        </w:trPr>
        <w:tc>
          <w:tcPr>
            <w:tcW w:w="1000" w:type="dxa"/>
            <w:tcMar>
              <w:top w:w="60" w:type="dxa"/>
              <w:left w:w="100" w:type="dxa"/>
              <w:bottom w:w="60" w:type="dxa"/>
              <w:right w:w="100" w:type="dxa"/>
            </w:tcMar>
            <w:vAlign w:val="center"/>
          </w:tcPr>
          <w:p w14:paraId="1E965841" w14:textId="77777777" w:rsidR="001B7A8D" w:rsidRDefault="007F7D87">
            <w:r>
              <w:rPr>
                <w:sz w:val="18"/>
                <w:szCs w:val="18"/>
              </w:rPr>
              <w:t>RNF-06</w:t>
            </w:r>
          </w:p>
        </w:tc>
        <w:tc>
          <w:tcPr>
            <w:tcW w:w="3000" w:type="dxa"/>
            <w:tcMar>
              <w:top w:w="60" w:type="dxa"/>
              <w:left w:w="100" w:type="dxa"/>
              <w:bottom w:w="60" w:type="dxa"/>
              <w:right w:w="100" w:type="dxa"/>
            </w:tcMar>
            <w:vAlign w:val="center"/>
          </w:tcPr>
          <w:p w14:paraId="08C46532" w14:textId="77777777" w:rsidR="001B7A8D" w:rsidRDefault="007F7D87">
            <w:r>
              <w:rPr>
                <w:sz w:val="18"/>
                <w:szCs w:val="18"/>
              </w:rPr>
              <w:t>— (no describe un proceso)</w:t>
            </w:r>
          </w:p>
        </w:tc>
        <w:tc>
          <w:tcPr>
            <w:tcW w:w="2100" w:type="dxa"/>
            <w:tcMar>
              <w:top w:w="60" w:type="dxa"/>
              <w:left w:w="100" w:type="dxa"/>
              <w:bottom w:w="60" w:type="dxa"/>
              <w:right w:w="100" w:type="dxa"/>
            </w:tcMar>
            <w:vAlign w:val="center"/>
          </w:tcPr>
          <w:p w14:paraId="716AEFC0" w14:textId="77777777" w:rsidR="001B7A8D" w:rsidRDefault="007F7D87">
            <w:r>
              <w:rPr>
                <w:sz w:val="18"/>
                <w:szCs w:val="18"/>
              </w:rPr>
              <w:t>—</w:t>
            </w:r>
          </w:p>
        </w:tc>
        <w:tc>
          <w:tcPr>
            <w:tcW w:w="2926" w:type="dxa"/>
            <w:tcMar>
              <w:top w:w="60" w:type="dxa"/>
              <w:left w:w="100" w:type="dxa"/>
              <w:bottom w:w="60" w:type="dxa"/>
              <w:right w:w="100" w:type="dxa"/>
            </w:tcMar>
            <w:vAlign w:val="center"/>
          </w:tcPr>
          <w:p w14:paraId="2E7C889F" w14:textId="77777777" w:rsidR="001B7A8D" w:rsidRDefault="007F7D87">
            <w:r>
              <w:rPr>
                <w:sz w:val="18"/>
                <w:szCs w:val="18"/>
              </w:rPr>
              <w:t>Se resuelve en la arquitectura (sección 5)</w:t>
            </w:r>
          </w:p>
        </w:tc>
      </w:tr>
    </w:tbl>
    <w:p w14:paraId="4CAD7C28" w14:textId="77777777" w:rsidR="001B7A8D" w:rsidRDefault="001B7A8D">
      <w:pPr>
        <w:spacing w:after="120"/>
      </w:pPr>
    </w:p>
    <w:p w14:paraId="3680F60E" w14:textId="77777777" w:rsidR="001B7A8D" w:rsidRDefault="007F7D87">
      <w:pPr>
        <w:spacing w:after="120"/>
      </w:pPr>
      <w:r>
        <w:t>Validación de coherencia realizada sobre la matriz: (1) los 15 requerimientos funcionales aparecen en un diagrama BPMN, en un caso de uso y en una clase o método; (2) los 13 casos de uso y las 7 clases de dominio se originan en al menos un requerimiento o supuesto declarado, y no se modeló nada fuera del alcance (por ejemplo, no hay cancelación de reservas ni pagos); (3) RNF-06 es el único requerimiento sin un elemento de modelo propio, porque describe el medio de acceso (un navegador web) y no un proceso ni una entidad, y se aborda en la arquitectura (sección 5).</w:t>
      </w:r>
    </w:p>
    <w:p w14:paraId="0C6C43AB" w14:textId="77777777" w:rsidR="00455633" w:rsidRDefault="00455633">
      <w:pPr>
        <w:sectPr w:rsidR="00455633">
          <w:headerReference w:type="default" r:id="rId23"/>
          <w:footerReference w:type="default" r:id="rId24"/>
          <w:pgSz w:w="11906" w:h="16838"/>
          <w:pgMar w:top="1440" w:right="1440" w:bottom="1440" w:left="1440" w:header="708" w:footer="708" w:gutter="0"/>
          <w:cols w:space="720"/>
          <w:docGrid w:linePitch="360"/>
        </w:sectPr>
      </w:pPr>
    </w:p>
    <w:p w14:paraId="306C9CA9" w14:textId="77777777" w:rsidR="00455633" w:rsidRDefault="00940771">
      <w:pPr>
        <w:pStyle w:val="Ttulo1"/>
        <w:pBdr>
          <w:bottom w:val="single" w:sz="6" w:space="4" w:color="AF2A2A"/>
        </w:pBdr>
        <w:spacing w:before="240" w:after="120"/>
      </w:pPr>
      <w:bookmarkStart w:id="10" w:name="_Toc241775415"/>
      <w:r>
        <w:rPr>
          <w:b/>
          <w:bCs/>
          <w:color w:val="AF2A2A"/>
          <w:sz w:val="28"/>
          <w:szCs w:val="28"/>
        </w:rPr>
        <w:t>4. Metodología de trabajo ágil</w:t>
      </w:r>
      <w:bookmarkEnd w:id="10"/>
    </w:p>
    <w:p w14:paraId="51C2D94F" w14:textId="77777777" w:rsidR="00455633" w:rsidRDefault="00940771">
      <w:pPr>
        <w:spacing w:after="120"/>
      </w:pPr>
      <w:r>
        <w:t>Esta sección se redactó de nuevo el 1 de octubre de 2026, descartando el cronograma anterior (que llegaba solo hasta el 23-30 de septiembre y ya no correspondía a la fecha real de reinicio del proyecto): roles, Product Backlog y Sprint Backlog se definen aquí a partir de los requerimientos vigentes (FR-01 a FR-15, RNF-01 a RNF-06) y del calendario real que queda hasta la entrega del 5 de octubre de 2026.</w:t>
      </w:r>
    </w:p>
    <w:p w14:paraId="3B178457" w14:textId="77777777" w:rsidR="00455633" w:rsidRDefault="00940771">
      <w:pPr>
        <w:pStyle w:val="Ttulo2"/>
        <w:spacing w:before="240" w:after="120"/>
      </w:pPr>
      <w:bookmarkStart w:id="11" w:name="_Toc241775416"/>
      <w:r>
        <w:rPr>
          <w:b/>
          <w:bCs/>
          <w:color w:val="222222"/>
          <w:sz w:val="22"/>
          <w:szCs w:val="22"/>
        </w:rPr>
        <w:t>4.1 Roles del equipo</w:t>
      </w:r>
      <w:bookmarkEnd w:id="11"/>
    </w:p>
    <w:p w14:paraId="103CD2E1" w14:textId="77777777" w:rsidR="00455633" w:rsidRDefault="00940771">
      <w:pPr>
        <w:spacing w:after="120"/>
      </w:pPr>
      <w:r>
        <w:t>Logan Silva es el Líder de Proyecto, rol definido en la guía de evaluación: coordina las actividades del equipo, gestiona las reuniones de seguimiento, supervisa el cumplimiento de tareas y mantiene la comunicación con el docente. El equipo interpreta además el rol de Product Owner a partir del propio caso (las necesidades de los tres socios de Viajes Aventura), consolidado y priorizado por el Líder de Proyecto. La responsabilidad técnica se divide en dos franjas verticales por flujo de negocio: Camilo Sepúlveda cubre el lado de catálogo (Destinos alimenta a Paquetes), y Logan Silva cubre el lado de operación con el cliente (Clientes y seguridad alimenta a Reservas, que depende de la autenticación):</w:t>
      </w:r>
    </w:p>
    <w:tbl>
      <w:tblPr>
        <w:tblW w:w="7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750"/>
        <w:gridCol w:w="1000"/>
      </w:tblGrid>
      <w:tr w:rsidR="00455633" w14:paraId="35053040" w14:textId="77777777">
        <w:trPr>
          <w:tblHeader/>
        </w:trPr>
        <w:tc>
          <w:tcPr>
            <w:tcW w:w="1800" w:type="dxa"/>
            <w:shd w:val="clear" w:color="auto" w:fill="AF2A2A"/>
            <w:tcMar>
              <w:top w:w="60" w:type="dxa"/>
              <w:left w:w="100" w:type="dxa"/>
              <w:bottom w:w="60" w:type="dxa"/>
              <w:right w:w="100" w:type="dxa"/>
            </w:tcMar>
            <w:vAlign w:val="center"/>
          </w:tcPr>
          <w:p w14:paraId="0872A9FA" w14:textId="77777777" w:rsidR="00455633" w:rsidRDefault="00940771">
            <w:r>
              <w:rPr>
                <w:b/>
                <w:bCs/>
                <w:color w:val="FFFFFF"/>
              </w:rPr>
              <w:t>Integrante</w:t>
            </w:r>
          </w:p>
        </w:tc>
        <w:tc>
          <w:tcPr>
            <w:tcW w:w="1800" w:type="dxa"/>
            <w:shd w:val="clear" w:color="auto" w:fill="AF2A2A"/>
            <w:tcMar>
              <w:top w:w="60" w:type="dxa"/>
              <w:left w:w="100" w:type="dxa"/>
              <w:bottom w:w="60" w:type="dxa"/>
              <w:right w:w="100" w:type="dxa"/>
            </w:tcMar>
            <w:vAlign w:val="center"/>
          </w:tcPr>
          <w:p w14:paraId="31EFA40D" w14:textId="77777777" w:rsidR="00455633" w:rsidRDefault="00940771">
            <w:r>
              <w:rPr>
                <w:b/>
                <w:bCs/>
                <w:color w:val="FFFFFF"/>
              </w:rPr>
              <w:t>Rol</w:t>
            </w:r>
          </w:p>
        </w:tc>
        <w:tc>
          <w:tcPr>
            <w:tcW w:w="2750" w:type="dxa"/>
            <w:shd w:val="clear" w:color="auto" w:fill="AF2A2A"/>
            <w:tcMar>
              <w:top w:w="60" w:type="dxa"/>
              <w:left w:w="100" w:type="dxa"/>
              <w:bottom w:w="60" w:type="dxa"/>
              <w:right w:w="100" w:type="dxa"/>
            </w:tcMar>
            <w:vAlign w:val="center"/>
          </w:tcPr>
          <w:p w14:paraId="51756475" w14:textId="77777777" w:rsidR="00455633" w:rsidRDefault="00940771">
            <w:r>
              <w:rPr>
                <w:b/>
                <w:bCs/>
                <w:color w:val="FFFFFF"/>
              </w:rPr>
              <w:t>Dominios técnicos</w:t>
            </w:r>
          </w:p>
        </w:tc>
        <w:tc>
          <w:tcPr>
            <w:tcW w:w="1000" w:type="dxa"/>
            <w:shd w:val="clear" w:color="auto" w:fill="AF2A2A"/>
            <w:tcMar>
              <w:top w:w="60" w:type="dxa"/>
              <w:left w:w="100" w:type="dxa"/>
              <w:bottom w:w="60" w:type="dxa"/>
              <w:right w:w="100" w:type="dxa"/>
            </w:tcMar>
            <w:vAlign w:val="center"/>
          </w:tcPr>
          <w:p w14:paraId="1F9BBF43" w14:textId="77777777" w:rsidR="00455633" w:rsidRDefault="00940771">
            <w:r>
              <w:rPr>
                <w:b/>
                <w:bCs/>
                <w:color w:val="FFFFFF"/>
              </w:rPr>
              <w:t>Reglas</w:t>
            </w:r>
          </w:p>
        </w:tc>
      </w:tr>
      <w:tr w:rsidR="00455633" w14:paraId="588CA938" w14:textId="77777777">
        <w:tc>
          <w:tcPr>
            <w:tcW w:w="1800" w:type="dxa"/>
            <w:tcMar>
              <w:top w:w="60" w:type="dxa"/>
              <w:left w:w="100" w:type="dxa"/>
              <w:bottom w:w="60" w:type="dxa"/>
              <w:right w:w="100" w:type="dxa"/>
            </w:tcMar>
            <w:vAlign w:val="center"/>
          </w:tcPr>
          <w:p w14:paraId="2318E8F5" w14:textId="77777777" w:rsidR="00455633" w:rsidRDefault="00940771">
            <w:r>
              <w:t>Logan Silva</w:t>
            </w:r>
          </w:p>
        </w:tc>
        <w:tc>
          <w:tcPr>
            <w:tcW w:w="1800" w:type="dxa"/>
            <w:tcMar>
              <w:top w:w="60" w:type="dxa"/>
              <w:left w:w="100" w:type="dxa"/>
              <w:bottom w:w="60" w:type="dxa"/>
              <w:right w:w="100" w:type="dxa"/>
            </w:tcMar>
            <w:vAlign w:val="center"/>
          </w:tcPr>
          <w:p w14:paraId="0DADD374" w14:textId="77777777" w:rsidR="00455633" w:rsidRDefault="00940771">
            <w:r>
              <w:t>Líder de Proyecto + Developer</w:t>
            </w:r>
          </w:p>
        </w:tc>
        <w:tc>
          <w:tcPr>
            <w:tcW w:w="2750" w:type="dxa"/>
            <w:tcMar>
              <w:top w:w="60" w:type="dxa"/>
              <w:left w:w="100" w:type="dxa"/>
              <w:bottom w:w="60" w:type="dxa"/>
              <w:right w:w="100" w:type="dxa"/>
            </w:tcMar>
            <w:vAlign w:val="center"/>
          </w:tcPr>
          <w:p w14:paraId="6095B173" w14:textId="77777777" w:rsidR="00455633" w:rsidRDefault="00940771">
            <w:r>
              <w:t>Clientes y seguridad, y Reservas</w:t>
            </w:r>
          </w:p>
        </w:tc>
        <w:tc>
          <w:tcPr>
            <w:tcW w:w="1000" w:type="dxa"/>
            <w:tcMar>
              <w:top w:w="60" w:type="dxa"/>
              <w:left w:w="100" w:type="dxa"/>
              <w:bottom w:w="60" w:type="dxa"/>
              <w:right w:w="100" w:type="dxa"/>
            </w:tcMar>
            <w:vAlign w:val="center"/>
          </w:tcPr>
          <w:p w14:paraId="69C57E56" w14:textId="77777777" w:rsidR="00455633" w:rsidRDefault="00940771">
            <w:r>
              <w:t>R9-R17</w:t>
            </w:r>
          </w:p>
        </w:tc>
      </w:tr>
      <w:tr w:rsidR="00455633" w14:paraId="684DC2D2" w14:textId="77777777">
        <w:tc>
          <w:tcPr>
            <w:tcW w:w="1800" w:type="dxa"/>
            <w:tcMar>
              <w:top w:w="60" w:type="dxa"/>
              <w:left w:w="100" w:type="dxa"/>
              <w:bottom w:w="60" w:type="dxa"/>
              <w:right w:w="100" w:type="dxa"/>
            </w:tcMar>
            <w:vAlign w:val="center"/>
          </w:tcPr>
          <w:p w14:paraId="2744AC7A" w14:textId="77777777" w:rsidR="00455633" w:rsidRDefault="00940771">
            <w:r>
              <w:t>Camilo Sepúlveda</w:t>
            </w:r>
          </w:p>
        </w:tc>
        <w:tc>
          <w:tcPr>
            <w:tcW w:w="1800" w:type="dxa"/>
            <w:tcMar>
              <w:top w:w="60" w:type="dxa"/>
              <w:left w:w="100" w:type="dxa"/>
              <w:bottom w:w="60" w:type="dxa"/>
              <w:right w:w="100" w:type="dxa"/>
            </w:tcMar>
            <w:vAlign w:val="center"/>
          </w:tcPr>
          <w:p w14:paraId="109983B6" w14:textId="77777777" w:rsidR="00455633" w:rsidRDefault="00940771">
            <w:r>
              <w:t>Developer</w:t>
            </w:r>
          </w:p>
        </w:tc>
        <w:tc>
          <w:tcPr>
            <w:tcW w:w="2750" w:type="dxa"/>
            <w:tcMar>
              <w:top w:w="60" w:type="dxa"/>
              <w:left w:w="100" w:type="dxa"/>
              <w:bottom w:w="60" w:type="dxa"/>
              <w:right w:w="100" w:type="dxa"/>
            </w:tcMar>
            <w:vAlign w:val="center"/>
          </w:tcPr>
          <w:p w14:paraId="6C5EAA37" w14:textId="77777777" w:rsidR="00455633" w:rsidRDefault="00940771">
            <w:r>
              <w:t>Destinos y Paquetes</w:t>
            </w:r>
          </w:p>
        </w:tc>
        <w:tc>
          <w:tcPr>
            <w:tcW w:w="1000" w:type="dxa"/>
            <w:tcMar>
              <w:top w:w="60" w:type="dxa"/>
              <w:left w:w="100" w:type="dxa"/>
              <w:bottom w:w="60" w:type="dxa"/>
              <w:right w:w="100" w:type="dxa"/>
            </w:tcMar>
            <w:vAlign w:val="center"/>
          </w:tcPr>
          <w:p w14:paraId="06B4FCAA" w14:textId="77777777" w:rsidR="00455633" w:rsidRDefault="00940771">
            <w:r>
              <w:t>R1-R8</w:t>
            </w:r>
          </w:p>
        </w:tc>
      </w:tr>
    </w:tbl>
    <w:p w14:paraId="0A37F3EB" w14:textId="77777777" w:rsidR="00455633" w:rsidRDefault="00940771">
      <w:pPr>
        <w:pStyle w:val="Ttulo2"/>
        <w:spacing w:before="240" w:after="120"/>
      </w:pPr>
      <w:bookmarkStart w:id="12" w:name="_Toc241775417"/>
      <w:r>
        <w:rPr>
          <w:b/>
          <w:bCs/>
          <w:color w:val="222222"/>
          <w:sz w:val="22"/>
          <w:szCs w:val="22"/>
        </w:rPr>
        <w:t>4.2 Product Backlog</w:t>
      </w:r>
      <w:bookmarkEnd w:id="12"/>
    </w:p>
    <w:p w14:paraId="1F953AFE" w14:textId="77777777" w:rsidR="00455633" w:rsidRDefault="00940771">
      <w:pPr>
        <w:spacing w:after="120"/>
      </w:pPr>
      <w:r>
        <w:t>Historias de usuario derivadas de los requerimientos funcionales y no funcionales de la sección 2, priorizadas y asignadas por dominio. Las cinco cubren la totalidad de los requerimientos vigentes, sin dejar ninguno sin una historia que lo implemente:</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4895"/>
        <w:gridCol w:w="1650"/>
        <w:gridCol w:w="1007"/>
        <w:gridCol w:w="1899"/>
      </w:tblGrid>
      <w:tr w:rsidR="00455633" w14:paraId="7385C947" w14:textId="77777777">
        <w:trPr>
          <w:tblHeader/>
        </w:trPr>
        <w:tc>
          <w:tcPr>
            <w:tcW w:w="900" w:type="dxa"/>
            <w:shd w:val="clear" w:color="auto" w:fill="AF2A2A"/>
            <w:tcMar>
              <w:top w:w="60" w:type="dxa"/>
              <w:left w:w="100" w:type="dxa"/>
              <w:bottom w:w="60" w:type="dxa"/>
              <w:right w:w="100" w:type="dxa"/>
            </w:tcMar>
            <w:vAlign w:val="center"/>
          </w:tcPr>
          <w:p w14:paraId="3B04D3BA" w14:textId="77777777" w:rsidR="00455633" w:rsidRDefault="00940771">
            <w:r>
              <w:rPr>
                <w:b/>
                <w:bCs/>
                <w:color w:val="FFFFFF"/>
              </w:rPr>
              <w:t>ID</w:t>
            </w:r>
          </w:p>
        </w:tc>
        <w:tc>
          <w:tcPr>
            <w:tcW w:w="4900" w:type="dxa"/>
            <w:shd w:val="clear" w:color="auto" w:fill="AF2A2A"/>
            <w:tcMar>
              <w:top w:w="60" w:type="dxa"/>
              <w:left w:w="100" w:type="dxa"/>
              <w:bottom w:w="60" w:type="dxa"/>
              <w:right w:w="100" w:type="dxa"/>
            </w:tcMar>
            <w:vAlign w:val="center"/>
          </w:tcPr>
          <w:p w14:paraId="433B5BEA" w14:textId="77777777" w:rsidR="00455633" w:rsidRDefault="00940771">
            <w:r>
              <w:rPr>
                <w:b/>
                <w:bCs/>
                <w:color w:val="FFFFFF"/>
              </w:rPr>
              <w:t>Historia de usuario</w:t>
            </w:r>
          </w:p>
        </w:tc>
        <w:tc>
          <w:tcPr>
            <w:tcW w:w="1650" w:type="dxa"/>
            <w:shd w:val="clear" w:color="auto" w:fill="AF2A2A"/>
            <w:tcMar>
              <w:top w:w="60" w:type="dxa"/>
              <w:left w:w="100" w:type="dxa"/>
              <w:bottom w:w="60" w:type="dxa"/>
              <w:right w:w="100" w:type="dxa"/>
            </w:tcMar>
            <w:vAlign w:val="center"/>
          </w:tcPr>
          <w:p w14:paraId="5741F593" w14:textId="77777777" w:rsidR="00455633" w:rsidRDefault="00940771">
            <w:r>
              <w:rPr>
                <w:b/>
                <w:bCs/>
                <w:color w:val="FFFFFF"/>
              </w:rPr>
              <w:t>Requerimientos</w:t>
            </w:r>
          </w:p>
        </w:tc>
        <w:tc>
          <w:tcPr>
            <w:tcW w:w="1000" w:type="dxa"/>
            <w:shd w:val="clear" w:color="auto" w:fill="AF2A2A"/>
            <w:tcMar>
              <w:top w:w="60" w:type="dxa"/>
              <w:left w:w="100" w:type="dxa"/>
              <w:bottom w:w="60" w:type="dxa"/>
              <w:right w:w="100" w:type="dxa"/>
            </w:tcMar>
            <w:vAlign w:val="center"/>
          </w:tcPr>
          <w:p w14:paraId="1876F2E1" w14:textId="77777777" w:rsidR="00455633" w:rsidRDefault="00940771">
            <w:r>
              <w:rPr>
                <w:b/>
                <w:bCs/>
                <w:color w:val="FFFFFF"/>
              </w:rPr>
              <w:t>Prioridad</w:t>
            </w:r>
          </w:p>
        </w:tc>
        <w:tc>
          <w:tcPr>
            <w:tcW w:w="1900" w:type="dxa"/>
            <w:shd w:val="clear" w:color="auto" w:fill="AF2A2A"/>
            <w:tcMar>
              <w:top w:w="60" w:type="dxa"/>
              <w:left w:w="100" w:type="dxa"/>
              <w:bottom w:w="60" w:type="dxa"/>
              <w:right w:w="100" w:type="dxa"/>
            </w:tcMar>
            <w:vAlign w:val="center"/>
          </w:tcPr>
          <w:p w14:paraId="2650597D" w14:textId="77777777" w:rsidR="00455633" w:rsidRDefault="00940771">
            <w:r>
              <w:rPr>
                <w:b/>
                <w:bCs/>
                <w:color w:val="FFFFFF"/>
              </w:rPr>
              <w:t>Responsable</w:t>
            </w:r>
          </w:p>
        </w:tc>
      </w:tr>
      <w:tr w:rsidR="00455633" w14:paraId="7A5EA379" w14:textId="77777777">
        <w:tc>
          <w:tcPr>
            <w:tcW w:w="900" w:type="dxa"/>
            <w:tcMar>
              <w:top w:w="60" w:type="dxa"/>
              <w:left w:w="100" w:type="dxa"/>
              <w:bottom w:w="60" w:type="dxa"/>
              <w:right w:w="100" w:type="dxa"/>
            </w:tcMar>
            <w:vAlign w:val="center"/>
          </w:tcPr>
          <w:p w14:paraId="6E87A3D3" w14:textId="77777777" w:rsidR="00455633" w:rsidRDefault="00940771">
            <w:r>
              <w:t>HU-01</w:t>
            </w:r>
          </w:p>
        </w:tc>
        <w:tc>
          <w:tcPr>
            <w:tcW w:w="4900" w:type="dxa"/>
            <w:tcMar>
              <w:top w:w="60" w:type="dxa"/>
              <w:left w:w="100" w:type="dxa"/>
              <w:bottom w:w="60" w:type="dxa"/>
              <w:right w:w="100" w:type="dxa"/>
            </w:tcMar>
            <w:vAlign w:val="center"/>
          </w:tcPr>
          <w:p w14:paraId="64A4B961" w14:textId="77777777" w:rsidR="00455633" w:rsidRDefault="00940771">
            <w:r>
              <w:t>Como administrador quiero gestionar el catálogo de destinos (registrar, modificar, dar de baja lógica, listar) para mantenerlo correcto.</w:t>
            </w:r>
          </w:p>
        </w:tc>
        <w:tc>
          <w:tcPr>
            <w:tcW w:w="1650" w:type="dxa"/>
            <w:tcMar>
              <w:top w:w="60" w:type="dxa"/>
              <w:left w:w="100" w:type="dxa"/>
              <w:bottom w:w="60" w:type="dxa"/>
              <w:right w:w="100" w:type="dxa"/>
            </w:tcMar>
            <w:vAlign w:val="center"/>
          </w:tcPr>
          <w:p w14:paraId="1E68B574" w14:textId="77777777" w:rsidR="00455633" w:rsidRDefault="00940771">
            <w:r>
              <w:t>FR-01 a FR-04</w:t>
            </w:r>
          </w:p>
        </w:tc>
        <w:tc>
          <w:tcPr>
            <w:tcW w:w="1000" w:type="dxa"/>
            <w:tcMar>
              <w:top w:w="60" w:type="dxa"/>
              <w:left w:w="100" w:type="dxa"/>
              <w:bottom w:w="60" w:type="dxa"/>
              <w:right w:w="100" w:type="dxa"/>
            </w:tcMar>
            <w:vAlign w:val="center"/>
          </w:tcPr>
          <w:p w14:paraId="3205D63E" w14:textId="77777777" w:rsidR="00455633" w:rsidRDefault="00940771">
            <w:r>
              <w:t>Alta</w:t>
            </w:r>
          </w:p>
        </w:tc>
        <w:tc>
          <w:tcPr>
            <w:tcW w:w="1900" w:type="dxa"/>
            <w:tcMar>
              <w:top w:w="60" w:type="dxa"/>
              <w:left w:w="100" w:type="dxa"/>
              <w:bottom w:w="60" w:type="dxa"/>
              <w:right w:w="100" w:type="dxa"/>
            </w:tcMar>
            <w:vAlign w:val="center"/>
          </w:tcPr>
          <w:p w14:paraId="24F8DDB8" w14:textId="77777777" w:rsidR="00455633" w:rsidRDefault="00940771">
            <w:r>
              <w:t>Camilo Sepúlveda</w:t>
            </w:r>
          </w:p>
        </w:tc>
      </w:tr>
      <w:tr w:rsidR="00455633" w14:paraId="1C8A682C" w14:textId="77777777">
        <w:tc>
          <w:tcPr>
            <w:tcW w:w="900" w:type="dxa"/>
            <w:tcMar>
              <w:top w:w="60" w:type="dxa"/>
              <w:left w:w="100" w:type="dxa"/>
              <w:bottom w:w="60" w:type="dxa"/>
              <w:right w:w="100" w:type="dxa"/>
            </w:tcMar>
            <w:vAlign w:val="center"/>
          </w:tcPr>
          <w:p w14:paraId="1BB24BAD" w14:textId="77777777" w:rsidR="00455633" w:rsidRDefault="00940771">
            <w:r>
              <w:t>HU-02</w:t>
            </w:r>
          </w:p>
        </w:tc>
        <w:tc>
          <w:tcPr>
            <w:tcW w:w="4900" w:type="dxa"/>
            <w:tcMar>
              <w:top w:w="60" w:type="dxa"/>
              <w:left w:w="100" w:type="dxa"/>
              <w:bottom w:w="60" w:type="dxa"/>
              <w:right w:w="100" w:type="dxa"/>
            </w:tcMar>
            <w:vAlign w:val="center"/>
          </w:tcPr>
          <w:p w14:paraId="220DE2EC" w14:textId="77777777" w:rsidR="00455633" w:rsidRDefault="00940771">
            <w:r>
              <w:t>Como administrador quiero armar y publicar paquetes con precio calculado automáticamente y cupo consultable.</w:t>
            </w:r>
          </w:p>
        </w:tc>
        <w:tc>
          <w:tcPr>
            <w:tcW w:w="1650" w:type="dxa"/>
            <w:tcMar>
              <w:top w:w="60" w:type="dxa"/>
              <w:left w:w="100" w:type="dxa"/>
              <w:bottom w:w="60" w:type="dxa"/>
              <w:right w:w="100" w:type="dxa"/>
            </w:tcMar>
            <w:vAlign w:val="center"/>
          </w:tcPr>
          <w:p w14:paraId="09C73E9F" w14:textId="77777777" w:rsidR="00455633" w:rsidRDefault="00940771">
            <w:r>
              <w:t>FR-05 a FR-08</w:t>
            </w:r>
          </w:p>
        </w:tc>
        <w:tc>
          <w:tcPr>
            <w:tcW w:w="1000" w:type="dxa"/>
            <w:tcMar>
              <w:top w:w="60" w:type="dxa"/>
              <w:left w:w="100" w:type="dxa"/>
              <w:bottom w:w="60" w:type="dxa"/>
              <w:right w:w="100" w:type="dxa"/>
            </w:tcMar>
            <w:vAlign w:val="center"/>
          </w:tcPr>
          <w:p w14:paraId="3BBA06CB" w14:textId="77777777" w:rsidR="00455633" w:rsidRDefault="00940771">
            <w:r>
              <w:t>Alta</w:t>
            </w:r>
          </w:p>
        </w:tc>
        <w:tc>
          <w:tcPr>
            <w:tcW w:w="1900" w:type="dxa"/>
            <w:tcMar>
              <w:top w:w="60" w:type="dxa"/>
              <w:left w:w="100" w:type="dxa"/>
              <w:bottom w:w="60" w:type="dxa"/>
              <w:right w:w="100" w:type="dxa"/>
            </w:tcMar>
            <w:vAlign w:val="center"/>
          </w:tcPr>
          <w:p w14:paraId="6AA379F4" w14:textId="77777777" w:rsidR="00455633" w:rsidRDefault="00940771">
            <w:r>
              <w:t>Camilo Sepúlveda</w:t>
            </w:r>
          </w:p>
        </w:tc>
      </w:tr>
      <w:tr w:rsidR="00455633" w14:paraId="4AAAD579" w14:textId="77777777">
        <w:tc>
          <w:tcPr>
            <w:tcW w:w="900" w:type="dxa"/>
            <w:tcMar>
              <w:top w:w="60" w:type="dxa"/>
              <w:left w:w="100" w:type="dxa"/>
              <w:bottom w:w="60" w:type="dxa"/>
              <w:right w:w="100" w:type="dxa"/>
            </w:tcMar>
            <w:vAlign w:val="center"/>
          </w:tcPr>
          <w:p w14:paraId="04CB345C" w14:textId="77777777" w:rsidR="00455633" w:rsidRDefault="00940771">
            <w:r>
              <w:t>HU-03</w:t>
            </w:r>
          </w:p>
        </w:tc>
        <w:tc>
          <w:tcPr>
            <w:tcW w:w="4900" w:type="dxa"/>
            <w:tcMar>
              <w:top w:w="60" w:type="dxa"/>
              <w:left w:w="100" w:type="dxa"/>
              <w:bottom w:w="60" w:type="dxa"/>
              <w:right w:w="100" w:type="dxa"/>
            </w:tcMar>
            <w:vAlign w:val="center"/>
          </w:tcPr>
          <w:p w14:paraId="02A44EC5" w14:textId="77777777" w:rsidR="00455633" w:rsidRDefault="00940771">
            <w:r>
              <w:t>Como visitante quiero registrarme e iniciar sesión de forma segura para poder reservar.</w:t>
            </w:r>
          </w:p>
        </w:tc>
        <w:tc>
          <w:tcPr>
            <w:tcW w:w="1650" w:type="dxa"/>
            <w:tcMar>
              <w:top w:w="60" w:type="dxa"/>
              <w:left w:w="100" w:type="dxa"/>
              <w:bottom w:w="60" w:type="dxa"/>
              <w:right w:w="100" w:type="dxa"/>
            </w:tcMar>
            <w:vAlign w:val="center"/>
          </w:tcPr>
          <w:p w14:paraId="746E8885" w14:textId="77777777" w:rsidR="00455633" w:rsidRDefault="00940771">
            <w:r>
              <w:t>FR-09, FR-10, RNF-01 a RNF-03</w:t>
            </w:r>
          </w:p>
        </w:tc>
        <w:tc>
          <w:tcPr>
            <w:tcW w:w="1000" w:type="dxa"/>
            <w:tcMar>
              <w:top w:w="60" w:type="dxa"/>
              <w:left w:w="100" w:type="dxa"/>
              <w:bottom w:w="60" w:type="dxa"/>
              <w:right w:w="100" w:type="dxa"/>
            </w:tcMar>
            <w:vAlign w:val="center"/>
          </w:tcPr>
          <w:p w14:paraId="4F7855EC" w14:textId="77777777" w:rsidR="00455633" w:rsidRDefault="00940771">
            <w:r>
              <w:t>Alta</w:t>
            </w:r>
          </w:p>
        </w:tc>
        <w:tc>
          <w:tcPr>
            <w:tcW w:w="1900" w:type="dxa"/>
            <w:tcMar>
              <w:top w:w="60" w:type="dxa"/>
              <w:left w:w="100" w:type="dxa"/>
              <w:bottom w:w="60" w:type="dxa"/>
              <w:right w:w="100" w:type="dxa"/>
            </w:tcMar>
            <w:vAlign w:val="center"/>
          </w:tcPr>
          <w:p w14:paraId="56851606" w14:textId="77777777" w:rsidR="00455633" w:rsidRDefault="00940771">
            <w:r>
              <w:t>Logan Silva</w:t>
            </w:r>
          </w:p>
        </w:tc>
      </w:tr>
      <w:tr w:rsidR="00455633" w14:paraId="61DB9714" w14:textId="77777777">
        <w:tc>
          <w:tcPr>
            <w:tcW w:w="900" w:type="dxa"/>
            <w:tcMar>
              <w:top w:w="60" w:type="dxa"/>
              <w:left w:w="100" w:type="dxa"/>
              <w:bottom w:w="60" w:type="dxa"/>
              <w:right w:w="100" w:type="dxa"/>
            </w:tcMar>
            <w:vAlign w:val="center"/>
          </w:tcPr>
          <w:p w14:paraId="16CC4F03" w14:textId="77777777" w:rsidR="00455633" w:rsidRDefault="00940771">
            <w:r>
              <w:t>HU-04</w:t>
            </w:r>
          </w:p>
        </w:tc>
        <w:tc>
          <w:tcPr>
            <w:tcW w:w="4900" w:type="dxa"/>
            <w:tcMar>
              <w:top w:w="60" w:type="dxa"/>
              <w:left w:w="100" w:type="dxa"/>
              <w:bottom w:w="60" w:type="dxa"/>
              <w:right w:w="100" w:type="dxa"/>
            </w:tcMar>
            <w:vAlign w:val="center"/>
          </w:tcPr>
          <w:p w14:paraId="36FFE794" w14:textId="77777777" w:rsidR="00455633" w:rsidRDefault="00940771">
            <w:r>
              <w:t>Como cliente autenticado quiero reservar un paquete respetando cupo y fecha, y ver mi historial de reservas.</w:t>
            </w:r>
          </w:p>
        </w:tc>
        <w:tc>
          <w:tcPr>
            <w:tcW w:w="1650" w:type="dxa"/>
            <w:tcMar>
              <w:top w:w="60" w:type="dxa"/>
              <w:left w:w="100" w:type="dxa"/>
              <w:bottom w:w="60" w:type="dxa"/>
              <w:right w:w="100" w:type="dxa"/>
            </w:tcMar>
            <w:vAlign w:val="center"/>
          </w:tcPr>
          <w:p w14:paraId="1263E92B" w14:textId="77777777" w:rsidR="00455633" w:rsidRDefault="00940771">
            <w:r>
              <w:t>FR-11 a FR-15</w:t>
            </w:r>
          </w:p>
        </w:tc>
        <w:tc>
          <w:tcPr>
            <w:tcW w:w="1000" w:type="dxa"/>
            <w:tcMar>
              <w:top w:w="60" w:type="dxa"/>
              <w:left w:w="100" w:type="dxa"/>
              <w:bottom w:w="60" w:type="dxa"/>
              <w:right w:w="100" w:type="dxa"/>
            </w:tcMar>
            <w:vAlign w:val="center"/>
          </w:tcPr>
          <w:p w14:paraId="1DF4C647" w14:textId="77777777" w:rsidR="00455633" w:rsidRDefault="00940771">
            <w:r>
              <w:t>Alta</w:t>
            </w:r>
          </w:p>
        </w:tc>
        <w:tc>
          <w:tcPr>
            <w:tcW w:w="1900" w:type="dxa"/>
            <w:tcMar>
              <w:top w:w="60" w:type="dxa"/>
              <w:left w:w="100" w:type="dxa"/>
              <w:bottom w:w="60" w:type="dxa"/>
              <w:right w:w="100" w:type="dxa"/>
            </w:tcMar>
            <w:vAlign w:val="center"/>
          </w:tcPr>
          <w:p w14:paraId="52675959" w14:textId="77777777" w:rsidR="00455633" w:rsidRDefault="00940771">
            <w:r>
              <w:t>Logan Silva</w:t>
            </w:r>
          </w:p>
        </w:tc>
      </w:tr>
      <w:tr w:rsidR="00455633" w14:paraId="3EB22E75" w14:textId="77777777">
        <w:tc>
          <w:tcPr>
            <w:tcW w:w="900" w:type="dxa"/>
            <w:tcMar>
              <w:top w:w="60" w:type="dxa"/>
              <w:left w:w="100" w:type="dxa"/>
              <w:bottom w:w="60" w:type="dxa"/>
              <w:right w:w="100" w:type="dxa"/>
            </w:tcMar>
            <w:vAlign w:val="center"/>
          </w:tcPr>
          <w:p w14:paraId="403FBBBF" w14:textId="77777777" w:rsidR="00455633" w:rsidRDefault="00940771">
            <w:r>
              <w:t>HU-05</w:t>
            </w:r>
          </w:p>
        </w:tc>
        <w:tc>
          <w:tcPr>
            <w:tcW w:w="4900" w:type="dxa"/>
            <w:tcMar>
              <w:top w:w="60" w:type="dxa"/>
              <w:left w:w="100" w:type="dxa"/>
              <w:bottom w:w="60" w:type="dxa"/>
              <w:right w:w="100" w:type="dxa"/>
            </w:tcMar>
            <w:vAlign w:val="center"/>
          </w:tcPr>
          <w:p w14:paraId="68127449" w14:textId="77777777" w:rsidR="00455633" w:rsidRDefault="00940771">
            <w:r>
              <w:t>Como equipo queremos que la información persista en una base de datos y que el sistema se entregue con un solo comando, para que la evaluación no dependa de instalar dependencias extra.</w:t>
            </w:r>
          </w:p>
        </w:tc>
        <w:tc>
          <w:tcPr>
            <w:tcW w:w="1650" w:type="dxa"/>
            <w:tcMar>
              <w:top w:w="60" w:type="dxa"/>
              <w:left w:w="100" w:type="dxa"/>
              <w:bottom w:w="60" w:type="dxa"/>
              <w:right w:w="100" w:type="dxa"/>
            </w:tcMar>
            <w:vAlign w:val="center"/>
          </w:tcPr>
          <w:p w14:paraId="270415EC" w14:textId="77777777" w:rsidR="00455633" w:rsidRDefault="00940771">
            <w:r>
              <w:t>RNF-04 a RNF-06</w:t>
            </w:r>
          </w:p>
        </w:tc>
        <w:tc>
          <w:tcPr>
            <w:tcW w:w="1000" w:type="dxa"/>
            <w:tcMar>
              <w:top w:w="60" w:type="dxa"/>
              <w:left w:w="100" w:type="dxa"/>
              <w:bottom w:w="60" w:type="dxa"/>
              <w:right w:w="100" w:type="dxa"/>
            </w:tcMar>
            <w:vAlign w:val="center"/>
          </w:tcPr>
          <w:p w14:paraId="62C9CCCF" w14:textId="77777777" w:rsidR="00455633" w:rsidRDefault="00940771">
            <w:r>
              <w:t>Alta</w:t>
            </w:r>
          </w:p>
        </w:tc>
        <w:tc>
          <w:tcPr>
            <w:tcW w:w="1900" w:type="dxa"/>
            <w:tcMar>
              <w:top w:w="60" w:type="dxa"/>
              <w:left w:w="100" w:type="dxa"/>
              <w:bottom w:w="60" w:type="dxa"/>
              <w:right w:w="100" w:type="dxa"/>
            </w:tcMar>
            <w:vAlign w:val="center"/>
          </w:tcPr>
          <w:p w14:paraId="72C30560" w14:textId="77777777" w:rsidR="00455633" w:rsidRDefault="00940771">
            <w:r>
              <w:t>Equipo completo</w:t>
            </w:r>
          </w:p>
        </w:tc>
      </w:tr>
    </w:tbl>
    <w:p w14:paraId="54AD1EA3" w14:textId="77777777" w:rsidR="00455633" w:rsidRDefault="00940771">
      <w:pPr>
        <w:pStyle w:val="Ttulo2"/>
        <w:spacing w:before="240" w:after="120"/>
      </w:pPr>
      <w:bookmarkStart w:id="13" w:name="_Toc241775418"/>
      <w:r>
        <w:rPr>
          <w:b/>
          <w:bCs/>
          <w:color w:val="222222"/>
          <w:sz w:val="22"/>
          <w:szCs w:val="22"/>
        </w:rPr>
        <w:t>4.3 Sprint Backlog y cronograma</w:t>
      </w:r>
      <w:bookmarkEnd w:id="13"/>
    </w:p>
    <w:p w14:paraId="107D2EC8" w14:textId="77777777" w:rsidR="00455633" w:rsidRDefault="00940771">
      <w:pPr>
        <w:spacing w:after="120"/>
      </w:pPr>
      <w:r>
        <w:t>Con la entrega fijada para el 5 de octubre de 2026 y el reinicio del proyecto el 1 de octubre, el trabajo se organiza en tres iteraciones cortas más la entrega formal: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3450"/>
        <w:gridCol w:w="3400"/>
      </w:tblGrid>
      <w:tr w:rsidR="00455633" w14:paraId="3D0BD5AF" w14:textId="77777777">
        <w:trPr>
          <w:tblHeader/>
        </w:trPr>
        <w:tc>
          <w:tcPr>
            <w:tcW w:w="1200" w:type="dxa"/>
            <w:shd w:val="clear" w:color="auto" w:fill="AF2A2A"/>
            <w:tcMar>
              <w:top w:w="60" w:type="dxa"/>
              <w:left w:w="100" w:type="dxa"/>
              <w:bottom w:w="60" w:type="dxa"/>
              <w:right w:w="100" w:type="dxa"/>
            </w:tcMar>
            <w:vAlign w:val="center"/>
          </w:tcPr>
          <w:p w14:paraId="2D7860C9" w14:textId="77777777" w:rsidR="00455633" w:rsidRDefault="00940771">
            <w:r>
              <w:rPr>
                <w:b/>
                <w:bCs/>
                <w:color w:val="FFFFFF"/>
              </w:rPr>
              <w:t>Sprint</w:t>
            </w:r>
          </w:p>
        </w:tc>
        <w:tc>
          <w:tcPr>
            <w:tcW w:w="1300" w:type="dxa"/>
            <w:shd w:val="clear" w:color="auto" w:fill="AF2A2A"/>
            <w:tcMar>
              <w:top w:w="60" w:type="dxa"/>
              <w:left w:w="100" w:type="dxa"/>
              <w:bottom w:w="60" w:type="dxa"/>
              <w:right w:w="100" w:type="dxa"/>
            </w:tcMar>
            <w:vAlign w:val="center"/>
          </w:tcPr>
          <w:p w14:paraId="7E25C659" w14:textId="77777777" w:rsidR="00455633" w:rsidRDefault="00940771">
            <w:r>
              <w:rPr>
                <w:b/>
                <w:bCs/>
                <w:color w:val="FFFFFF"/>
              </w:rPr>
              <w:t>Fechas</w:t>
            </w:r>
          </w:p>
        </w:tc>
        <w:tc>
          <w:tcPr>
            <w:tcW w:w="3450" w:type="dxa"/>
            <w:shd w:val="clear" w:color="auto" w:fill="AF2A2A"/>
            <w:tcMar>
              <w:top w:w="60" w:type="dxa"/>
              <w:left w:w="100" w:type="dxa"/>
              <w:bottom w:w="60" w:type="dxa"/>
              <w:right w:w="100" w:type="dxa"/>
            </w:tcMar>
            <w:vAlign w:val="center"/>
          </w:tcPr>
          <w:p w14:paraId="0A37418A" w14:textId="77777777" w:rsidR="00455633" w:rsidRDefault="00940771">
            <w:r>
              <w:rPr>
                <w:b/>
                <w:bCs/>
                <w:color w:val="FFFFFF"/>
              </w:rPr>
              <w:t>Objetivo</w:t>
            </w:r>
          </w:p>
        </w:tc>
        <w:tc>
          <w:tcPr>
            <w:tcW w:w="3400" w:type="dxa"/>
            <w:shd w:val="clear" w:color="auto" w:fill="AF2A2A"/>
            <w:tcMar>
              <w:top w:w="60" w:type="dxa"/>
              <w:left w:w="100" w:type="dxa"/>
              <w:bottom w:w="60" w:type="dxa"/>
              <w:right w:w="100" w:type="dxa"/>
            </w:tcMar>
            <w:vAlign w:val="center"/>
          </w:tcPr>
          <w:p w14:paraId="04DA12B1" w14:textId="77777777" w:rsidR="00455633" w:rsidRDefault="00940771">
            <w:r>
              <w:rPr>
                <w:b/>
                <w:bCs/>
                <w:color w:val="FFFFFF"/>
              </w:rPr>
              <w:t>Entregable</w:t>
            </w:r>
          </w:p>
        </w:tc>
      </w:tr>
      <w:tr w:rsidR="00455633" w14:paraId="34C0CF06" w14:textId="77777777">
        <w:tc>
          <w:tcPr>
            <w:tcW w:w="1200" w:type="dxa"/>
            <w:tcMar>
              <w:top w:w="60" w:type="dxa"/>
              <w:left w:w="100" w:type="dxa"/>
              <w:bottom w:w="60" w:type="dxa"/>
              <w:right w:w="100" w:type="dxa"/>
            </w:tcMar>
            <w:vAlign w:val="center"/>
          </w:tcPr>
          <w:p w14:paraId="0A117C0F" w14:textId="77777777" w:rsidR="00455633" w:rsidRDefault="00940771">
            <w:r>
              <w:t>Sprint 0</w:t>
            </w:r>
          </w:p>
        </w:tc>
        <w:tc>
          <w:tcPr>
            <w:tcW w:w="1300" w:type="dxa"/>
            <w:tcMar>
              <w:top w:w="60" w:type="dxa"/>
              <w:left w:w="100" w:type="dxa"/>
              <w:bottom w:w="60" w:type="dxa"/>
              <w:right w:w="100" w:type="dxa"/>
            </w:tcMar>
            <w:vAlign w:val="center"/>
          </w:tcPr>
          <w:p w14:paraId="5BD10AFD" w14:textId="77777777" w:rsidR="00455633" w:rsidRDefault="00940771">
            <w:r>
              <w:t>1 oct</w:t>
            </w:r>
          </w:p>
        </w:tc>
        <w:tc>
          <w:tcPr>
            <w:tcW w:w="3450" w:type="dxa"/>
            <w:tcMar>
              <w:top w:w="60" w:type="dxa"/>
              <w:left w:w="100" w:type="dxa"/>
              <w:bottom w:w="60" w:type="dxa"/>
              <w:right w:w="100" w:type="dxa"/>
            </w:tcMar>
            <w:vAlign w:val="center"/>
          </w:tcPr>
          <w:p w14:paraId="7D9F66F2" w14:textId="77777777" w:rsidR="00455633" w:rsidRDefault="00940771">
            <w:r>
              <w:t>Análisis del caso, levantamiento de requerimientos y modelado UML/BPMN.</w:t>
            </w:r>
          </w:p>
        </w:tc>
        <w:tc>
          <w:tcPr>
            <w:tcW w:w="3400" w:type="dxa"/>
            <w:tcMar>
              <w:top w:w="60" w:type="dxa"/>
              <w:left w:w="100" w:type="dxa"/>
              <w:bottom w:w="60" w:type="dxa"/>
              <w:right w:w="100" w:type="dxa"/>
            </w:tcMar>
            <w:vAlign w:val="center"/>
          </w:tcPr>
          <w:p w14:paraId="673D465A" w14:textId="77777777" w:rsidR="00455633" w:rsidRDefault="00940771">
            <w:r>
              <w:t>Informe Técnico, secciones 1 a 3 completas (requerimientos, BPMN, casos de uso, clases).</w:t>
            </w:r>
          </w:p>
        </w:tc>
      </w:tr>
      <w:tr w:rsidR="00455633" w14:paraId="3A311ABD" w14:textId="77777777">
        <w:tc>
          <w:tcPr>
            <w:tcW w:w="1200" w:type="dxa"/>
            <w:tcMar>
              <w:top w:w="60" w:type="dxa"/>
              <w:left w:w="100" w:type="dxa"/>
              <w:bottom w:w="60" w:type="dxa"/>
              <w:right w:w="100" w:type="dxa"/>
            </w:tcMar>
            <w:vAlign w:val="center"/>
          </w:tcPr>
          <w:p w14:paraId="63D2FB55" w14:textId="77777777" w:rsidR="00455633" w:rsidRDefault="00940771">
            <w:r>
              <w:t>Sprint 1</w:t>
            </w:r>
          </w:p>
        </w:tc>
        <w:tc>
          <w:tcPr>
            <w:tcW w:w="1300" w:type="dxa"/>
            <w:tcMar>
              <w:top w:w="60" w:type="dxa"/>
              <w:left w:w="100" w:type="dxa"/>
              <w:bottom w:w="60" w:type="dxa"/>
              <w:right w:w="100" w:type="dxa"/>
            </w:tcMar>
            <w:vAlign w:val="center"/>
          </w:tcPr>
          <w:p w14:paraId="3000EA22" w14:textId="77777777" w:rsidR="00455633" w:rsidRDefault="00940771">
            <w:r>
              <w:t>2-3 oct</w:t>
            </w:r>
          </w:p>
        </w:tc>
        <w:tc>
          <w:tcPr>
            <w:tcW w:w="3450" w:type="dxa"/>
            <w:tcMar>
              <w:top w:w="60" w:type="dxa"/>
              <w:left w:w="100" w:type="dxa"/>
              <w:bottom w:w="60" w:type="dxa"/>
              <w:right w:w="100" w:type="dxa"/>
            </w:tcMar>
            <w:vAlign w:val="center"/>
          </w:tcPr>
          <w:p w14:paraId="2E22F6AA" w14:textId="77777777" w:rsidR="00455633" w:rsidRDefault="00940771">
            <w:r>
              <w:t>Implementación en paralelo de los 4 dominios, con persistencia y autenticación.</w:t>
            </w:r>
          </w:p>
        </w:tc>
        <w:tc>
          <w:tcPr>
            <w:tcW w:w="3400" w:type="dxa"/>
            <w:tcMar>
              <w:top w:w="60" w:type="dxa"/>
              <w:left w:w="100" w:type="dxa"/>
              <w:bottom w:w="60" w:type="dxa"/>
              <w:right w:w="100" w:type="dxa"/>
            </w:tcMar>
            <w:vAlign w:val="center"/>
          </w:tcPr>
          <w:p w14:paraId="0E5DA935" w14:textId="77777777" w:rsidR="00455633" w:rsidRDefault="00940771">
            <w:r>
              <w:t>CRUD funcional de Destinos, Paquetes, Clientes y Reservas; hash de contraseña y JWT operativos.</w:t>
            </w:r>
          </w:p>
        </w:tc>
      </w:tr>
      <w:tr w:rsidR="00455633" w14:paraId="0AB17ED6" w14:textId="77777777">
        <w:tc>
          <w:tcPr>
            <w:tcW w:w="1200" w:type="dxa"/>
            <w:tcMar>
              <w:top w:w="60" w:type="dxa"/>
              <w:left w:w="100" w:type="dxa"/>
              <w:bottom w:w="60" w:type="dxa"/>
              <w:right w:w="100" w:type="dxa"/>
            </w:tcMar>
            <w:vAlign w:val="center"/>
          </w:tcPr>
          <w:p w14:paraId="08DB9F41" w14:textId="77777777" w:rsidR="00455633" w:rsidRDefault="00940771">
            <w:r>
              <w:t>Sprint 2</w:t>
            </w:r>
          </w:p>
        </w:tc>
        <w:tc>
          <w:tcPr>
            <w:tcW w:w="1300" w:type="dxa"/>
            <w:tcMar>
              <w:top w:w="60" w:type="dxa"/>
              <w:left w:w="100" w:type="dxa"/>
              <w:bottom w:w="60" w:type="dxa"/>
              <w:right w:w="100" w:type="dxa"/>
            </w:tcMar>
            <w:vAlign w:val="center"/>
          </w:tcPr>
          <w:p w14:paraId="6C7924E0" w14:textId="77777777" w:rsidR="00455633" w:rsidRDefault="00940771">
            <w:r>
              <w:t>4 oct</w:t>
            </w:r>
          </w:p>
        </w:tc>
        <w:tc>
          <w:tcPr>
            <w:tcW w:w="3450" w:type="dxa"/>
            <w:tcMar>
              <w:top w:w="60" w:type="dxa"/>
              <w:left w:w="100" w:type="dxa"/>
              <w:bottom w:w="60" w:type="dxa"/>
              <w:right w:w="100" w:type="dxa"/>
            </w:tcMar>
            <w:vAlign w:val="center"/>
          </w:tcPr>
          <w:p w14:paraId="7E88A247" w14:textId="77777777" w:rsidR="00455633" w:rsidRDefault="00940771">
            <w:r>
              <w:t>Integración de los dominios, pruebas de punta a punta, revisión de seguridad y cierre de las secciones 4 a 8 del informe.</w:t>
            </w:r>
          </w:p>
        </w:tc>
        <w:tc>
          <w:tcPr>
            <w:tcW w:w="3400" w:type="dxa"/>
            <w:tcMar>
              <w:top w:w="60" w:type="dxa"/>
              <w:left w:w="100" w:type="dxa"/>
              <w:bottom w:w="60" w:type="dxa"/>
              <w:right w:w="100" w:type="dxa"/>
            </w:tcMar>
            <w:vAlign w:val="center"/>
          </w:tcPr>
          <w:p w14:paraId="5AC67634" w14:textId="77777777" w:rsidR="00455633" w:rsidRDefault="00940771">
            <w:r>
              <w:t>Sistema integrado y probado; Informe Técnico completo.</w:t>
            </w:r>
          </w:p>
        </w:tc>
      </w:tr>
      <w:tr w:rsidR="00455633" w14:paraId="4107B8FE" w14:textId="77777777">
        <w:tc>
          <w:tcPr>
            <w:tcW w:w="1200" w:type="dxa"/>
            <w:tcMar>
              <w:top w:w="60" w:type="dxa"/>
              <w:left w:w="100" w:type="dxa"/>
              <w:bottom w:w="60" w:type="dxa"/>
              <w:right w:w="100" w:type="dxa"/>
            </w:tcMar>
            <w:vAlign w:val="center"/>
          </w:tcPr>
          <w:p w14:paraId="565B9854" w14:textId="77777777" w:rsidR="00455633" w:rsidRDefault="00940771">
            <w:r>
              <w:t>Entrega</w:t>
            </w:r>
          </w:p>
        </w:tc>
        <w:tc>
          <w:tcPr>
            <w:tcW w:w="1300" w:type="dxa"/>
            <w:tcMar>
              <w:top w:w="60" w:type="dxa"/>
              <w:left w:w="100" w:type="dxa"/>
              <w:bottom w:w="60" w:type="dxa"/>
              <w:right w:w="100" w:type="dxa"/>
            </w:tcMar>
            <w:vAlign w:val="center"/>
          </w:tcPr>
          <w:p w14:paraId="12EFBE63" w14:textId="77777777" w:rsidR="00455633" w:rsidRDefault="00940771">
            <w:r>
              <w:t>5 oct</w:t>
            </w:r>
          </w:p>
        </w:tc>
        <w:tc>
          <w:tcPr>
            <w:tcW w:w="3450" w:type="dxa"/>
            <w:tcMar>
              <w:top w:w="60" w:type="dxa"/>
              <w:left w:w="100" w:type="dxa"/>
              <w:bottom w:w="60" w:type="dxa"/>
              <w:right w:w="100" w:type="dxa"/>
            </w:tcMar>
            <w:vAlign w:val="center"/>
          </w:tcPr>
          <w:p w14:paraId="126796B6" w14:textId="77777777" w:rsidR="00455633" w:rsidRDefault="00940771">
            <w:r>
              <w:t>Carga de la documentación y el código en el AAI; defensa argumentativa individual.</w:t>
            </w:r>
          </w:p>
        </w:tc>
        <w:tc>
          <w:tcPr>
            <w:tcW w:w="3400" w:type="dxa"/>
            <w:tcMar>
              <w:top w:w="60" w:type="dxa"/>
              <w:left w:w="100" w:type="dxa"/>
              <w:bottom w:w="60" w:type="dxa"/>
              <w:right w:w="100" w:type="dxa"/>
            </w:tcMar>
            <w:vAlign w:val="center"/>
          </w:tcPr>
          <w:p w14:paraId="2B0D872E" w14:textId="77777777" w:rsidR="00455633" w:rsidRDefault="00940771">
            <w:r>
              <w:t>Informe Técnico Grupal + código fuente + defensa de cada integrante.</w:t>
            </w:r>
          </w:p>
        </w:tc>
      </w:tr>
    </w:tbl>
    <w:p w14:paraId="6050B479" w14:textId="77777777" w:rsidR="00455633" w:rsidRDefault="00940771">
      <w:pPr>
        <w:spacing w:after="120"/>
      </w:pPr>
      <w:r>
        <w:t>Los Sprints 0 y 1 ya se completaron (ver Cambio 3 a Cambio 7 en VALIDACION_IA.md): los 4 dominios (HU-01 a HU-04) están implementados y probados. El Sprint 2 se reparte así: Camilo Sepúlveda integra los 4 dominios en un flujo único de extremo a extremo y revisa la seguridad del sistema integrado (sección 7.3) — construyó el esqueleto compartido en el Cambio 6 y conoce ambos lados de la API —, y Logan Silva construye el frontend React/Vite (HU-05, RNF-06) sobre las rutas ya existentes. Decisión del equipo del 1 de octubre, registrada en VALIDACION_IA.md (Cambio 8).</w:t>
      </w:r>
    </w:p>
    <w:p w14:paraId="13287BBF" w14:textId="77777777" w:rsidR="00455633" w:rsidRDefault="00940771">
      <w:pPr>
        <w:pStyle w:val="Ttulo1"/>
        <w:pBdr>
          <w:bottom w:val="single" w:sz="6" w:space="4" w:color="AF2A2A"/>
        </w:pBdr>
        <w:spacing w:before="240" w:after="120"/>
      </w:pPr>
      <w:bookmarkStart w:id="14" w:name="_Toc241775419"/>
      <w:r>
        <w:rPr>
          <w:b/>
          <w:bCs/>
          <w:color w:val="AF2A2A"/>
          <w:sz w:val="28"/>
          <w:szCs w:val="28"/>
        </w:rPr>
        <w:t>5. Arquitectura y persistencia de datos</w:t>
      </w:r>
      <w:bookmarkEnd w:id="14"/>
    </w:p>
    <w:p w14:paraId="1320168C" w14:textId="77777777" w:rsidR="00455633" w:rsidRDefault="00940771">
      <w:pPr>
        <w:pStyle w:val="Ttulo2"/>
        <w:spacing w:before="240" w:after="120"/>
      </w:pPr>
      <w:bookmarkStart w:id="15" w:name="_Toc241775420"/>
      <w:r>
        <w:rPr>
          <w:b/>
          <w:bCs/>
          <w:color w:val="222222"/>
          <w:sz w:val="22"/>
          <w:szCs w:val="22"/>
        </w:rPr>
        <w:t>5.1 Arquitectura</w:t>
      </w:r>
      <w:bookmarkEnd w:id="15"/>
    </w:p>
    <w:p w14:paraId="510DA943" w14:textId="77777777" w:rsidR="00455633" w:rsidRDefault="00940771">
      <w:pPr>
        <w:spacing w:after="120"/>
      </w:pPr>
      <w:r>
        <w:t>El sistema se divide en backend (Python 3 + FastAPI, carpeta backend/app/) y frontend (React + Vite, carpeta frontend/), comunicados exclusivamente por una API REST/JSON — el frontend no accede a la base de datos directamente (RNF-05). Se eligió FastAPI sobre Flask porque valida automáticamente cada entrada con Pydantic (relevante para FR-01, FR-05, FR-12), y genera documentación interactiva (/docs) útil para probar la API antes de tener frontend.</w:t>
      </w:r>
    </w:p>
    <w:p w14:paraId="14235638" w14:textId="77777777" w:rsidR="00455633" w:rsidRDefault="00940771">
      <w:pPr>
        <w:spacing w:after="120"/>
      </w:pPr>
      <w:r>
        <w:t>Para la entrega se compila el frontend (npm run build) directamente a backend/static/, y FastAPI sirve ese build como archivos estáticos desde el mismo puerto que la API (RNF-06): quien evalúa levanta el sistema completo con un solo comando (uvicorn app.main:app), sin instalar Node ni configurar CORS. Durante el desarrollo, el equipo sigue usando dos procesos separados (uvicorn + npm run dev con proxy) para mantener la recarga en caliente de React.</w:t>
      </w:r>
    </w:p>
    <w:p w14:paraId="2AAF64E2" w14:textId="77777777" w:rsidR="00455633" w:rsidRDefault="00940771">
      <w:pPr>
        <w:pStyle w:val="Ttulo2"/>
        <w:spacing w:before="240" w:after="120"/>
      </w:pPr>
      <w:bookmarkStart w:id="16" w:name="_Toc241775421"/>
      <w:r>
        <w:rPr>
          <w:b/>
          <w:bCs/>
          <w:color w:val="222222"/>
          <w:sz w:val="22"/>
          <w:szCs w:val="22"/>
        </w:rPr>
        <w:t>5.2 Persistencia de datos</w:t>
      </w:r>
      <w:bookmarkEnd w:id="16"/>
    </w:p>
    <w:p w14:paraId="25BDF0F8" w14:textId="77777777" w:rsidR="00C22502" w:rsidRDefault="0049780C">
      <w:pPr>
        <w:spacing w:after="120"/>
      </w:pPr>
      <w:r>
        <w:t>La persistencia usa sqlite3 de la librería estándar de Python (sin ORM). El esquema está en backend/app/database.py y se crea al iniciar la API. Cada tabla corresponde a una clase del modelo de dominio (Figura 5), salvo paquete_destinos, que materializa la agregación Paquete–Destino. Las restricciones de columna expresan las reglas que dependen solo de la forma de una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026"/>
      </w:tblGrid>
      <w:tr w:rsidR="004E5C77" w14:paraId="0C89F651" w14:textId="77777777">
        <w:trPr>
          <w:cantSplit/>
          <w:tblHeader/>
        </w:trPr>
        <w:tc>
          <w:tcPr>
            <w:tcW w:w="2000" w:type="dxa"/>
            <w:shd w:val="clear" w:color="auto" w:fill="AF2A2A"/>
            <w:tcMar>
              <w:top w:w="60" w:type="dxa"/>
              <w:left w:w="100" w:type="dxa"/>
              <w:bottom w:w="60" w:type="dxa"/>
              <w:right w:w="100" w:type="dxa"/>
            </w:tcMar>
            <w:vAlign w:val="center"/>
          </w:tcPr>
          <w:p w14:paraId="02D21CC9" w14:textId="77777777" w:rsidR="004E5C77" w:rsidRDefault="009513B6">
            <w:r>
              <w:rPr>
                <w:b/>
                <w:bCs/>
                <w:color w:val="FFFFFF"/>
                <w:sz w:val="18"/>
                <w:szCs w:val="18"/>
              </w:rPr>
              <w:t>Tabla</w:t>
            </w:r>
          </w:p>
        </w:tc>
        <w:tc>
          <w:tcPr>
            <w:tcW w:w="7026" w:type="dxa"/>
            <w:shd w:val="clear" w:color="auto" w:fill="AF2A2A"/>
            <w:tcMar>
              <w:top w:w="60" w:type="dxa"/>
              <w:left w:w="100" w:type="dxa"/>
              <w:bottom w:w="60" w:type="dxa"/>
              <w:right w:w="100" w:type="dxa"/>
            </w:tcMar>
            <w:vAlign w:val="center"/>
          </w:tcPr>
          <w:p w14:paraId="51A6F175" w14:textId="77777777" w:rsidR="004E5C77" w:rsidRDefault="009513B6">
            <w:r>
              <w:rPr>
                <w:b/>
                <w:bCs/>
                <w:color w:val="FFFFFF"/>
                <w:sz w:val="18"/>
                <w:szCs w:val="18"/>
              </w:rPr>
              <w:t>Reglas de negocio expresadas en el esquema</w:t>
            </w:r>
          </w:p>
        </w:tc>
      </w:tr>
      <w:tr w:rsidR="004E5C77" w14:paraId="2E8DC79C" w14:textId="77777777">
        <w:trPr>
          <w:cantSplit/>
        </w:trPr>
        <w:tc>
          <w:tcPr>
            <w:tcW w:w="2000" w:type="dxa"/>
            <w:tcMar>
              <w:top w:w="60" w:type="dxa"/>
              <w:left w:w="100" w:type="dxa"/>
              <w:bottom w:w="60" w:type="dxa"/>
              <w:right w:w="100" w:type="dxa"/>
            </w:tcMar>
            <w:vAlign w:val="center"/>
          </w:tcPr>
          <w:p w14:paraId="23BB3F9E" w14:textId="77777777" w:rsidR="004E5C77" w:rsidRDefault="009513B6">
            <w:r>
              <w:rPr>
                <w:sz w:val="18"/>
                <w:szCs w:val="18"/>
              </w:rPr>
              <w:t>destinos</w:t>
            </w:r>
          </w:p>
        </w:tc>
        <w:tc>
          <w:tcPr>
            <w:tcW w:w="7026" w:type="dxa"/>
            <w:tcMar>
              <w:top w:w="60" w:type="dxa"/>
              <w:left w:w="100" w:type="dxa"/>
              <w:bottom w:w="60" w:type="dxa"/>
              <w:right w:w="100" w:type="dxa"/>
            </w:tcMar>
            <w:vAlign w:val="center"/>
          </w:tcPr>
          <w:p w14:paraId="61846118" w14:textId="77777777" w:rsidR="004E5C77" w:rsidRDefault="009513B6">
            <w:r>
              <w:rPr>
                <w:sz w:val="18"/>
                <w:szCs w:val="18"/>
              </w:rPr>
              <w:t>R1 (nombre UNIQUE sin distinguir mayúsculas), R2 (costo_base &gt; 0), duración &gt; 0, R8 (columna disponible)</w:t>
            </w:r>
          </w:p>
        </w:tc>
      </w:tr>
      <w:tr w:rsidR="004E5C77" w14:paraId="79A6F27A" w14:textId="77777777">
        <w:trPr>
          <w:cantSplit/>
        </w:trPr>
        <w:tc>
          <w:tcPr>
            <w:tcW w:w="2000" w:type="dxa"/>
            <w:shd w:val="clear" w:color="auto" w:fill="F1F2F1"/>
            <w:tcMar>
              <w:top w:w="60" w:type="dxa"/>
              <w:left w:w="100" w:type="dxa"/>
              <w:bottom w:w="60" w:type="dxa"/>
              <w:right w:w="100" w:type="dxa"/>
            </w:tcMar>
            <w:vAlign w:val="center"/>
          </w:tcPr>
          <w:p w14:paraId="102F891C" w14:textId="77777777" w:rsidR="004E5C77" w:rsidRDefault="009513B6">
            <w:r>
              <w:rPr>
                <w:sz w:val="18"/>
                <w:szCs w:val="18"/>
              </w:rPr>
              <w:t>paquetes</w:t>
            </w:r>
          </w:p>
        </w:tc>
        <w:tc>
          <w:tcPr>
            <w:tcW w:w="7026" w:type="dxa"/>
            <w:shd w:val="clear" w:color="auto" w:fill="F1F2F1"/>
            <w:tcMar>
              <w:top w:w="60" w:type="dxa"/>
              <w:left w:w="100" w:type="dxa"/>
              <w:bottom w:w="60" w:type="dxa"/>
              <w:right w:w="100" w:type="dxa"/>
            </w:tcMar>
            <w:vAlign w:val="center"/>
          </w:tcPr>
          <w:p w14:paraId="0AABBE0F" w14:textId="77777777" w:rsidR="004E5C77" w:rsidRDefault="009513B6">
            <w:r>
              <w:rPr>
                <w:sz w:val="18"/>
                <w:szCs w:val="18"/>
              </w:rPr>
              <w:t>R5 (cupo_maximo &gt; 0; fecha_regreso &gt; fecha_salida), R6 (margen ≥ 0), R7 (precio_por_persona), S2 (estado BORRADOR o PUBLICADO)</w:t>
            </w:r>
          </w:p>
        </w:tc>
      </w:tr>
      <w:tr w:rsidR="004E5C77" w14:paraId="549D4ECA" w14:textId="77777777">
        <w:trPr>
          <w:cantSplit/>
        </w:trPr>
        <w:tc>
          <w:tcPr>
            <w:tcW w:w="2000" w:type="dxa"/>
            <w:tcMar>
              <w:top w:w="60" w:type="dxa"/>
              <w:left w:w="100" w:type="dxa"/>
              <w:bottom w:w="60" w:type="dxa"/>
              <w:right w:w="100" w:type="dxa"/>
            </w:tcMar>
            <w:vAlign w:val="center"/>
          </w:tcPr>
          <w:p w14:paraId="14B138E5" w14:textId="77777777" w:rsidR="004E5C77" w:rsidRDefault="009513B6">
            <w:r>
              <w:rPr>
                <w:sz w:val="18"/>
                <w:szCs w:val="18"/>
              </w:rPr>
              <w:t>paquete_destinos</w:t>
            </w:r>
          </w:p>
        </w:tc>
        <w:tc>
          <w:tcPr>
            <w:tcW w:w="7026" w:type="dxa"/>
            <w:tcMar>
              <w:top w:w="60" w:type="dxa"/>
              <w:left w:w="100" w:type="dxa"/>
              <w:bottom w:w="60" w:type="dxa"/>
              <w:right w:w="100" w:type="dxa"/>
            </w:tcMar>
            <w:vAlign w:val="center"/>
          </w:tcPr>
          <w:p w14:paraId="6DE0655B" w14:textId="77777777" w:rsidR="004E5C77" w:rsidRDefault="009513B6">
            <w:r>
              <w:rPr>
                <w:sz w:val="18"/>
                <w:szCs w:val="18"/>
              </w:rPr>
              <w:t>R3 y R4: relación N:N; la clave primaria (paquete_id, destino_id) impide repetir un destino en un paquete, y la clave foránea impide borrar un destino usado en algún paquete</w:t>
            </w:r>
          </w:p>
        </w:tc>
      </w:tr>
      <w:tr w:rsidR="004E5C77" w14:paraId="6A172DE3" w14:textId="77777777">
        <w:trPr>
          <w:cantSplit/>
        </w:trPr>
        <w:tc>
          <w:tcPr>
            <w:tcW w:w="2000" w:type="dxa"/>
            <w:shd w:val="clear" w:color="auto" w:fill="F1F2F1"/>
            <w:tcMar>
              <w:top w:w="60" w:type="dxa"/>
              <w:left w:w="100" w:type="dxa"/>
              <w:bottom w:w="60" w:type="dxa"/>
              <w:right w:w="100" w:type="dxa"/>
            </w:tcMar>
            <w:vAlign w:val="center"/>
          </w:tcPr>
          <w:p w14:paraId="31E4899A" w14:textId="77777777" w:rsidR="004E5C77" w:rsidRDefault="009513B6">
            <w:r>
              <w:rPr>
                <w:sz w:val="18"/>
                <w:szCs w:val="18"/>
              </w:rPr>
              <w:t>clientes</w:t>
            </w:r>
          </w:p>
        </w:tc>
        <w:tc>
          <w:tcPr>
            <w:tcW w:w="7026" w:type="dxa"/>
            <w:shd w:val="clear" w:color="auto" w:fill="F1F2F1"/>
            <w:tcMar>
              <w:top w:w="60" w:type="dxa"/>
              <w:left w:w="100" w:type="dxa"/>
              <w:bottom w:w="60" w:type="dxa"/>
              <w:right w:w="100" w:type="dxa"/>
            </w:tcMar>
            <w:vAlign w:val="center"/>
          </w:tcPr>
          <w:p w14:paraId="277FBA34" w14:textId="77777777" w:rsidR="004E5C77" w:rsidRDefault="009513B6">
            <w:r>
              <w:rPr>
                <w:sz w:val="18"/>
                <w:szCs w:val="18"/>
              </w:rPr>
              <w:t>R9 (correo UNIQUE), R10 (hash_contrasena: nunca la contraseña en texto plano)</w:t>
            </w:r>
          </w:p>
        </w:tc>
      </w:tr>
      <w:tr w:rsidR="004E5C77" w14:paraId="66576D53" w14:textId="77777777">
        <w:trPr>
          <w:cantSplit/>
        </w:trPr>
        <w:tc>
          <w:tcPr>
            <w:tcW w:w="2000" w:type="dxa"/>
            <w:tcMar>
              <w:top w:w="60" w:type="dxa"/>
              <w:left w:w="100" w:type="dxa"/>
              <w:bottom w:w="60" w:type="dxa"/>
              <w:right w:w="100" w:type="dxa"/>
            </w:tcMar>
            <w:vAlign w:val="center"/>
          </w:tcPr>
          <w:p w14:paraId="164844DE" w14:textId="77777777" w:rsidR="004E5C77" w:rsidRDefault="009513B6">
            <w:r>
              <w:rPr>
                <w:sz w:val="18"/>
                <w:szCs w:val="18"/>
              </w:rPr>
              <w:t>administradores</w:t>
            </w:r>
          </w:p>
        </w:tc>
        <w:tc>
          <w:tcPr>
            <w:tcW w:w="7026" w:type="dxa"/>
            <w:tcMar>
              <w:top w:w="60" w:type="dxa"/>
              <w:left w:w="100" w:type="dxa"/>
              <w:bottom w:w="60" w:type="dxa"/>
              <w:right w:w="100" w:type="dxa"/>
            </w:tcMar>
            <w:vAlign w:val="center"/>
          </w:tcPr>
          <w:p w14:paraId="6D86C599" w14:textId="77777777" w:rsidR="004E5C77" w:rsidRDefault="009513B6">
            <w:r>
              <w:rPr>
                <w:sz w:val="18"/>
                <w:szCs w:val="18"/>
              </w:rPr>
              <w:t>S1 (correo UNIQUE), R10 (hash_contrasena). No hay registro público: se crean desde la consola con python -m app.crear_administrador</w:t>
            </w:r>
          </w:p>
        </w:tc>
      </w:tr>
      <w:tr w:rsidR="004E5C77" w14:paraId="78B2920F" w14:textId="77777777">
        <w:trPr>
          <w:cantSplit/>
        </w:trPr>
        <w:tc>
          <w:tcPr>
            <w:tcW w:w="2000" w:type="dxa"/>
            <w:shd w:val="clear" w:color="auto" w:fill="F1F2F1"/>
            <w:tcMar>
              <w:top w:w="60" w:type="dxa"/>
              <w:left w:w="100" w:type="dxa"/>
              <w:bottom w:w="60" w:type="dxa"/>
              <w:right w:w="100" w:type="dxa"/>
            </w:tcMar>
            <w:vAlign w:val="center"/>
          </w:tcPr>
          <w:p w14:paraId="4309F4F9" w14:textId="77777777" w:rsidR="004E5C77" w:rsidRDefault="009513B6">
            <w:r>
              <w:rPr>
                <w:sz w:val="18"/>
                <w:szCs w:val="18"/>
              </w:rPr>
              <w:t>reservas</w:t>
            </w:r>
          </w:p>
        </w:tc>
        <w:tc>
          <w:tcPr>
            <w:tcW w:w="7026" w:type="dxa"/>
            <w:shd w:val="clear" w:color="auto" w:fill="F1F2F1"/>
            <w:tcMar>
              <w:top w:w="60" w:type="dxa"/>
              <w:left w:w="100" w:type="dxa"/>
              <w:bottom w:w="60" w:type="dxa"/>
              <w:right w:w="100" w:type="dxa"/>
            </w:tcMar>
            <w:vAlign w:val="center"/>
          </w:tcPr>
          <w:p w14:paraId="7007DCE8" w14:textId="77777777" w:rsidR="004E5C77" w:rsidRDefault="009513B6">
            <w:r>
              <w:rPr>
                <w:sz w:val="18"/>
                <w:szCs w:val="18"/>
              </w:rPr>
              <w:t>R12 (cliente, paquete y fecha de emisión), R13 (total), R16 (cantidad_personas ≥ 1)</w:t>
            </w:r>
          </w:p>
        </w:tc>
      </w:tr>
    </w:tbl>
    <w:p w14:paraId="759A4B4C" w14:textId="77777777" w:rsidR="00C22502" w:rsidRDefault="00C22502">
      <w:pPr>
        <w:spacing w:after="120"/>
      </w:pPr>
    </w:p>
    <w:p w14:paraId="3B479A92" w14:textId="77777777" w:rsidR="00C22502" w:rsidRDefault="0049780C">
      <w:pPr>
        <w:spacing w:after="120"/>
      </w:pPr>
      <w:r>
        <w:t>Las reglas que dependen de otros datos o de la fecha del día —R3 (2 a 5 destinos), R8 (eliminar o marcar no disponible según el destino esté en algún paquete), R14 (cupo disponible) y R15 (fecha de salida vigente)— se validan en las clases de dominio (backend/app/dominio/), no en el esquema ni en las rutas de la API. El esquema actúa como segunda línea de defensa: en una prueba en que se desactivó a propósito la regla R8 en la API, la clave foránea de SQLite igualmente impidió borrar el destino. Todas las consultas usan parámetros (?) y nunca concatenan datos de entrada (sección 7.3).</w:t>
      </w:r>
    </w:p>
    <w:p w14:paraId="4501A589" w14:textId="77777777" w:rsidR="00455633" w:rsidRDefault="00940771">
      <w:pPr>
        <w:pStyle w:val="Ttulo2"/>
        <w:spacing w:before="240" w:after="120"/>
      </w:pPr>
      <w:bookmarkStart w:id="17" w:name="_Toc241775422"/>
      <w:r>
        <w:rPr>
          <w:b/>
          <w:bCs/>
          <w:color w:val="222222"/>
          <w:sz w:val="22"/>
          <w:szCs w:val="22"/>
        </w:rPr>
        <w:t>5.3 CRUD por dominio</w:t>
      </w:r>
      <w:bookmarkEnd w:id="17"/>
    </w:p>
    <w:p w14:paraId="6B385215" w14:textId="77777777" w:rsidR="004E5C77" w:rsidRDefault="009513B6">
      <w:pPr>
        <w:spacing w:after="120"/>
      </w:pPr>
      <w:r>
        <w:t>Avance al 1 de octubre: el Sprint 1 se completó antes de lo planificado (los 4 dominios, HU-01 a HU-04) y, como parte del Sprint 2, se integraron en un flujo único y se revisó la seguridad del sistema integrado (sección 7.3). Las rutas que modifican el catálogo exigen sesión de administrador (S1, RNF-03): sin token responden 401 y con un token de cliente, 403. Rutas disponibles (documentación interactiva en /docs):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850"/>
        <w:gridCol w:w="3176"/>
        <w:gridCol w:w="1000"/>
        <w:gridCol w:w="1100"/>
      </w:tblGrid>
      <w:tr w:rsidR="004E5C77" w14:paraId="4B8D6FC4" w14:textId="77777777">
        <w:trPr>
          <w:cantSplit/>
          <w:tblHeader/>
        </w:trPr>
        <w:tc>
          <w:tcPr>
            <w:tcW w:w="900" w:type="dxa"/>
            <w:shd w:val="clear" w:color="auto" w:fill="AF2A2A"/>
            <w:tcMar>
              <w:top w:w="60" w:type="dxa"/>
              <w:left w:w="100" w:type="dxa"/>
              <w:bottom w:w="60" w:type="dxa"/>
              <w:right w:w="100" w:type="dxa"/>
            </w:tcMar>
            <w:vAlign w:val="center"/>
          </w:tcPr>
          <w:p w14:paraId="6AB1DD3F" w14:textId="77777777" w:rsidR="004E5C77" w:rsidRDefault="009513B6">
            <w:r>
              <w:rPr>
                <w:b/>
                <w:bCs/>
                <w:color w:val="FFFFFF"/>
                <w:sz w:val="18"/>
                <w:szCs w:val="18"/>
              </w:rPr>
              <w:t>Método</w:t>
            </w:r>
          </w:p>
        </w:tc>
        <w:tc>
          <w:tcPr>
            <w:tcW w:w="2850" w:type="dxa"/>
            <w:shd w:val="clear" w:color="auto" w:fill="AF2A2A"/>
            <w:tcMar>
              <w:top w:w="60" w:type="dxa"/>
              <w:left w:w="100" w:type="dxa"/>
              <w:bottom w:w="60" w:type="dxa"/>
              <w:right w:w="100" w:type="dxa"/>
            </w:tcMar>
            <w:vAlign w:val="center"/>
          </w:tcPr>
          <w:p w14:paraId="4481B033" w14:textId="77777777" w:rsidR="004E5C77" w:rsidRDefault="009513B6">
            <w:r>
              <w:rPr>
                <w:b/>
                <w:bCs/>
                <w:color w:val="FFFFFF"/>
                <w:sz w:val="18"/>
                <w:szCs w:val="18"/>
              </w:rPr>
              <w:t>Ruta</w:t>
            </w:r>
          </w:p>
        </w:tc>
        <w:tc>
          <w:tcPr>
            <w:tcW w:w="3176" w:type="dxa"/>
            <w:shd w:val="clear" w:color="auto" w:fill="AF2A2A"/>
            <w:tcMar>
              <w:top w:w="60" w:type="dxa"/>
              <w:left w:w="100" w:type="dxa"/>
              <w:bottom w:w="60" w:type="dxa"/>
              <w:right w:w="100" w:type="dxa"/>
            </w:tcMar>
            <w:vAlign w:val="center"/>
          </w:tcPr>
          <w:p w14:paraId="3E516719" w14:textId="77777777" w:rsidR="004E5C77" w:rsidRDefault="009513B6">
            <w:r>
              <w:rPr>
                <w:b/>
                <w:bCs/>
                <w:color w:val="FFFFFF"/>
                <w:sz w:val="18"/>
                <w:szCs w:val="18"/>
              </w:rPr>
              <w:t>Operación</w:t>
            </w:r>
          </w:p>
        </w:tc>
        <w:tc>
          <w:tcPr>
            <w:tcW w:w="1000" w:type="dxa"/>
            <w:shd w:val="clear" w:color="auto" w:fill="AF2A2A"/>
            <w:tcMar>
              <w:top w:w="60" w:type="dxa"/>
              <w:left w:w="100" w:type="dxa"/>
              <w:bottom w:w="60" w:type="dxa"/>
              <w:right w:w="100" w:type="dxa"/>
            </w:tcMar>
            <w:vAlign w:val="center"/>
          </w:tcPr>
          <w:p w14:paraId="53ED0A5D" w14:textId="77777777" w:rsidR="004E5C77" w:rsidRDefault="009513B6">
            <w:r>
              <w:rPr>
                <w:b/>
                <w:bCs/>
                <w:color w:val="FFFFFF"/>
                <w:sz w:val="18"/>
                <w:szCs w:val="18"/>
              </w:rPr>
              <w:t>Acceso</w:t>
            </w:r>
          </w:p>
        </w:tc>
        <w:tc>
          <w:tcPr>
            <w:tcW w:w="1100" w:type="dxa"/>
            <w:shd w:val="clear" w:color="auto" w:fill="AF2A2A"/>
            <w:tcMar>
              <w:top w:w="60" w:type="dxa"/>
              <w:left w:w="100" w:type="dxa"/>
              <w:bottom w:w="60" w:type="dxa"/>
              <w:right w:w="100" w:type="dxa"/>
            </w:tcMar>
            <w:vAlign w:val="center"/>
          </w:tcPr>
          <w:p w14:paraId="47B37B49" w14:textId="77777777" w:rsidR="004E5C77" w:rsidRDefault="009513B6">
            <w:r>
              <w:rPr>
                <w:b/>
                <w:bCs/>
                <w:color w:val="FFFFFF"/>
                <w:sz w:val="18"/>
                <w:szCs w:val="18"/>
              </w:rPr>
              <w:t>Req.</w:t>
            </w:r>
          </w:p>
        </w:tc>
      </w:tr>
      <w:tr w:rsidR="004E5C77" w14:paraId="51AA8E75" w14:textId="77777777">
        <w:trPr>
          <w:cantSplit/>
        </w:trPr>
        <w:tc>
          <w:tcPr>
            <w:tcW w:w="900" w:type="dxa"/>
            <w:tcMar>
              <w:top w:w="60" w:type="dxa"/>
              <w:left w:w="100" w:type="dxa"/>
              <w:bottom w:w="60" w:type="dxa"/>
              <w:right w:w="100" w:type="dxa"/>
            </w:tcMar>
            <w:vAlign w:val="center"/>
          </w:tcPr>
          <w:p w14:paraId="0C05A0A7" w14:textId="77777777" w:rsidR="004E5C77" w:rsidRDefault="009513B6">
            <w:r>
              <w:rPr>
                <w:sz w:val="18"/>
                <w:szCs w:val="18"/>
              </w:rPr>
              <w:t>GET</w:t>
            </w:r>
          </w:p>
        </w:tc>
        <w:tc>
          <w:tcPr>
            <w:tcW w:w="2850" w:type="dxa"/>
            <w:tcMar>
              <w:top w:w="60" w:type="dxa"/>
              <w:left w:w="100" w:type="dxa"/>
              <w:bottom w:w="60" w:type="dxa"/>
              <w:right w:w="100" w:type="dxa"/>
            </w:tcMar>
            <w:vAlign w:val="center"/>
          </w:tcPr>
          <w:p w14:paraId="4EF0D01A"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076C6072" w14:textId="77777777" w:rsidR="004E5C77" w:rsidRDefault="009513B6">
            <w:r>
              <w:rPr>
                <w:sz w:val="18"/>
                <w:szCs w:val="18"/>
              </w:rPr>
              <w:t>Listar el catálogo (filtro opcional solo_disponibles)</w:t>
            </w:r>
          </w:p>
        </w:tc>
        <w:tc>
          <w:tcPr>
            <w:tcW w:w="1000" w:type="dxa"/>
            <w:tcMar>
              <w:top w:w="60" w:type="dxa"/>
              <w:left w:w="100" w:type="dxa"/>
              <w:bottom w:w="60" w:type="dxa"/>
              <w:right w:w="100" w:type="dxa"/>
            </w:tcMar>
            <w:vAlign w:val="center"/>
          </w:tcPr>
          <w:p w14:paraId="63BCB7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59DB6B27" w14:textId="77777777" w:rsidR="004E5C77" w:rsidRDefault="009513B6">
            <w:r>
              <w:rPr>
                <w:sz w:val="18"/>
                <w:szCs w:val="18"/>
              </w:rPr>
              <w:t>FR-04</w:t>
            </w:r>
          </w:p>
        </w:tc>
      </w:tr>
      <w:tr w:rsidR="004E5C77" w14:paraId="2D221FF9" w14:textId="77777777">
        <w:trPr>
          <w:cantSplit/>
        </w:trPr>
        <w:tc>
          <w:tcPr>
            <w:tcW w:w="900" w:type="dxa"/>
            <w:shd w:val="clear" w:color="auto" w:fill="F1F2F1"/>
            <w:tcMar>
              <w:top w:w="60" w:type="dxa"/>
              <w:left w:w="100" w:type="dxa"/>
              <w:bottom w:w="60" w:type="dxa"/>
              <w:right w:w="100" w:type="dxa"/>
            </w:tcMar>
            <w:vAlign w:val="center"/>
          </w:tcPr>
          <w:p w14:paraId="17280FCC"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F2D129"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5C4EF9BE" w14:textId="77777777" w:rsidR="004E5C77" w:rsidRDefault="009513B6">
            <w:r>
              <w:rPr>
                <w:sz w:val="18"/>
                <w:szCs w:val="18"/>
              </w:rPr>
              <w:t>Consultar un destino</w:t>
            </w:r>
          </w:p>
        </w:tc>
        <w:tc>
          <w:tcPr>
            <w:tcW w:w="1000" w:type="dxa"/>
            <w:shd w:val="clear" w:color="auto" w:fill="F1F2F1"/>
            <w:tcMar>
              <w:top w:w="60" w:type="dxa"/>
              <w:left w:w="100" w:type="dxa"/>
              <w:bottom w:w="60" w:type="dxa"/>
              <w:right w:w="100" w:type="dxa"/>
            </w:tcMar>
            <w:vAlign w:val="center"/>
          </w:tcPr>
          <w:p w14:paraId="5CCFE4EF"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E8E88C8" w14:textId="77777777" w:rsidR="004E5C77" w:rsidRDefault="009513B6">
            <w:r>
              <w:rPr>
                <w:sz w:val="18"/>
                <w:szCs w:val="18"/>
              </w:rPr>
              <w:t>FR-04</w:t>
            </w:r>
          </w:p>
        </w:tc>
      </w:tr>
      <w:tr w:rsidR="004E5C77" w14:paraId="48FB37F8" w14:textId="77777777">
        <w:trPr>
          <w:cantSplit/>
        </w:trPr>
        <w:tc>
          <w:tcPr>
            <w:tcW w:w="900" w:type="dxa"/>
            <w:tcMar>
              <w:top w:w="60" w:type="dxa"/>
              <w:left w:w="100" w:type="dxa"/>
              <w:bottom w:w="60" w:type="dxa"/>
              <w:right w:w="100" w:type="dxa"/>
            </w:tcMar>
            <w:vAlign w:val="center"/>
          </w:tcPr>
          <w:p w14:paraId="11315998" w14:textId="77777777" w:rsidR="004E5C77" w:rsidRDefault="009513B6">
            <w:r>
              <w:rPr>
                <w:sz w:val="18"/>
                <w:szCs w:val="18"/>
              </w:rPr>
              <w:t>POST</w:t>
            </w:r>
          </w:p>
        </w:tc>
        <w:tc>
          <w:tcPr>
            <w:tcW w:w="2850" w:type="dxa"/>
            <w:tcMar>
              <w:top w:w="60" w:type="dxa"/>
              <w:left w:w="100" w:type="dxa"/>
              <w:bottom w:w="60" w:type="dxa"/>
              <w:right w:w="100" w:type="dxa"/>
            </w:tcMar>
            <w:vAlign w:val="center"/>
          </w:tcPr>
          <w:p w14:paraId="2D46D04C"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10B1B04E" w14:textId="77777777" w:rsidR="004E5C77" w:rsidRDefault="009513B6">
            <w:r>
              <w:rPr>
                <w:sz w:val="18"/>
                <w:szCs w:val="18"/>
              </w:rPr>
              <w:t>Registrar un destino</w:t>
            </w:r>
          </w:p>
        </w:tc>
        <w:tc>
          <w:tcPr>
            <w:tcW w:w="1000" w:type="dxa"/>
            <w:tcMar>
              <w:top w:w="60" w:type="dxa"/>
              <w:left w:w="100" w:type="dxa"/>
              <w:bottom w:w="60" w:type="dxa"/>
              <w:right w:w="100" w:type="dxa"/>
            </w:tcMar>
            <w:vAlign w:val="center"/>
          </w:tcPr>
          <w:p w14:paraId="0BC558C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2CEADBB3" w14:textId="77777777" w:rsidR="004E5C77" w:rsidRDefault="009513B6">
            <w:r>
              <w:rPr>
                <w:sz w:val="18"/>
                <w:szCs w:val="18"/>
              </w:rPr>
              <w:t>FR-01</w:t>
            </w:r>
          </w:p>
        </w:tc>
      </w:tr>
      <w:tr w:rsidR="004E5C77" w14:paraId="6F1F38E4" w14:textId="77777777">
        <w:trPr>
          <w:cantSplit/>
        </w:trPr>
        <w:tc>
          <w:tcPr>
            <w:tcW w:w="900" w:type="dxa"/>
            <w:shd w:val="clear" w:color="auto" w:fill="F1F2F1"/>
            <w:tcMar>
              <w:top w:w="60" w:type="dxa"/>
              <w:left w:w="100" w:type="dxa"/>
              <w:bottom w:w="60" w:type="dxa"/>
              <w:right w:w="100" w:type="dxa"/>
            </w:tcMar>
            <w:vAlign w:val="center"/>
          </w:tcPr>
          <w:p w14:paraId="689F0C0B" w14:textId="77777777" w:rsidR="004E5C77" w:rsidRDefault="009513B6">
            <w:r>
              <w:rPr>
                <w:sz w:val="18"/>
                <w:szCs w:val="18"/>
              </w:rPr>
              <w:t>PUT</w:t>
            </w:r>
          </w:p>
        </w:tc>
        <w:tc>
          <w:tcPr>
            <w:tcW w:w="2850" w:type="dxa"/>
            <w:shd w:val="clear" w:color="auto" w:fill="F1F2F1"/>
            <w:tcMar>
              <w:top w:w="60" w:type="dxa"/>
              <w:left w:w="100" w:type="dxa"/>
              <w:bottom w:w="60" w:type="dxa"/>
              <w:right w:w="100" w:type="dxa"/>
            </w:tcMar>
            <w:vAlign w:val="center"/>
          </w:tcPr>
          <w:p w14:paraId="389DF1DD"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1E548C65" w14:textId="77777777" w:rsidR="004E5C77" w:rsidRDefault="009513B6">
            <w:r>
              <w:rPr>
                <w:sz w:val="18"/>
                <w:szCs w:val="18"/>
              </w:rPr>
              <w:t>Modificar un destino</w:t>
            </w:r>
          </w:p>
        </w:tc>
        <w:tc>
          <w:tcPr>
            <w:tcW w:w="1000" w:type="dxa"/>
            <w:shd w:val="clear" w:color="auto" w:fill="F1F2F1"/>
            <w:tcMar>
              <w:top w:w="60" w:type="dxa"/>
              <w:left w:w="100" w:type="dxa"/>
              <w:bottom w:w="60" w:type="dxa"/>
              <w:right w:w="100" w:type="dxa"/>
            </w:tcMar>
            <w:vAlign w:val="center"/>
          </w:tcPr>
          <w:p w14:paraId="2C9AC1C1"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4807D265" w14:textId="77777777" w:rsidR="004E5C77" w:rsidRDefault="009513B6">
            <w:r>
              <w:rPr>
                <w:sz w:val="18"/>
                <w:szCs w:val="18"/>
              </w:rPr>
              <w:t>FR-02</w:t>
            </w:r>
          </w:p>
        </w:tc>
      </w:tr>
      <w:tr w:rsidR="004E5C77" w14:paraId="7316CF6A" w14:textId="77777777">
        <w:trPr>
          <w:cantSplit/>
        </w:trPr>
        <w:tc>
          <w:tcPr>
            <w:tcW w:w="900" w:type="dxa"/>
            <w:tcMar>
              <w:top w:w="60" w:type="dxa"/>
              <w:left w:w="100" w:type="dxa"/>
              <w:bottom w:w="60" w:type="dxa"/>
              <w:right w:w="100" w:type="dxa"/>
            </w:tcMar>
            <w:vAlign w:val="center"/>
          </w:tcPr>
          <w:p w14:paraId="1BD6789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0DDE0D8F" w14:textId="77777777" w:rsidR="004E5C77" w:rsidRDefault="009513B6">
            <w:r>
              <w:rPr>
                <w:sz w:val="18"/>
                <w:szCs w:val="18"/>
              </w:rPr>
              <w:t>/api/destinos/{id}</w:t>
            </w:r>
          </w:p>
        </w:tc>
        <w:tc>
          <w:tcPr>
            <w:tcW w:w="3176" w:type="dxa"/>
            <w:tcMar>
              <w:top w:w="60" w:type="dxa"/>
              <w:left w:w="100" w:type="dxa"/>
              <w:bottom w:w="60" w:type="dxa"/>
              <w:right w:w="100" w:type="dxa"/>
            </w:tcMar>
            <w:vAlign w:val="center"/>
          </w:tcPr>
          <w:p w14:paraId="1ABAD75B" w14:textId="77777777" w:rsidR="004E5C77" w:rsidRDefault="009513B6">
            <w:r>
              <w:rPr>
                <w:sz w:val="18"/>
                <w:szCs w:val="18"/>
              </w:rPr>
              <w:t>Dar de baja: elimina o marca no disponible</w:t>
            </w:r>
          </w:p>
        </w:tc>
        <w:tc>
          <w:tcPr>
            <w:tcW w:w="1000" w:type="dxa"/>
            <w:tcMar>
              <w:top w:w="60" w:type="dxa"/>
              <w:left w:w="100" w:type="dxa"/>
              <w:bottom w:w="60" w:type="dxa"/>
              <w:right w:w="100" w:type="dxa"/>
            </w:tcMar>
            <w:vAlign w:val="center"/>
          </w:tcPr>
          <w:p w14:paraId="0CE47E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34D88FF1" w14:textId="77777777" w:rsidR="004E5C77" w:rsidRDefault="009513B6">
            <w:r>
              <w:rPr>
                <w:sz w:val="18"/>
                <w:szCs w:val="18"/>
              </w:rPr>
              <w:t>FR-03</w:t>
            </w:r>
          </w:p>
        </w:tc>
      </w:tr>
      <w:tr w:rsidR="004E5C77" w14:paraId="7588A324" w14:textId="77777777">
        <w:trPr>
          <w:cantSplit/>
        </w:trPr>
        <w:tc>
          <w:tcPr>
            <w:tcW w:w="900" w:type="dxa"/>
            <w:shd w:val="clear" w:color="auto" w:fill="F1F2F1"/>
            <w:tcMar>
              <w:top w:w="60" w:type="dxa"/>
              <w:left w:w="100" w:type="dxa"/>
              <w:bottom w:w="60" w:type="dxa"/>
              <w:right w:w="100" w:type="dxa"/>
            </w:tcMar>
            <w:vAlign w:val="center"/>
          </w:tcPr>
          <w:p w14:paraId="4D1FFE8F"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5F7580E6"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39DEE64D" w14:textId="77777777" w:rsidR="004E5C77" w:rsidRDefault="009513B6">
            <w:r>
              <w:rPr>
                <w:sz w:val="18"/>
                <w:szCs w:val="18"/>
              </w:rPr>
              <w:t>Listar todos los paquetes, incluidos los borradores</w:t>
            </w:r>
          </w:p>
        </w:tc>
        <w:tc>
          <w:tcPr>
            <w:tcW w:w="1000" w:type="dxa"/>
            <w:shd w:val="clear" w:color="auto" w:fill="F1F2F1"/>
            <w:tcMar>
              <w:top w:w="60" w:type="dxa"/>
              <w:left w:w="100" w:type="dxa"/>
              <w:bottom w:w="60" w:type="dxa"/>
              <w:right w:w="100" w:type="dxa"/>
            </w:tcMar>
            <w:vAlign w:val="center"/>
          </w:tcPr>
          <w:p w14:paraId="3735DD48"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876EDAC" w14:textId="77777777" w:rsidR="004E5C77" w:rsidRDefault="009513B6">
            <w:r>
              <w:rPr>
                <w:sz w:val="18"/>
                <w:szCs w:val="18"/>
              </w:rPr>
              <w:t>FR-05 a FR-07</w:t>
            </w:r>
          </w:p>
        </w:tc>
      </w:tr>
      <w:tr w:rsidR="004E5C77" w14:paraId="42AFE627" w14:textId="77777777">
        <w:trPr>
          <w:cantSplit/>
        </w:trPr>
        <w:tc>
          <w:tcPr>
            <w:tcW w:w="900" w:type="dxa"/>
            <w:tcMar>
              <w:top w:w="60" w:type="dxa"/>
              <w:left w:w="100" w:type="dxa"/>
              <w:bottom w:w="60" w:type="dxa"/>
              <w:right w:w="100" w:type="dxa"/>
            </w:tcMar>
            <w:vAlign w:val="center"/>
          </w:tcPr>
          <w:p w14:paraId="15E79D1C" w14:textId="77777777" w:rsidR="004E5C77" w:rsidRDefault="009513B6">
            <w:r>
              <w:rPr>
                <w:sz w:val="18"/>
                <w:szCs w:val="18"/>
              </w:rPr>
              <w:t>GET</w:t>
            </w:r>
          </w:p>
        </w:tc>
        <w:tc>
          <w:tcPr>
            <w:tcW w:w="2850" w:type="dxa"/>
            <w:tcMar>
              <w:top w:w="60" w:type="dxa"/>
              <w:left w:w="100" w:type="dxa"/>
              <w:bottom w:w="60" w:type="dxa"/>
              <w:right w:w="100" w:type="dxa"/>
            </w:tcMar>
            <w:vAlign w:val="center"/>
          </w:tcPr>
          <w:p w14:paraId="7182E68D"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5D3B5F2" w14:textId="77777777" w:rsidR="004E5C77" w:rsidRDefault="009513B6">
            <w:r>
              <w:rPr>
                <w:sz w:val="18"/>
                <w:szCs w:val="18"/>
              </w:rPr>
              <w:t>Detalle de cualquier paquete</w:t>
            </w:r>
          </w:p>
        </w:tc>
        <w:tc>
          <w:tcPr>
            <w:tcW w:w="1000" w:type="dxa"/>
            <w:tcMar>
              <w:top w:w="60" w:type="dxa"/>
              <w:left w:w="100" w:type="dxa"/>
              <w:bottom w:w="60" w:type="dxa"/>
              <w:right w:w="100" w:type="dxa"/>
            </w:tcMar>
            <w:vAlign w:val="center"/>
          </w:tcPr>
          <w:p w14:paraId="65F7CF2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ED37EAF" w14:textId="77777777" w:rsidR="004E5C77" w:rsidRDefault="009513B6">
            <w:r>
              <w:rPr>
                <w:sz w:val="18"/>
                <w:szCs w:val="18"/>
              </w:rPr>
              <w:t>FR-06, FR-08</w:t>
            </w:r>
          </w:p>
        </w:tc>
      </w:tr>
      <w:tr w:rsidR="004E5C77" w14:paraId="7FE540C2" w14:textId="77777777">
        <w:trPr>
          <w:cantSplit/>
        </w:trPr>
        <w:tc>
          <w:tcPr>
            <w:tcW w:w="900" w:type="dxa"/>
            <w:shd w:val="clear" w:color="auto" w:fill="F1F2F1"/>
            <w:tcMar>
              <w:top w:w="60" w:type="dxa"/>
              <w:left w:w="100" w:type="dxa"/>
              <w:bottom w:w="60" w:type="dxa"/>
              <w:right w:w="100" w:type="dxa"/>
            </w:tcMar>
            <w:vAlign w:val="center"/>
          </w:tcPr>
          <w:p w14:paraId="711D334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0844B463"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4EC8F708" w14:textId="77777777" w:rsidR="004E5C77" w:rsidRDefault="009513B6">
            <w:r>
              <w:rPr>
                <w:sz w:val="18"/>
                <w:szCs w:val="18"/>
              </w:rPr>
              <w:t>Crear un paquete en borrador con precio calculado</w:t>
            </w:r>
          </w:p>
        </w:tc>
        <w:tc>
          <w:tcPr>
            <w:tcW w:w="1000" w:type="dxa"/>
            <w:shd w:val="clear" w:color="auto" w:fill="F1F2F1"/>
            <w:tcMar>
              <w:top w:w="60" w:type="dxa"/>
              <w:left w:w="100" w:type="dxa"/>
              <w:bottom w:w="60" w:type="dxa"/>
              <w:right w:w="100" w:type="dxa"/>
            </w:tcMar>
            <w:vAlign w:val="center"/>
          </w:tcPr>
          <w:p w14:paraId="0EB9C92C"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0867599B" w14:textId="77777777" w:rsidR="004E5C77" w:rsidRDefault="009513B6">
            <w:r>
              <w:rPr>
                <w:sz w:val="18"/>
                <w:szCs w:val="18"/>
              </w:rPr>
              <w:t>FR-05, FR-06</w:t>
            </w:r>
          </w:p>
        </w:tc>
      </w:tr>
      <w:tr w:rsidR="004E5C77" w14:paraId="59577112" w14:textId="77777777">
        <w:trPr>
          <w:cantSplit/>
        </w:trPr>
        <w:tc>
          <w:tcPr>
            <w:tcW w:w="900" w:type="dxa"/>
            <w:tcMar>
              <w:top w:w="60" w:type="dxa"/>
              <w:left w:w="100" w:type="dxa"/>
              <w:bottom w:w="60" w:type="dxa"/>
              <w:right w:w="100" w:type="dxa"/>
            </w:tcMar>
            <w:vAlign w:val="center"/>
          </w:tcPr>
          <w:p w14:paraId="18F24E30" w14:textId="77777777" w:rsidR="004E5C77" w:rsidRDefault="009513B6">
            <w:r>
              <w:rPr>
                <w:sz w:val="18"/>
                <w:szCs w:val="18"/>
              </w:rPr>
              <w:t>PUT</w:t>
            </w:r>
          </w:p>
        </w:tc>
        <w:tc>
          <w:tcPr>
            <w:tcW w:w="2850" w:type="dxa"/>
            <w:tcMar>
              <w:top w:w="60" w:type="dxa"/>
              <w:left w:w="100" w:type="dxa"/>
              <w:bottom w:w="60" w:type="dxa"/>
              <w:right w:w="100" w:type="dxa"/>
            </w:tcMar>
            <w:vAlign w:val="center"/>
          </w:tcPr>
          <w:p w14:paraId="22AE36B8"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1075FBED" w14:textId="77777777" w:rsidR="004E5C77" w:rsidRDefault="009513B6">
            <w:r>
              <w:rPr>
                <w:sz w:val="18"/>
                <w:szCs w:val="18"/>
              </w:rPr>
              <w:t>Modificar un paquete en borrador</w:t>
            </w:r>
          </w:p>
        </w:tc>
        <w:tc>
          <w:tcPr>
            <w:tcW w:w="1000" w:type="dxa"/>
            <w:tcMar>
              <w:top w:w="60" w:type="dxa"/>
              <w:left w:w="100" w:type="dxa"/>
              <w:bottom w:w="60" w:type="dxa"/>
              <w:right w:w="100" w:type="dxa"/>
            </w:tcMar>
            <w:vAlign w:val="center"/>
          </w:tcPr>
          <w:p w14:paraId="194E66B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FC7A6D0" w14:textId="77777777" w:rsidR="004E5C77" w:rsidRDefault="009513B6">
            <w:r>
              <w:rPr>
                <w:sz w:val="18"/>
                <w:szCs w:val="18"/>
              </w:rPr>
              <w:t>FR-05</w:t>
            </w:r>
          </w:p>
        </w:tc>
      </w:tr>
      <w:tr w:rsidR="004E5C77" w14:paraId="6E205D60" w14:textId="77777777">
        <w:trPr>
          <w:cantSplit/>
        </w:trPr>
        <w:tc>
          <w:tcPr>
            <w:tcW w:w="900" w:type="dxa"/>
            <w:shd w:val="clear" w:color="auto" w:fill="F1F2F1"/>
            <w:tcMar>
              <w:top w:w="60" w:type="dxa"/>
              <w:left w:w="100" w:type="dxa"/>
              <w:bottom w:w="60" w:type="dxa"/>
              <w:right w:w="100" w:type="dxa"/>
            </w:tcMar>
            <w:vAlign w:val="center"/>
          </w:tcPr>
          <w:p w14:paraId="0A99B4F5"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5BFC051" w14:textId="77777777" w:rsidR="004E5C77" w:rsidRDefault="009513B6">
            <w:r>
              <w:rPr>
                <w:sz w:val="18"/>
                <w:szCs w:val="18"/>
              </w:rPr>
              <w:t>/api/paquetes/{id}/publicar</w:t>
            </w:r>
          </w:p>
        </w:tc>
        <w:tc>
          <w:tcPr>
            <w:tcW w:w="3176" w:type="dxa"/>
            <w:shd w:val="clear" w:color="auto" w:fill="F1F2F1"/>
            <w:tcMar>
              <w:top w:w="60" w:type="dxa"/>
              <w:left w:w="100" w:type="dxa"/>
              <w:bottom w:w="60" w:type="dxa"/>
              <w:right w:w="100" w:type="dxa"/>
            </w:tcMar>
            <w:vAlign w:val="center"/>
          </w:tcPr>
          <w:p w14:paraId="6841CECC" w14:textId="77777777" w:rsidR="004E5C77" w:rsidRDefault="009513B6">
            <w:r>
              <w:rPr>
                <w:sz w:val="18"/>
                <w:szCs w:val="18"/>
              </w:rPr>
              <w:t>Publicar y fijar el precio</w:t>
            </w:r>
          </w:p>
        </w:tc>
        <w:tc>
          <w:tcPr>
            <w:tcW w:w="1000" w:type="dxa"/>
            <w:shd w:val="clear" w:color="auto" w:fill="F1F2F1"/>
            <w:tcMar>
              <w:top w:w="60" w:type="dxa"/>
              <w:left w:w="100" w:type="dxa"/>
              <w:bottom w:w="60" w:type="dxa"/>
              <w:right w:w="100" w:type="dxa"/>
            </w:tcMar>
            <w:vAlign w:val="center"/>
          </w:tcPr>
          <w:p w14:paraId="3FA74D1D"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04625AF" w14:textId="77777777" w:rsidR="004E5C77" w:rsidRDefault="009513B6">
            <w:r>
              <w:rPr>
                <w:sz w:val="18"/>
                <w:szCs w:val="18"/>
              </w:rPr>
              <w:t>FR-07</w:t>
            </w:r>
          </w:p>
        </w:tc>
      </w:tr>
      <w:tr w:rsidR="004E5C77" w14:paraId="250DDD7F" w14:textId="77777777">
        <w:trPr>
          <w:cantSplit/>
        </w:trPr>
        <w:tc>
          <w:tcPr>
            <w:tcW w:w="900" w:type="dxa"/>
            <w:tcMar>
              <w:top w:w="60" w:type="dxa"/>
              <w:left w:w="100" w:type="dxa"/>
              <w:bottom w:w="60" w:type="dxa"/>
              <w:right w:w="100" w:type="dxa"/>
            </w:tcMar>
            <w:vAlign w:val="center"/>
          </w:tcPr>
          <w:p w14:paraId="6AAB0B8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3EE74524"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95447E6" w14:textId="77777777" w:rsidR="004E5C77" w:rsidRDefault="009513B6">
            <w:r>
              <w:rPr>
                <w:sz w:val="18"/>
                <w:szCs w:val="18"/>
              </w:rPr>
              <w:t>Eliminar un paquete en borrador</w:t>
            </w:r>
          </w:p>
        </w:tc>
        <w:tc>
          <w:tcPr>
            <w:tcW w:w="1000" w:type="dxa"/>
            <w:tcMar>
              <w:top w:w="60" w:type="dxa"/>
              <w:left w:w="100" w:type="dxa"/>
              <w:bottom w:w="60" w:type="dxa"/>
              <w:right w:w="100" w:type="dxa"/>
            </w:tcMar>
            <w:vAlign w:val="center"/>
          </w:tcPr>
          <w:p w14:paraId="415729E2" w14:textId="77777777" w:rsidR="004E5C77" w:rsidRDefault="009513B6">
            <w:r>
              <w:rPr>
                <w:sz w:val="18"/>
                <w:szCs w:val="18"/>
              </w:rPr>
              <w:t>Admin</w:t>
            </w:r>
          </w:p>
        </w:tc>
        <w:tc>
          <w:tcPr>
            <w:tcW w:w="1100" w:type="dxa"/>
            <w:tcMar>
              <w:top w:w="60" w:type="dxa"/>
              <w:left w:w="100" w:type="dxa"/>
              <w:bottom w:w="60" w:type="dxa"/>
              <w:right w:w="100" w:type="dxa"/>
            </w:tcMar>
            <w:vAlign w:val="center"/>
          </w:tcPr>
          <w:p w14:paraId="47EE8916" w14:textId="77777777" w:rsidR="004E5C77" w:rsidRDefault="009513B6">
            <w:r>
              <w:rPr>
                <w:sz w:val="18"/>
                <w:szCs w:val="18"/>
              </w:rPr>
              <w:t>S3</w:t>
            </w:r>
          </w:p>
        </w:tc>
      </w:tr>
      <w:tr w:rsidR="004E5C77" w14:paraId="41376B8E" w14:textId="77777777">
        <w:trPr>
          <w:cantSplit/>
        </w:trPr>
        <w:tc>
          <w:tcPr>
            <w:tcW w:w="900" w:type="dxa"/>
            <w:shd w:val="clear" w:color="auto" w:fill="F1F2F1"/>
            <w:tcMar>
              <w:top w:w="60" w:type="dxa"/>
              <w:left w:w="100" w:type="dxa"/>
              <w:bottom w:w="60" w:type="dxa"/>
              <w:right w:w="100" w:type="dxa"/>
            </w:tcMar>
            <w:vAlign w:val="center"/>
          </w:tcPr>
          <w:p w14:paraId="1FF71613"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65168E92" w14:textId="77777777" w:rsidR="004E5C77" w:rsidRDefault="009513B6">
            <w:r>
              <w:rPr>
                <w:sz w:val="18"/>
                <w:szCs w:val="18"/>
              </w:rPr>
              <w:t>/api/paquetes/publicados</w:t>
            </w:r>
          </w:p>
        </w:tc>
        <w:tc>
          <w:tcPr>
            <w:tcW w:w="3176" w:type="dxa"/>
            <w:shd w:val="clear" w:color="auto" w:fill="F1F2F1"/>
            <w:tcMar>
              <w:top w:w="60" w:type="dxa"/>
              <w:left w:w="100" w:type="dxa"/>
              <w:bottom w:w="60" w:type="dxa"/>
              <w:right w:w="100" w:type="dxa"/>
            </w:tcMar>
            <w:vAlign w:val="center"/>
          </w:tcPr>
          <w:p w14:paraId="2D6875AB" w14:textId="77777777" w:rsidR="004E5C77" w:rsidRDefault="009513B6">
            <w:r>
              <w:rPr>
                <w:sz w:val="18"/>
                <w:szCs w:val="18"/>
              </w:rPr>
              <w:t>Paquetes publicados y vigentes, con precio y cupo disponible</w:t>
            </w:r>
          </w:p>
        </w:tc>
        <w:tc>
          <w:tcPr>
            <w:tcW w:w="1000" w:type="dxa"/>
            <w:shd w:val="clear" w:color="auto" w:fill="F1F2F1"/>
            <w:tcMar>
              <w:top w:w="60" w:type="dxa"/>
              <w:left w:w="100" w:type="dxa"/>
              <w:bottom w:w="60" w:type="dxa"/>
              <w:right w:w="100" w:type="dxa"/>
            </w:tcMar>
            <w:vAlign w:val="center"/>
          </w:tcPr>
          <w:p w14:paraId="1B76F9EA"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3E5E42DA" w14:textId="77777777" w:rsidR="004E5C77" w:rsidRDefault="009513B6">
            <w:r>
              <w:rPr>
                <w:sz w:val="18"/>
                <w:szCs w:val="18"/>
              </w:rPr>
              <w:t>FR-08</w:t>
            </w:r>
          </w:p>
        </w:tc>
      </w:tr>
      <w:tr w:rsidR="004E5C77" w14:paraId="4C0F97F7" w14:textId="77777777">
        <w:trPr>
          <w:cantSplit/>
        </w:trPr>
        <w:tc>
          <w:tcPr>
            <w:tcW w:w="900" w:type="dxa"/>
            <w:tcMar>
              <w:top w:w="60" w:type="dxa"/>
              <w:left w:w="100" w:type="dxa"/>
              <w:bottom w:w="60" w:type="dxa"/>
              <w:right w:w="100" w:type="dxa"/>
            </w:tcMar>
            <w:vAlign w:val="center"/>
          </w:tcPr>
          <w:p w14:paraId="0625EF92" w14:textId="77777777" w:rsidR="004E5C77" w:rsidRDefault="009513B6">
            <w:r>
              <w:rPr>
                <w:sz w:val="18"/>
                <w:szCs w:val="18"/>
              </w:rPr>
              <w:t>GET</w:t>
            </w:r>
          </w:p>
        </w:tc>
        <w:tc>
          <w:tcPr>
            <w:tcW w:w="2850" w:type="dxa"/>
            <w:tcMar>
              <w:top w:w="60" w:type="dxa"/>
              <w:left w:w="100" w:type="dxa"/>
              <w:bottom w:w="60" w:type="dxa"/>
              <w:right w:w="100" w:type="dxa"/>
            </w:tcMar>
            <w:vAlign w:val="center"/>
          </w:tcPr>
          <w:p w14:paraId="7864645D" w14:textId="77777777" w:rsidR="004E5C77" w:rsidRDefault="009513B6">
            <w:r>
              <w:rPr>
                <w:sz w:val="18"/>
                <w:szCs w:val="18"/>
              </w:rPr>
              <w:t>/api/paquetes/publicados/{id}</w:t>
            </w:r>
          </w:p>
        </w:tc>
        <w:tc>
          <w:tcPr>
            <w:tcW w:w="3176" w:type="dxa"/>
            <w:tcMar>
              <w:top w:w="60" w:type="dxa"/>
              <w:left w:w="100" w:type="dxa"/>
              <w:bottom w:w="60" w:type="dxa"/>
              <w:right w:w="100" w:type="dxa"/>
            </w:tcMar>
            <w:vAlign w:val="center"/>
          </w:tcPr>
          <w:p w14:paraId="3E6B4A0F" w14:textId="77777777" w:rsidR="004E5C77" w:rsidRDefault="009513B6">
            <w:r>
              <w:rPr>
                <w:sz w:val="18"/>
                <w:szCs w:val="18"/>
              </w:rPr>
              <w:t>Detalle de un paquete publicado (un borrador responde 404)</w:t>
            </w:r>
          </w:p>
        </w:tc>
        <w:tc>
          <w:tcPr>
            <w:tcW w:w="1000" w:type="dxa"/>
            <w:tcMar>
              <w:top w:w="60" w:type="dxa"/>
              <w:left w:w="100" w:type="dxa"/>
              <w:bottom w:w="60" w:type="dxa"/>
              <w:right w:w="100" w:type="dxa"/>
            </w:tcMar>
            <w:vAlign w:val="center"/>
          </w:tcPr>
          <w:p w14:paraId="3504E81C"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184938AA" w14:textId="77777777" w:rsidR="004E5C77" w:rsidRDefault="009513B6">
            <w:r>
              <w:rPr>
                <w:sz w:val="18"/>
                <w:szCs w:val="18"/>
              </w:rPr>
              <w:t>FR-08, S2</w:t>
            </w:r>
          </w:p>
        </w:tc>
      </w:tr>
      <w:tr w:rsidR="004E5C77" w14:paraId="700771B7" w14:textId="77777777">
        <w:trPr>
          <w:cantSplit/>
        </w:trPr>
        <w:tc>
          <w:tcPr>
            <w:tcW w:w="900" w:type="dxa"/>
            <w:shd w:val="clear" w:color="auto" w:fill="F1F2F1"/>
            <w:tcMar>
              <w:top w:w="60" w:type="dxa"/>
              <w:left w:w="100" w:type="dxa"/>
              <w:bottom w:w="60" w:type="dxa"/>
              <w:right w:w="100" w:type="dxa"/>
            </w:tcMar>
            <w:vAlign w:val="center"/>
          </w:tcPr>
          <w:p w14:paraId="0D45C02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7E8DDA6" w14:textId="77777777" w:rsidR="004E5C77" w:rsidRDefault="009513B6">
            <w:r>
              <w:rPr>
                <w:sz w:val="18"/>
                <w:szCs w:val="18"/>
              </w:rPr>
              <w:t>/api/clientes</w:t>
            </w:r>
          </w:p>
        </w:tc>
        <w:tc>
          <w:tcPr>
            <w:tcW w:w="3176" w:type="dxa"/>
            <w:shd w:val="clear" w:color="auto" w:fill="F1F2F1"/>
            <w:tcMar>
              <w:top w:w="60" w:type="dxa"/>
              <w:left w:w="100" w:type="dxa"/>
              <w:bottom w:w="60" w:type="dxa"/>
              <w:right w:w="100" w:type="dxa"/>
            </w:tcMar>
            <w:vAlign w:val="center"/>
          </w:tcPr>
          <w:p w14:paraId="4B8C0877" w14:textId="77777777" w:rsidR="004E5C77" w:rsidRDefault="009513B6">
            <w:r>
              <w:rPr>
                <w:sz w:val="18"/>
                <w:szCs w:val="18"/>
              </w:rPr>
              <w:t>Registrar un cliente</w:t>
            </w:r>
          </w:p>
        </w:tc>
        <w:tc>
          <w:tcPr>
            <w:tcW w:w="1000" w:type="dxa"/>
            <w:shd w:val="clear" w:color="auto" w:fill="F1F2F1"/>
            <w:tcMar>
              <w:top w:w="60" w:type="dxa"/>
              <w:left w:w="100" w:type="dxa"/>
              <w:bottom w:w="60" w:type="dxa"/>
              <w:right w:w="100" w:type="dxa"/>
            </w:tcMar>
            <w:vAlign w:val="center"/>
          </w:tcPr>
          <w:p w14:paraId="562D8AEE"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2C37B42A" w14:textId="77777777" w:rsidR="004E5C77" w:rsidRDefault="009513B6">
            <w:r>
              <w:rPr>
                <w:sz w:val="18"/>
                <w:szCs w:val="18"/>
              </w:rPr>
              <w:t>FR-09</w:t>
            </w:r>
          </w:p>
        </w:tc>
      </w:tr>
      <w:tr w:rsidR="004E5C77" w14:paraId="6DE83A3B" w14:textId="77777777">
        <w:trPr>
          <w:cantSplit/>
        </w:trPr>
        <w:tc>
          <w:tcPr>
            <w:tcW w:w="900" w:type="dxa"/>
            <w:tcMar>
              <w:top w:w="60" w:type="dxa"/>
              <w:left w:w="100" w:type="dxa"/>
              <w:bottom w:w="60" w:type="dxa"/>
              <w:right w:w="100" w:type="dxa"/>
            </w:tcMar>
            <w:vAlign w:val="center"/>
          </w:tcPr>
          <w:p w14:paraId="68A27E1A" w14:textId="77777777" w:rsidR="004E5C77" w:rsidRDefault="009513B6">
            <w:r>
              <w:rPr>
                <w:sz w:val="18"/>
                <w:szCs w:val="18"/>
              </w:rPr>
              <w:t>POST</w:t>
            </w:r>
          </w:p>
        </w:tc>
        <w:tc>
          <w:tcPr>
            <w:tcW w:w="2850" w:type="dxa"/>
            <w:tcMar>
              <w:top w:w="60" w:type="dxa"/>
              <w:left w:w="100" w:type="dxa"/>
              <w:bottom w:w="60" w:type="dxa"/>
              <w:right w:w="100" w:type="dxa"/>
            </w:tcMar>
            <w:vAlign w:val="center"/>
          </w:tcPr>
          <w:p w14:paraId="3CCC98C4" w14:textId="77777777" w:rsidR="004E5C77" w:rsidRDefault="009513B6">
            <w:r>
              <w:rPr>
                <w:sz w:val="18"/>
                <w:szCs w:val="18"/>
              </w:rPr>
              <w:t>/api/clientes/sesiones</w:t>
            </w:r>
          </w:p>
        </w:tc>
        <w:tc>
          <w:tcPr>
            <w:tcW w:w="3176" w:type="dxa"/>
            <w:tcMar>
              <w:top w:w="60" w:type="dxa"/>
              <w:left w:w="100" w:type="dxa"/>
              <w:bottom w:w="60" w:type="dxa"/>
              <w:right w:w="100" w:type="dxa"/>
            </w:tcMar>
            <w:vAlign w:val="center"/>
          </w:tcPr>
          <w:p w14:paraId="100D7192" w14:textId="77777777" w:rsidR="004E5C77" w:rsidRDefault="009513B6">
            <w:r>
              <w:rPr>
                <w:sz w:val="18"/>
                <w:szCs w:val="18"/>
              </w:rPr>
              <w:t>Iniciar sesión de cliente; devuelve un token</w:t>
            </w:r>
          </w:p>
        </w:tc>
        <w:tc>
          <w:tcPr>
            <w:tcW w:w="1000" w:type="dxa"/>
            <w:tcMar>
              <w:top w:w="60" w:type="dxa"/>
              <w:left w:w="100" w:type="dxa"/>
              <w:bottom w:w="60" w:type="dxa"/>
              <w:right w:w="100" w:type="dxa"/>
            </w:tcMar>
            <w:vAlign w:val="center"/>
          </w:tcPr>
          <w:p w14:paraId="6ECAA3C3"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6EF952BE" w14:textId="77777777" w:rsidR="004E5C77" w:rsidRDefault="009513B6">
            <w:r>
              <w:rPr>
                <w:sz w:val="18"/>
                <w:szCs w:val="18"/>
              </w:rPr>
              <w:t>FR-10</w:t>
            </w:r>
          </w:p>
        </w:tc>
      </w:tr>
      <w:tr w:rsidR="004E5C77" w14:paraId="7FCC8EAB" w14:textId="77777777">
        <w:trPr>
          <w:cantSplit/>
        </w:trPr>
        <w:tc>
          <w:tcPr>
            <w:tcW w:w="900" w:type="dxa"/>
            <w:shd w:val="clear" w:color="auto" w:fill="F1F2F1"/>
            <w:tcMar>
              <w:top w:w="60" w:type="dxa"/>
              <w:left w:w="100" w:type="dxa"/>
              <w:bottom w:w="60" w:type="dxa"/>
              <w:right w:w="100" w:type="dxa"/>
            </w:tcMar>
            <w:vAlign w:val="center"/>
          </w:tcPr>
          <w:p w14:paraId="010EE957"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341A647B" w14:textId="77777777" w:rsidR="004E5C77" w:rsidRDefault="009513B6">
            <w:r>
              <w:rPr>
                <w:sz w:val="18"/>
                <w:szCs w:val="18"/>
              </w:rPr>
              <w:t>/api/clientes/yo</w:t>
            </w:r>
          </w:p>
        </w:tc>
        <w:tc>
          <w:tcPr>
            <w:tcW w:w="3176" w:type="dxa"/>
            <w:shd w:val="clear" w:color="auto" w:fill="F1F2F1"/>
            <w:tcMar>
              <w:top w:w="60" w:type="dxa"/>
              <w:left w:w="100" w:type="dxa"/>
              <w:bottom w:w="60" w:type="dxa"/>
              <w:right w:w="100" w:type="dxa"/>
            </w:tcMar>
            <w:vAlign w:val="center"/>
          </w:tcPr>
          <w:p w14:paraId="738D8D29" w14:textId="77777777" w:rsidR="004E5C77" w:rsidRDefault="009513B6">
            <w:r>
              <w:rPr>
                <w:sz w:val="18"/>
                <w:szCs w:val="18"/>
              </w:rPr>
              <w:t>Perfil propio (único lugar con RUT y teléfono)</w:t>
            </w:r>
          </w:p>
        </w:tc>
        <w:tc>
          <w:tcPr>
            <w:tcW w:w="1000" w:type="dxa"/>
            <w:shd w:val="clear" w:color="auto" w:fill="F1F2F1"/>
            <w:tcMar>
              <w:top w:w="60" w:type="dxa"/>
              <w:left w:w="100" w:type="dxa"/>
              <w:bottom w:w="60" w:type="dxa"/>
              <w:right w:w="100" w:type="dxa"/>
            </w:tcMar>
            <w:vAlign w:val="center"/>
          </w:tcPr>
          <w:p w14:paraId="186D585E"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35E3D0C3" w14:textId="77777777" w:rsidR="004E5C77" w:rsidRDefault="009513B6">
            <w:r>
              <w:rPr>
                <w:sz w:val="18"/>
                <w:szCs w:val="18"/>
              </w:rPr>
              <w:t>FR-11, R17</w:t>
            </w:r>
          </w:p>
        </w:tc>
      </w:tr>
      <w:tr w:rsidR="004E5C77" w14:paraId="3F5EC4D5" w14:textId="77777777">
        <w:trPr>
          <w:cantSplit/>
        </w:trPr>
        <w:tc>
          <w:tcPr>
            <w:tcW w:w="900" w:type="dxa"/>
            <w:tcMar>
              <w:top w:w="60" w:type="dxa"/>
              <w:left w:w="100" w:type="dxa"/>
              <w:bottom w:w="60" w:type="dxa"/>
              <w:right w:w="100" w:type="dxa"/>
            </w:tcMar>
            <w:vAlign w:val="center"/>
          </w:tcPr>
          <w:p w14:paraId="658A4169" w14:textId="77777777" w:rsidR="004E5C77" w:rsidRDefault="009513B6">
            <w:r>
              <w:rPr>
                <w:sz w:val="18"/>
                <w:szCs w:val="18"/>
              </w:rPr>
              <w:t>POST</w:t>
            </w:r>
          </w:p>
        </w:tc>
        <w:tc>
          <w:tcPr>
            <w:tcW w:w="2850" w:type="dxa"/>
            <w:tcMar>
              <w:top w:w="60" w:type="dxa"/>
              <w:left w:w="100" w:type="dxa"/>
              <w:bottom w:w="60" w:type="dxa"/>
              <w:right w:w="100" w:type="dxa"/>
            </w:tcMar>
            <w:vAlign w:val="center"/>
          </w:tcPr>
          <w:p w14:paraId="03FC4CC3" w14:textId="77777777" w:rsidR="004E5C77" w:rsidRDefault="009513B6">
            <w:r>
              <w:rPr>
                <w:sz w:val="18"/>
                <w:szCs w:val="18"/>
              </w:rPr>
              <w:t>/api/reservas</w:t>
            </w:r>
          </w:p>
        </w:tc>
        <w:tc>
          <w:tcPr>
            <w:tcW w:w="3176" w:type="dxa"/>
            <w:tcMar>
              <w:top w:w="60" w:type="dxa"/>
              <w:left w:w="100" w:type="dxa"/>
              <w:bottom w:w="60" w:type="dxa"/>
              <w:right w:w="100" w:type="dxa"/>
            </w:tcMar>
            <w:vAlign w:val="center"/>
          </w:tcPr>
          <w:p w14:paraId="011992BC" w14:textId="77777777" w:rsidR="004E5C77" w:rsidRDefault="009513B6">
            <w:r>
              <w:rPr>
                <w:sz w:val="18"/>
                <w:szCs w:val="18"/>
              </w:rPr>
              <w:t>Reservar un paquete publicado y vigente, con cupo</w:t>
            </w:r>
          </w:p>
        </w:tc>
        <w:tc>
          <w:tcPr>
            <w:tcW w:w="1000" w:type="dxa"/>
            <w:tcMar>
              <w:top w:w="60" w:type="dxa"/>
              <w:left w:w="100" w:type="dxa"/>
              <w:bottom w:w="60" w:type="dxa"/>
              <w:right w:w="100" w:type="dxa"/>
            </w:tcMar>
            <w:vAlign w:val="center"/>
          </w:tcPr>
          <w:p w14:paraId="4D1EEB1F" w14:textId="77777777" w:rsidR="004E5C77" w:rsidRDefault="009513B6">
            <w:r>
              <w:rPr>
                <w:sz w:val="18"/>
                <w:szCs w:val="18"/>
              </w:rPr>
              <w:t>Cliente</w:t>
            </w:r>
          </w:p>
        </w:tc>
        <w:tc>
          <w:tcPr>
            <w:tcW w:w="1100" w:type="dxa"/>
            <w:tcMar>
              <w:top w:w="60" w:type="dxa"/>
              <w:left w:w="100" w:type="dxa"/>
              <w:bottom w:w="60" w:type="dxa"/>
              <w:right w:w="100" w:type="dxa"/>
            </w:tcMar>
            <w:vAlign w:val="center"/>
          </w:tcPr>
          <w:p w14:paraId="362EE047" w14:textId="77777777" w:rsidR="004E5C77" w:rsidRDefault="009513B6">
            <w:r>
              <w:rPr>
                <w:sz w:val="18"/>
                <w:szCs w:val="18"/>
              </w:rPr>
              <w:t>FR-12 a FR-14</w:t>
            </w:r>
          </w:p>
        </w:tc>
      </w:tr>
      <w:tr w:rsidR="004E5C77" w14:paraId="097FD9F2" w14:textId="77777777">
        <w:trPr>
          <w:cantSplit/>
        </w:trPr>
        <w:tc>
          <w:tcPr>
            <w:tcW w:w="900" w:type="dxa"/>
            <w:shd w:val="clear" w:color="auto" w:fill="F1F2F1"/>
            <w:tcMar>
              <w:top w:w="60" w:type="dxa"/>
              <w:left w:w="100" w:type="dxa"/>
              <w:bottom w:w="60" w:type="dxa"/>
              <w:right w:w="100" w:type="dxa"/>
            </w:tcMar>
            <w:vAlign w:val="center"/>
          </w:tcPr>
          <w:p w14:paraId="31B1EC55"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11C44143" w14:textId="77777777" w:rsidR="004E5C77" w:rsidRDefault="009513B6">
            <w:r>
              <w:rPr>
                <w:sz w:val="18"/>
                <w:szCs w:val="18"/>
              </w:rPr>
              <w:t>/api/reservas</w:t>
            </w:r>
          </w:p>
        </w:tc>
        <w:tc>
          <w:tcPr>
            <w:tcW w:w="3176" w:type="dxa"/>
            <w:shd w:val="clear" w:color="auto" w:fill="F1F2F1"/>
            <w:tcMar>
              <w:top w:w="60" w:type="dxa"/>
              <w:left w:w="100" w:type="dxa"/>
              <w:bottom w:w="60" w:type="dxa"/>
              <w:right w:w="100" w:type="dxa"/>
            </w:tcMar>
            <w:vAlign w:val="center"/>
          </w:tcPr>
          <w:p w14:paraId="31086CA6" w14:textId="77777777" w:rsidR="004E5C77" w:rsidRDefault="009513B6">
            <w:r>
              <w:rPr>
                <w:sz w:val="18"/>
                <w:szCs w:val="18"/>
              </w:rPr>
              <w:t>Historial propio de reservas</w:t>
            </w:r>
          </w:p>
        </w:tc>
        <w:tc>
          <w:tcPr>
            <w:tcW w:w="1000" w:type="dxa"/>
            <w:shd w:val="clear" w:color="auto" w:fill="F1F2F1"/>
            <w:tcMar>
              <w:top w:w="60" w:type="dxa"/>
              <w:left w:w="100" w:type="dxa"/>
              <w:bottom w:w="60" w:type="dxa"/>
              <w:right w:w="100" w:type="dxa"/>
            </w:tcMar>
            <w:vAlign w:val="center"/>
          </w:tcPr>
          <w:p w14:paraId="2B3CF6D2"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5CD599F3" w14:textId="77777777" w:rsidR="004E5C77" w:rsidRDefault="009513B6">
            <w:r>
              <w:rPr>
                <w:sz w:val="18"/>
                <w:szCs w:val="18"/>
              </w:rPr>
              <w:t>FR-15</w:t>
            </w:r>
          </w:p>
        </w:tc>
      </w:tr>
      <w:tr w:rsidR="004E5C77" w14:paraId="667847C3" w14:textId="77777777">
        <w:trPr>
          <w:cantSplit/>
        </w:trPr>
        <w:tc>
          <w:tcPr>
            <w:tcW w:w="900" w:type="dxa"/>
            <w:tcMar>
              <w:top w:w="60" w:type="dxa"/>
              <w:left w:w="100" w:type="dxa"/>
              <w:bottom w:w="60" w:type="dxa"/>
              <w:right w:w="100" w:type="dxa"/>
            </w:tcMar>
            <w:vAlign w:val="center"/>
          </w:tcPr>
          <w:p w14:paraId="08D8C427" w14:textId="77777777" w:rsidR="004E5C77" w:rsidRDefault="009513B6">
            <w:r>
              <w:rPr>
                <w:sz w:val="18"/>
                <w:szCs w:val="18"/>
              </w:rPr>
              <w:t>POST</w:t>
            </w:r>
          </w:p>
        </w:tc>
        <w:tc>
          <w:tcPr>
            <w:tcW w:w="2850" w:type="dxa"/>
            <w:tcMar>
              <w:top w:w="60" w:type="dxa"/>
              <w:left w:w="100" w:type="dxa"/>
              <w:bottom w:w="60" w:type="dxa"/>
              <w:right w:w="100" w:type="dxa"/>
            </w:tcMar>
            <w:vAlign w:val="center"/>
          </w:tcPr>
          <w:p w14:paraId="7EE9B839" w14:textId="77777777" w:rsidR="004E5C77" w:rsidRDefault="009513B6">
            <w:r>
              <w:rPr>
                <w:sz w:val="18"/>
                <w:szCs w:val="18"/>
              </w:rPr>
              <w:t>/api/administradores/sesiones</w:t>
            </w:r>
          </w:p>
        </w:tc>
        <w:tc>
          <w:tcPr>
            <w:tcW w:w="3176" w:type="dxa"/>
            <w:tcMar>
              <w:top w:w="60" w:type="dxa"/>
              <w:left w:w="100" w:type="dxa"/>
              <w:bottom w:w="60" w:type="dxa"/>
              <w:right w:w="100" w:type="dxa"/>
            </w:tcMar>
            <w:vAlign w:val="center"/>
          </w:tcPr>
          <w:p w14:paraId="674D5B6A" w14:textId="77777777" w:rsidR="004E5C77" w:rsidRDefault="009513B6">
            <w:r>
              <w:rPr>
                <w:sz w:val="18"/>
                <w:szCs w:val="18"/>
              </w:rPr>
              <w:t>Iniciar sesión de administrador; devuelve un token</w:t>
            </w:r>
          </w:p>
        </w:tc>
        <w:tc>
          <w:tcPr>
            <w:tcW w:w="1000" w:type="dxa"/>
            <w:tcMar>
              <w:top w:w="60" w:type="dxa"/>
              <w:left w:w="100" w:type="dxa"/>
              <w:bottom w:w="60" w:type="dxa"/>
              <w:right w:w="100" w:type="dxa"/>
            </w:tcMar>
            <w:vAlign w:val="center"/>
          </w:tcPr>
          <w:p w14:paraId="1DB8E354"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58F5BD9E" w14:textId="77777777" w:rsidR="004E5C77" w:rsidRDefault="009513B6">
            <w:r>
              <w:rPr>
                <w:sz w:val="18"/>
                <w:szCs w:val="18"/>
              </w:rPr>
              <w:t>S1, FR-10</w:t>
            </w:r>
          </w:p>
        </w:tc>
      </w:tr>
      <w:tr w:rsidR="004E5C77" w14:paraId="5472D27C" w14:textId="77777777">
        <w:trPr>
          <w:cantSplit/>
        </w:trPr>
        <w:tc>
          <w:tcPr>
            <w:tcW w:w="900" w:type="dxa"/>
            <w:shd w:val="clear" w:color="auto" w:fill="F1F2F1"/>
            <w:tcMar>
              <w:top w:w="60" w:type="dxa"/>
              <w:left w:w="100" w:type="dxa"/>
              <w:bottom w:w="60" w:type="dxa"/>
              <w:right w:w="100" w:type="dxa"/>
            </w:tcMar>
            <w:vAlign w:val="center"/>
          </w:tcPr>
          <w:p w14:paraId="2F65FD3A"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B0576F" w14:textId="77777777" w:rsidR="004E5C77" w:rsidRDefault="009513B6">
            <w:r>
              <w:rPr>
                <w:sz w:val="18"/>
                <w:szCs w:val="18"/>
              </w:rPr>
              <w:t>/api/administradores/yo</w:t>
            </w:r>
          </w:p>
        </w:tc>
        <w:tc>
          <w:tcPr>
            <w:tcW w:w="3176" w:type="dxa"/>
            <w:shd w:val="clear" w:color="auto" w:fill="F1F2F1"/>
            <w:tcMar>
              <w:top w:w="60" w:type="dxa"/>
              <w:left w:w="100" w:type="dxa"/>
              <w:bottom w:w="60" w:type="dxa"/>
              <w:right w:w="100" w:type="dxa"/>
            </w:tcMar>
            <w:vAlign w:val="center"/>
          </w:tcPr>
          <w:p w14:paraId="66173475" w14:textId="77777777" w:rsidR="004E5C77" w:rsidRDefault="009513B6">
            <w:r>
              <w:rPr>
                <w:sz w:val="18"/>
                <w:szCs w:val="18"/>
              </w:rPr>
              <w:t>Perfil del administrador</w:t>
            </w:r>
          </w:p>
        </w:tc>
        <w:tc>
          <w:tcPr>
            <w:tcW w:w="1000" w:type="dxa"/>
            <w:shd w:val="clear" w:color="auto" w:fill="F1F2F1"/>
            <w:tcMar>
              <w:top w:w="60" w:type="dxa"/>
              <w:left w:w="100" w:type="dxa"/>
              <w:bottom w:w="60" w:type="dxa"/>
              <w:right w:w="100" w:type="dxa"/>
            </w:tcMar>
            <w:vAlign w:val="center"/>
          </w:tcPr>
          <w:p w14:paraId="23446584"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1F739D8" w14:textId="77777777" w:rsidR="004E5C77" w:rsidRDefault="009513B6">
            <w:r>
              <w:rPr>
                <w:sz w:val="18"/>
                <w:szCs w:val="18"/>
              </w:rPr>
              <w:t>S1</w:t>
            </w:r>
          </w:p>
        </w:tc>
      </w:tr>
    </w:tbl>
    <w:p w14:paraId="5401AFAB" w14:textId="77777777" w:rsidR="00C22502" w:rsidRDefault="00C22502">
      <w:pPr>
        <w:spacing w:after="120"/>
      </w:pPr>
    </w:p>
    <w:p w14:paraId="5FBD1E0B" w14:textId="77777777" w:rsidR="004E5C77" w:rsidRDefault="009513B6">
      <w:pPr>
        <w:spacing w:after="120"/>
      </w:pPr>
      <w:r>
        <w:t>Calidad: 129 pruebas automatizadas (pytest), unitarias del dominio y de la API sobre SQLite real. Además de cubrir cada regla de R1 a R17 y casos borde (redondeo del precio, margen NaN, nombres con distinta capitalización, intento de inyección SQL, token firmado con otra clave, contraseña de más de 72 bytes), incluyen una prueba de integración que recorre el caso completo con los 4 dominios (test_integracion.py), una prueba de 20 reservas simultáneas sobre un cupo de 5 (test_concurrencia.py) y las pruebas d</w:t>
      </w:r>
      <w:r>
        <w:t>e autorización por rol. Para comprobar que las pruebas detectan errores reales se desactivaron a propósito R7, R8 y cada una de las correcciones de seguridad de la sección 7.3; en todos los casos fallaron las pruebas correspondientes.</w:t>
      </w:r>
    </w:p>
    <w:p w14:paraId="75366D8D" w14:textId="77777777" w:rsidR="00455633" w:rsidRDefault="00940771">
      <w:r>
        <w:br w:type="page"/>
      </w:r>
    </w:p>
    <w:p w14:paraId="4415A718" w14:textId="77777777" w:rsidR="00455633" w:rsidRDefault="00455633">
      <w:pPr>
        <w:sectPr w:rsidR="00455633">
          <w:headerReference w:type="default" r:id="rId25"/>
          <w:footerReference w:type="default" r:id="rId26"/>
          <w:pgSz w:w="11906" w:h="16838"/>
          <w:pgMar w:top="1440" w:right="1440" w:bottom="1440" w:left="1440" w:header="708" w:footer="708" w:gutter="0"/>
          <w:cols w:space="720"/>
          <w:docGrid w:linePitch="360"/>
        </w:sectPr>
      </w:pPr>
    </w:p>
    <w:p w14:paraId="0DB81AB7" w14:textId="77777777" w:rsidR="00455633" w:rsidRDefault="00940771">
      <w:pPr>
        <w:pStyle w:val="Ttulo1"/>
        <w:pBdr>
          <w:bottom w:val="single" w:sz="6" w:space="4" w:color="AF2A2A"/>
        </w:pBdr>
        <w:spacing w:before="240" w:after="120"/>
      </w:pPr>
      <w:bookmarkStart w:id="18" w:name="_Toc241775423"/>
      <w:r>
        <w:rPr>
          <w:b/>
          <w:bCs/>
          <w:color w:val="AF2A2A"/>
          <w:sz w:val="28"/>
          <w:szCs w:val="28"/>
        </w:rPr>
        <w:t>6. Uso crítico de herramientas de IA</w:t>
      </w:r>
      <w:bookmarkEnd w:id="18"/>
    </w:p>
    <w:p w14:paraId="6AE58D88" w14:textId="77777777" w:rsidR="00455633" w:rsidRDefault="00940771">
      <w:pPr>
        <w:spacing w:after="120"/>
      </w:pPr>
      <w:r>
        <w:t>Todo uso de IA durante el desarrollo se registra en VALIDACION_IA.md con la misma estructura: objetivo, implementación, revisión técnica (qué propuso la IA o qué alternativa se evaluó, y por qué se adoptó, modificó o descartó) y validación. A continuación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450"/>
        <w:gridCol w:w="3700"/>
      </w:tblGrid>
      <w:tr w:rsidR="004E5C77" w14:paraId="5BCED1D6" w14:textId="77777777">
        <w:trPr>
          <w:cantSplit/>
          <w:tblHeader/>
        </w:trPr>
        <w:tc>
          <w:tcPr>
            <w:tcW w:w="2200" w:type="dxa"/>
            <w:shd w:val="clear" w:color="auto" w:fill="AF2A2A"/>
            <w:tcMar>
              <w:top w:w="60" w:type="dxa"/>
              <w:left w:w="100" w:type="dxa"/>
              <w:bottom w:w="60" w:type="dxa"/>
              <w:right w:w="100" w:type="dxa"/>
            </w:tcMar>
            <w:vAlign w:val="center"/>
          </w:tcPr>
          <w:p w14:paraId="03739D4F" w14:textId="77777777" w:rsidR="004E5C77" w:rsidRDefault="009513B6">
            <w:r>
              <w:rPr>
                <w:b/>
                <w:bCs/>
                <w:color w:val="FFFFFF"/>
                <w:sz w:val="18"/>
                <w:szCs w:val="18"/>
              </w:rPr>
              <w:t>Decisión</w:t>
            </w:r>
          </w:p>
        </w:tc>
        <w:tc>
          <w:tcPr>
            <w:tcW w:w="3450" w:type="dxa"/>
            <w:shd w:val="clear" w:color="auto" w:fill="AF2A2A"/>
            <w:tcMar>
              <w:top w:w="60" w:type="dxa"/>
              <w:left w:w="100" w:type="dxa"/>
              <w:bottom w:w="60" w:type="dxa"/>
              <w:right w:w="100" w:type="dxa"/>
            </w:tcMar>
            <w:vAlign w:val="center"/>
          </w:tcPr>
          <w:p w14:paraId="05669FC4" w14:textId="77777777" w:rsidR="004E5C77" w:rsidRDefault="009513B6">
            <w:r>
              <w:rPr>
                <w:b/>
                <w:bCs/>
                <w:color w:val="FFFFFF"/>
                <w:sz w:val="18"/>
                <w:szCs w:val="18"/>
              </w:rPr>
              <w:t>Alternativas evaluadas</w:t>
            </w:r>
          </w:p>
        </w:tc>
        <w:tc>
          <w:tcPr>
            <w:tcW w:w="3700" w:type="dxa"/>
            <w:shd w:val="clear" w:color="auto" w:fill="AF2A2A"/>
            <w:tcMar>
              <w:top w:w="60" w:type="dxa"/>
              <w:left w:w="100" w:type="dxa"/>
              <w:bottom w:w="60" w:type="dxa"/>
              <w:right w:w="100" w:type="dxa"/>
            </w:tcMar>
            <w:vAlign w:val="center"/>
          </w:tcPr>
          <w:p w14:paraId="4D0BE14B" w14:textId="77777777" w:rsidR="004E5C77" w:rsidRDefault="009513B6">
            <w:r>
              <w:rPr>
                <w:b/>
                <w:bCs/>
                <w:color w:val="FFFFFF"/>
                <w:sz w:val="18"/>
                <w:szCs w:val="18"/>
              </w:rPr>
              <w:t>Criterio de adopción</w:t>
            </w:r>
          </w:p>
        </w:tc>
      </w:tr>
      <w:tr w:rsidR="004E5C77" w14:paraId="226B1197" w14:textId="77777777">
        <w:trPr>
          <w:cantSplit/>
        </w:trPr>
        <w:tc>
          <w:tcPr>
            <w:tcW w:w="2200" w:type="dxa"/>
            <w:tcMar>
              <w:top w:w="60" w:type="dxa"/>
              <w:left w:w="100" w:type="dxa"/>
              <w:bottom w:w="60" w:type="dxa"/>
              <w:right w:w="100" w:type="dxa"/>
            </w:tcMar>
            <w:vAlign w:val="center"/>
          </w:tcPr>
          <w:p w14:paraId="2854E58C" w14:textId="77777777" w:rsidR="004E5C77" w:rsidRDefault="009513B6">
            <w:r>
              <w:rPr>
                <w:sz w:val="18"/>
                <w:szCs w:val="18"/>
              </w:rPr>
              <w:t>Framework de backend</w:t>
            </w:r>
          </w:p>
        </w:tc>
        <w:tc>
          <w:tcPr>
            <w:tcW w:w="3450" w:type="dxa"/>
            <w:tcMar>
              <w:top w:w="60" w:type="dxa"/>
              <w:left w:w="100" w:type="dxa"/>
              <w:bottom w:w="60" w:type="dxa"/>
              <w:right w:w="100" w:type="dxa"/>
            </w:tcMar>
            <w:vAlign w:val="center"/>
          </w:tcPr>
          <w:p w14:paraId="5BF6E76D" w14:textId="77777777" w:rsidR="004E5C77" w:rsidRDefault="009513B6">
            <w:r>
              <w:rPr>
                <w:sz w:val="18"/>
                <w:szCs w:val="18"/>
              </w:rPr>
              <w:t>Flask vs. FastAPI</w:t>
            </w:r>
          </w:p>
        </w:tc>
        <w:tc>
          <w:tcPr>
            <w:tcW w:w="3700" w:type="dxa"/>
            <w:tcMar>
              <w:top w:w="60" w:type="dxa"/>
              <w:left w:w="100" w:type="dxa"/>
              <w:bottom w:w="60" w:type="dxa"/>
              <w:right w:w="100" w:type="dxa"/>
            </w:tcMar>
            <w:vAlign w:val="center"/>
          </w:tcPr>
          <w:p w14:paraId="2A1929F3" w14:textId="77777777" w:rsidR="004E5C77" w:rsidRDefault="009513B6">
            <w:r>
              <w:rPr>
                <w:sz w:val="18"/>
                <w:szCs w:val="18"/>
              </w:rPr>
              <w:t>Se adoptó FastAPI por la validación automática de tipos con Pydantic y la documentación interactiva (/docs).</w:t>
            </w:r>
          </w:p>
        </w:tc>
      </w:tr>
      <w:tr w:rsidR="004E5C77" w14:paraId="38D3D3DD" w14:textId="77777777">
        <w:trPr>
          <w:cantSplit/>
        </w:trPr>
        <w:tc>
          <w:tcPr>
            <w:tcW w:w="2200" w:type="dxa"/>
            <w:shd w:val="clear" w:color="auto" w:fill="F1F2F1"/>
            <w:tcMar>
              <w:top w:w="60" w:type="dxa"/>
              <w:left w:w="100" w:type="dxa"/>
              <w:bottom w:w="60" w:type="dxa"/>
              <w:right w:w="100" w:type="dxa"/>
            </w:tcMar>
            <w:vAlign w:val="center"/>
          </w:tcPr>
          <w:p w14:paraId="008E9E2F" w14:textId="77777777" w:rsidR="004E5C77" w:rsidRDefault="009513B6">
            <w:r>
              <w:rPr>
                <w:sz w:val="18"/>
                <w:szCs w:val="18"/>
              </w:rPr>
              <w:t>Servidor de entrega</w:t>
            </w:r>
          </w:p>
        </w:tc>
        <w:tc>
          <w:tcPr>
            <w:tcW w:w="3450" w:type="dxa"/>
            <w:shd w:val="clear" w:color="auto" w:fill="F1F2F1"/>
            <w:tcMar>
              <w:top w:w="60" w:type="dxa"/>
              <w:left w:w="100" w:type="dxa"/>
              <w:bottom w:w="60" w:type="dxa"/>
              <w:right w:w="100" w:type="dxa"/>
            </w:tcMar>
            <w:vAlign w:val="center"/>
          </w:tcPr>
          <w:p w14:paraId="7A5719C2" w14:textId="77777777" w:rsidR="004E5C77" w:rsidRDefault="009513B6">
            <w:r>
              <w:rPr>
                <w:sz w:val="18"/>
                <w:szCs w:val="18"/>
              </w:rPr>
              <w:t>Dos procesos separados vs. servidor único</w:t>
            </w:r>
          </w:p>
        </w:tc>
        <w:tc>
          <w:tcPr>
            <w:tcW w:w="3700" w:type="dxa"/>
            <w:shd w:val="clear" w:color="auto" w:fill="F1F2F1"/>
            <w:tcMar>
              <w:top w:w="60" w:type="dxa"/>
              <w:left w:w="100" w:type="dxa"/>
              <w:bottom w:w="60" w:type="dxa"/>
              <w:right w:w="100" w:type="dxa"/>
            </w:tcMar>
            <w:vAlign w:val="center"/>
          </w:tcPr>
          <w:p w14:paraId="7A841984" w14:textId="77777777" w:rsidR="004E5C77" w:rsidRDefault="009513B6">
            <w:r>
              <w:rPr>
                <w:sz w:val="18"/>
                <w:szCs w:val="18"/>
              </w:rPr>
              <w:t>Se adoptó servidor único (FastAPI sirve el build de React) para que la evaluación no dependa de instalar Node ni configurar CORS.</w:t>
            </w:r>
          </w:p>
        </w:tc>
      </w:tr>
      <w:tr w:rsidR="004E5C77" w14:paraId="09AAF2CE" w14:textId="77777777">
        <w:trPr>
          <w:cantSplit/>
        </w:trPr>
        <w:tc>
          <w:tcPr>
            <w:tcW w:w="2200" w:type="dxa"/>
            <w:tcMar>
              <w:top w:w="60" w:type="dxa"/>
              <w:left w:w="100" w:type="dxa"/>
              <w:bottom w:w="60" w:type="dxa"/>
              <w:right w:w="100" w:type="dxa"/>
            </w:tcMar>
            <w:vAlign w:val="center"/>
          </w:tcPr>
          <w:p w14:paraId="3173A951" w14:textId="77777777" w:rsidR="004E5C77" w:rsidRDefault="009513B6">
            <w:r>
              <w:rPr>
                <w:sz w:val="18"/>
                <w:szCs w:val="18"/>
              </w:rPr>
              <w:t>Frontend</w:t>
            </w:r>
          </w:p>
        </w:tc>
        <w:tc>
          <w:tcPr>
            <w:tcW w:w="3450" w:type="dxa"/>
            <w:tcMar>
              <w:top w:w="60" w:type="dxa"/>
              <w:left w:w="100" w:type="dxa"/>
              <w:bottom w:w="60" w:type="dxa"/>
              <w:right w:w="100" w:type="dxa"/>
            </w:tcMar>
            <w:vAlign w:val="center"/>
          </w:tcPr>
          <w:p w14:paraId="3D334EB6" w14:textId="77777777" w:rsidR="004E5C77" w:rsidRDefault="009513B6">
            <w:r>
              <w:rPr>
                <w:sz w:val="18"/>
                <w:szCs w:val="18"/>
              </w:rPr>
              <w:t>Create React App vs. Vite</w:t>
            </w:r>
          </w:p>
        </w:tc>
        <w:tc>
          <w:tcPr>
            <w:tcW w:w="3700" w:type="dxa"/>
            <w:tcMar>
              <w:top w:w="60" w:type="dxa"/>
              <w:left w:w="100" w:type="dxa"/>
              <w:bottom w:w="60" w:type="dxa"/>
              <w:right w:w="100" w:type="dxa"/>
            </w:tcMar>
            <w:vAlign w:val="center"/>
          </w:tcPr>
          <w:p w14:paraId="745F5E20" w14:textId="77777777" w:rsidR="004E5C77" w:rsidRDefault="009513B6">
            <w:r>
              <w:rPr>
                <w:sz w:val="18"/>
                <w:szCs w:val="18"/>
              </w:rPr>
              <w:t>Se adoptó Vite por ser el estándar vigente (CRA está deprecado) y por su configuración más simple de proxy/build para el patrón de servidor único.</w:t>
            </w:r>
          </w:p>
        </w:tc>
      </w:tr>
      <w:tr w:rsidR="004E5C77" w14:paraId="26E0B851" w14:textId="77777777">
        <w:trPr>
          <w:cantSplit/>
        </w:trPr>
        <w:tc>
          <w:tcPr>
            <w:tcW w:w="2200" w:type="dxa"/>
            <w:shd w:val="clear" w:color="auto" w:fill="F1F2F1"/>
            <w:tcMar>
              <w:top w:w="60" w:type="dxa"/>
              <w:left w:w="100" w:type="dxa"/>
              <w:bottom w:w="60" w:type="dxa"/>
              <w:right w:w="100" w:type="dxa"/>
            </w:tcMar>
            <w:vAlign w:val="center"/>
          </w:tcPr>
          <w:p w14:paraId="7E318201" w14:textId="77777777" w:rsidR="004E5C77" w:rsidRDefault="009513B6">
            <w:r>
              <w:rPr>
                <w:sz w:val="18"/>
                <w:szCs w:val="18"/>
              </w:rPr>
              <w:t>Alcance de la validación en el esquema</w:t>
            </w:r>
          </w:p>
        </w:tc>
        <w:tc>
          <w:tcPr>
            <w:tcW w:w="3450" w:type="dxa"/>
            <w:shd w:val="clear" w:color="auto" w:fill="F1F2F1"/>
            <w:tcMar>
              <w:top w:w="60" w:type="dxa"/>
              <w:left w:w="100" w:type="dxa"/>
              <w:bottom w:w="60" w:type="dxa"/>
              <w:right w:w="100" w:type="dxa"/>
            </w:tcMar>
            <w:vAlign w:val="center"/>
          </w:tcPr>
          <w:p w14:paraId="4C5550E8" w14:textId="77777777" w:rsidR="004E5C77" w:rsidRDefault="009513B6">
            <w:r>
              <w:rPr>
                <w:sz w:val="18"/>
                <w:szCs w:val="18"/>
              </w:rPr>
              <w:t>Expresar R3/R4/R14/R15 como restricciones SQL vs. en el dominio</w:t>
            </w:r>
          </w:p>
        </w:tc>
        <w:tc>
          <w:tcPr>
            <w:tcW w:w="3700" w:type="dxa"/>
            <w:shd w:val="clear" w:color="auto" w:fill="F1F2F1"/>
            <w:tcMar>
              <w:top w:w="60" w:type="dxa"/>
              <w:left w:w="100" w:type="dxa"/>
              <w:bottom w:w="60" w:type="dxa"/>
              <w:right w:w="100" w:type="dxa"/>
            </w:tcMar>
            <w:vAlign w:val="center"/>
          </w:tcPr>
          <w:p w14:paraId="000DA788" w14:textId="77777777" w:rsidR="004E5C77" w:rsidRDefault="009513B6">
            <w:r>
              <w:rPr>
                <w:sz w:val="18"/>
                <w:szCs w:val="18"/>
              </w:rPr>
              <w:t>Se descartaron como restricciones de esquema porque dependen de conteos y fechas en tiempo de ejecución, no de la forma de una fila; se documentó explícitamente para no dejarlo implícito.</w:t>
            </w:r>
          </w:p>
        </w:tc>
      </w:tr>
      <w:tr w:rsidR="004E5C77" w14:paraId="30DF340A" w14:textId="77777777">
        <w:trPr>
          <w:cantSplit/>
        </w:trPr>
        <w:tc>
          <w:tcPr>
            <w:tcW w:w="2200" w:type="dxa"/>
            <w:tcMar>
              <w:top w:w="60" w:type="dxa"/>
              <w:left w:w="100" w:type="dxa"/>
              <w:bottom w:w="60" w:type="dxa"/>
              <w:right w:w="100" w:type="dxa"/>
            </w:tcMar>
            <w:vAlign w:val="center"/>
          </w:tcPr>
          <w:p w14:paraId="160BBFD7" w14:textId="77777777" w:rsidR="004E5C77" w:rsidRDefault="009513B6">
            <w:r>
              <w:rPr>
                <w:sz w:val="18"/>
                <w:szCs w:val="18"/>
              </w:rPr>
              <w:t>Ubicación de las reglas de negocio</w:t>
            </w:r>
          </w:p>
        </w:tc>
        <w:tc>
          <w:tcPr>
            <w:tcW w:w="3450" w:type="dxa"/>
            <w:tcMar>
              <w:top w:w="60" w:type="dxa"/>
              <w:left w:w="100" w:type="dxa"/>
              <w:bottom w:w="60" w:type="dxa"/>
              <w:right w:w="100" w:type="dxa"/>
            </w:tcMar>
            <w:vAlign w:val="center"/>
          </w:tcPr>
          <w:p w14:paraId="5BCB55FF" w14:textId="77777777" w:rsidR="004E5C77" w:rsidRDefault="009513B6">
            <w:r>
              <w:rPr>
                <w:sz w:val="18"/>
                <w:szCs w:val="18"/>
              </w:rPr>
              <w:t>En las rutas de FastAPI, en los esquemas Pydantic o en las clases de dominio</w:t>
            </w:r>
          </w:p>
        </w:tc>
        <w:tc>
          <w:tcPr>
            <w:tcW w:w="3700" w:type="dxa"/>
            <w:tcMar>
              <w:top w:w="60" w:type="dxa"/>
              <w:left w:w="100" w:type="dxa"/>
              <w:bottom w:w="60" w:type="dxa"/>
              <w:right w:w="100" w:type="dxa"/>
            </w:tcMar>
            <w:vAlign w:val="center"/>
          </w:tcPr>
          <w:p w14:paraId="22AF0F00" w14:textId="77777777" w:rsidR="004E5C77" w:rsidRDefault="009513B6">
            <w:r>
              <w:rPr>
                <w:sz w:val="18"/>
                <w:szCs w:val="18"/>
              </w:rPr>
              <w:t>Se adoptó el dominio como única fuente de verdad, fiel al diagrama de clases y a RNF-05. Pydantic valida solo tipos y largos, para que una regla no quede duplicada en dos capas que puedan contradecirse.</w:t>
            </w:r>
          </w:p>
        </w:tc>
      </w:tr>
      <w:tr w:rsidR="004E5C77" w14:paraId="7AFBD3D4" w14:textId="77777777">
        <w:trPr>
          <w:cantSplit/>
        </w:trPr>
        <w:tc>
          <w:tcPr>
            <w:tcW w:w="2200" w:type="dxa"/>
            <w:shd w:val="clear" w:color="auto" w:fill="F1F2F1"/>
            <w:tcMar>
              <w:top w:w="60" w:type="dxa"/>
              <w:left w:w="100" w:type="dxa"/>
              <w:bottom w:w="60" w:type="dxa"/>
              <w:right w:w="100" w:type="dxa"/>
            </w:tcMar>
            <w:vAlign w:val="center"/>
          </w:tcPr>
          <w:p w14:paraId="7DDC3095" w14:textId="77777777" w:rsidR="004E5C77" w:rsidRDefault="009513B6">
            <w:r>
              <w:rPr>
                <w:sz w:val="18"/>
                <w:szCs w:val="18"/>
              </w:rPr>
              <w:t>Margen y montos</w:t>
            </w:r>
          </w:p>
        </w:tc>
        <w:tc>
          <w:tcPr>
            <w:tcW w:w="3450" w:type="dxa"/>
            <w:shd w:val="clear" w:color="auto" w:fill="F1F2F1"/>
            <w:tcMar>
              <w:top w:w="60" w:type="dxa"/>
              <w:left w:w="100" w:type="dxa"/>
              <w:bottom w:w="60" w:type="dxa"/>
              <w:right w:w="100" w:type="dxa"/>
            </w:tcMar>
            <w:vAlign w:val="center"/>
          </w:tcPr>
          <w:p w14:paraId="0340B2E1" w14:textId="77777777" w:rsidR="004E5C77" w:rsidRDefault="009513B6">
            <w:r>
              <w:rPr>
                <w:sz w:val="18"/>
                <w:szCs w:val="18"/>
              </w:rPr>
              <w:t>float directo vs. Decimal con redondeo explícito</w:t>
            </w:r>
          </w:p>
        </w:tc>
        <w:tc>
          <w:tcPr>
            <w:tcW w:w="3700" w:type="dxa"/>
            <w:shd w:val="clear" w:color="auto" w:fill="F1F2F1"/>
            <w:tcMar>
              <w:top w:w="60" w:type="dxa"/>
              <w:left w:w="100" w:type="dxa"/>
              <w:bottom w:w="60" w:type="dxa"/>
              <w:right w:w="100" w:type="dxa"/>
            </w:tcMar>
            <w:vAlign w:val="center"/>
          </w:tcPr>
          <w:p w14:paraId="641B00D5" w14:textId="77777777" w:rsidR="004E5C77" w:rsidRDefault="009513B6">
            <w:r>
              <w:rPr>
                <w:sz w:val="18"/>
                <w:szCs w:val="18"/>
              </w:rPr>
              <w:t>Se adoptó Decimal con redondeo a peso entero (S6): con float, 83.000 × 1,15 da 95.449,999… y al truncar se cobraría un peso menos (95.449 en vez de 95.450). Además se rechaza un margen NaN o infinito, que la comparación «margen ≥ 0» no detecta.</w:t>
            </w:r>
          </w:p>
        </w:tc>
      </w:tr>
      <w:tr w:rsidR="004E5C77" w14:paraId="5842149E" w14:textId="77777777">
        <w:trPr>
          <w:cantSplit/>
        </w:trPr>
        <w:tc>
          <w:tcPr>
            <w:tcW w:w="2200" w:type="dxa"/>
            <w:tcMar>
              <w:top w:w="60" w:type="dxa"/>
              <w:left w:w="100" w:type="dxa"/>
              <w:bottom w:w="60" w:type="dxa"/>
              <w:right w:w="100" w:type="dxa"/>
            </w:tcMar>
            <w:vAlign w:val="center"/>
          </w:tcPr>
          <w:p w14:paraId="29FA64CD" w14:textId="77777777" w:rsidR="004E5C77" w:rsidRDefault="009513B6">
            <w:r>
              <w:rPr>
                <w:sz w:val="18"/>
                <w:szCs w:val="18"/>
              </w:rPr>
              <w:t>Cliente HTTP de pruebas</w:t>
            </w:r>
          </w:p>
        </w:tc>
        <w:tc>
          <w:tcPr>
            <w:tcW w:w="3450" w:type="dxa"/>
            <w:tcMar>
              <w:top w:w="60" w:type="dxa"/>
              <w:left w:w="100" w:type="dxa"/>
              <w:bottom w:w="60" w:type="dxa"/>
              <w:right w:w="100" w:type="dxa"/>
            </w:tcMar>
            <w:vAlign w:val="center"/>
          </w:tcPr>
          <w:p w14:paraId="05F9DED3" w14:textId="77777777" w:rsidR="004E5C77" w:rsidRDefault="009513B6">
            <w:r>
              <w:rPr>
                <w:sz w:val="18"/>
                <w:szCs w:val="18"/>
              </w:rPr>
              <w:t>httpx vs. httpx2</w:t>
            </w:r>
          </w:p>
        </w:tc>
        <w:tc>
          <w:tcPr>
            <w:tcW w:w="3700" w:type="dxa"/>
            <w:tcMar>
              <w:top w:w="60" w:type="dxa"/>
              <w:left w:w="100" w:type="dxa"/>
              <w:bottom w:w="60" w:type="dxa"/>
              <w:right w:w="100" w:type="dxa"/>
            </w:tcMar>
            <w:vAlign w:val="center"/>
          </w:tcPr>
          <w:p w14:paraId="5DE5E9AA" w14:textId="77777777" w:rsidR="004E5C77" w:rsidRDefault="009513B6">
            <w:r>
              <w:rPr>
                <w:sz w:val="18"/>
                <w:szCs w:val="18"/>
              </w:rPr>
              <w:t>La versión instalada de Starlette marca httpx como obsoleto para TestClient; se cambió a httpx2 y se verificó que las 49 pruebas siguen pasando sin advertencias.</w:t>
            </w:r>
          </w:p>
        </w:tc>
      </w:tr>
      <w:tr w:rsidR="004E5C77" w14:paraId="1FD3567C" w14:textId="77777777">
        <w:trPr>
          <w:cantSplit/>
        </w:trPr>
        <w:tc>
          <w:tcPr>
            <w:tcW w:w="2200" w:type="dxa"/>
            <w:shd w:val="clear" w:color="auto" w:fill="F1F2F1"/>
            <w:tcMar>
              <w:top w:w="60" w:type="dxa"/>
              <w:left w:w="100" w:type="dxa"/>
              <w:bottom w:w="60" w:type="dxa"/>
              <w:right w:w="100" w:type="dxa"/>
            </w:tcMar>
            <w:vAlign w:val="center"/>
          </w:tcPr>
          <w:p w14:paraId="7A1DE6E2" w14:textId="77777777" w:rsidR="004E5C77" w:rsidRDefault="009513B6">
            <w:r>
              <w:rPr>
                <w:sz w:val="18"/>
                <w:szCs w:val="18"/>
              </w:rPr>
              <w:t>Hash de contraseña</w:t>
            </w:r>
          </w:p>
        </w:tc>
        <w:tc>
          <w:tcPr>
            <w:tcW w:w="3450" w:type="dxa"/>
            <w:shd w:val="clear" w:color="auto" w:fill="F1F2F1"/>
            <w:tcMar>
              <w:top w:w="60" w:type="dxa"/>
              <w:left w:w="100" w:type="dxa"/>
              <w:bottom w:w="60" w:type="dxa"/>
              <w:right w:w="100" w:type="dxa"/>
            </w:tcMar>
            <w:vAlign w:val="center"/>
          </w:tcPr>
          <w:p w14:paraId="682F651C" w14:textId="77777777" w:rsidR="004E5C77" w:rsidRDefault="009513B6">
            <w:r>
              <w:rPr>
                <w:sz w:val="18"/>
                <w:szCs w:val="18"/>
              </w:rPr>
              <w:t>passlib[bcrypt] vs. bcrypt directo</w:t>
            </w:r>
          </w:p>
        </w:tc>
        <w:tc>
          <w:tcPr>
            <w:tcW w:w="3700" w:type="dxa"/>
            <w:shd w:val="clear" w:color="auto" w:fill="F1F2F1"/>
            <w:tcMar>
              <w:top w:w="60" w:type="dxa"/>
              <w:left w:w="100" w:type="dxa"/>
              <w:bottom w:w="60" w:type="dxa"/>
              <w:right w:w="100" w:type="dxa"/>
            </w:tcMar>
            <w:vAlign w:val="center"/>
          </w:tcPr>
          <w:p w14:paraId="7D46CA7F" w14:textId="77777777" w:rsidR="004E5C77" w:rsidRDefault="009513B6">
            <w:r>
              <w:rPr>
                <w:sz w:val="18"/>
                <w:szCs w:val="18"/>
              </w:rPr>
              <w:t>Se intentó passlib[bcrypt] (sugerido en la sección 7.1 original) y falló con AttributeError: module ‘bcrypt’ has no attribute ‘__about__’ — passlib 1.7.4 (sin actualizaciones desde 2020) no es compatible con bcrypt ≥ 4.1. Se cambió a la librería bcrypt directamente, manteniendo el mismo algoritmo y factor de costo.</w:t>
            </w:r>
          </w:p>
        </w:tc>
      </w:tr>
      <w:tr w:rsidR="004E5C77" w14:paraId="7430D058" w14:textId="77777777">
        <w:trPr>
          <w:cantSplit/>
        </w:trPr>
        <w:tc>
          <w:tcPr>
            <w:tcW w:w="2200" w:type="dxa"/>
            <w:tcMar>
              <w:top w:w="60" w:type="dxa"/>
              <w:left w:w="100" w:type="dxa"/>
              <w:bottom w:w="60" w:type="dxa"/>
              <w:right w:w="100" w:type="dxa"/>
            </w:tcMar>
            <w:vAlign w:val="center"/>
          </w:tcPr>
          <w:p w14:paraId="09A99FB4" w14:textId="77777777" w:rsidR="004E5C77" w:rsidRDefault="009513B6">
            <w:r>
              <w:rPr>
                <w:sz w:val="18"/>
                <w:szCs w:val="18"/>
              </w:rPr>
              <w:t>Autorización del catálogo</w:t>
            </w:r>
          </w:p>
        </w:tc>
        <w:tc>
          <w:tcPr>
            <w:tcW w:w="3450" w:type="dxa"/>
            <w:tcMar>
              <w:top w:w="60" w:type="dxa"/>
              <w:left w:w="100" w:type="dxa"/>
              <w:bottom w:w="60" w:type="dxa"/>
              <w:right w:w="100" w:type="dxa"/>
            </w:tcMar>
            <w:vAlign w:val="center"/>
          </w:tcPr>
          <w:p w14:paraId="4B6068E6" w14:textId="77777777" w:rsidR="004E5C77" w:rsidRDefault="009513B6">
            <w:r>
              <w:rPr>
                <w:sz w:val="18"/>
                <w:szCs w:val="18"/>
              </w:rPr>
              <w:t>Dejarlo abierto (ningún FR lo exige, Cambio 7) vs. rol de administrador con la herencia del diagrama de clases</w:t>
            </w:r>
          </w:p>
        </w:tc>
        <w:tc>
          <w:tcPr>
            <w:tcW w:w="3700" w:type="dxa"/>
            <w:tcMar>
              <w:top w:w="60" w:type="dxa"/>
              <w:left w:w="100" w:type="dxa"/>
              <w:bottom w:w="60" w:type="dxa"/>
              <w:right w:w="100" w:type="dxa"/>
            </w:tcMar>
            <w:vAlign w:val="center"/>
          </w:tcPr>
          <w:p w14:paraId="4CA51559" w14:textId="77777777" w:rsidR="004E5C77" w:rsidRDefault="009513B6">
            <w:r>
              <w:rPr>
                <w:sz w:val="18"/>
                <w:szCs w:val="18"/>
              </w:rPr>
              <w:t>Se adoptó el rol de administrador: el supuesto S1, RNF-03 y el diagrama de clases (Usuario → Cliente / Administrador, puede_gestionar_catalogo()) ya lo modelaban, y sin él cualquier persona podía borrar el catálogo sin iniciar sesión. Se implementó con herencia y polimorfismo, como en la Figura 5.</w:t>
            </w:r>
          </w:p>
        </w:tc>
      </w:tr>
      <w:tr w:rsidR="004E5C77" w14:paraId="2134F074" w14:textId="77777777">
        <w:trPr>
          <w:cantSplit/>
        </w:trPr>
        <w:tc>
          <w:tcPr>
            <w:tcW w:w="2200" w:type="dxa"/>
            <w:shd w:val="clear" w:color="auto" w:fill="F1F2F1"/>
            <w:tcMar>
              <w:top w:w="60" w:type="dxa"/>
              <w:left w:w="100" w:type="dxa"/>
              <w:bottom w:w="60" w:type="dxa"/>
              <w:right w:w="100" w:type="dxa"/>
            </w:tcMar>
            <w:vAlign w:val="center"/>
          </w:tcPr>
          <w:p w14:paraId="0FB5B815" w14:textId="77777777" w:rsidR="004E5C77" w:rsidRDefault="009513B6">
            <w:r>
              <w:rPr>
                <w:sz w:val="18"/>
                <w:szCs w:val="18"/>
              </w:rPr>
              <w:t>Método de revisión de seguridad</w:t>
            </w:r>
          </w:p>
        </w:tc>
        <w:tc>
          <w:tcPr>
            <w:tcW w:w="3450" w:type="dxa"/>
            <w:shd w:val="clear" w:color="auto" w:fill="F1F2F1"/>
            <w:tcMar>
              <w:top w:w="60" w:type="dxa"/>
              <w:left w:w="100" w:type="dxa"/>
              <w:bottom w:w="60" w:type="dxa"/>
              <w:right w:w="100" w:type="dxa"/>
            </w:tcMar>
            <w:vAlign w:val="center"/>
          </w:tcPr>
          <w:p w14:paraId="4963B7B3" w14:textId="77777777" w:rsidR="004E5C77" w:rsidRDefault="009513B6">
            <w:r>
              <w:rPr>
                <w:sz w:val="18"/>
                <w:szCs w:val="18"/>
              </w:rPr>
              <w:t>Solo análisis estático (SonarCloud) vs. ataques medidos contra el servidor real más Bandit, pip-audit y SonarLint</w:t>
            </w:r>
          </w:p>
        </w:tc>
        <w:tc>
          <w:tcPr>
            <w:tcW w:w="3700" w:type="dxa"/>
            <w:shd w:val="clear" w:color="auto" w:fill="F1F2F1"/>
            <w:tcMar>
              <w:top w:w="60" w:type="dxa"/>
              <w:left w:w="100" w:type="dxa"/>
              <w:bottom w:w="60" w:type="dxa"/>
              <w:right w:w="100" w:type="dxa"/>
            </w:tcMar>
            <w:vAlign w:val="center"/>
          </w:tcPr>
          <w:p w14:paraId="118B1F1A" w14:textId="77777777" w:rsidR="004E5C77" w:rsidRDefault="009513B6">
            <w:r>
              <w:rPr>
                <w:sz w:val="18"/>
                <w:szCs w:val="18"/>
              </w:rPr>
              <w:t>El análisis estático no detectó las dos fallas más graves (sobreventa por concurrencia y enumeración de correos por tiempo de respuesta), que solo aparecieron al atacar el servidor en ejecución. Cada hallazgo se demostró con una medición antes de corregirlo y se volvió a medir después (sección 7.3).</w:t>
            </w:r>
          </w:p>
        </w:tc>
      </w:tr>
    </w:tbl>
    <w:p w14:paraId="06F95AFA" w14:textId="77777777" w:rsidR="00455633" w:rsidRDefault="00455633">
      <w:pPr>
        <w:spacing w:after="200"/>
      </w:pPr>
    </w:p>
    <w:p w14:paraId="2723CB37"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2337BEC5" w14:textId="77777777" w:rsidR="00455633" w:rsidRDefault="00940771">
      <w:r>
        <w:br w:type="page"/>
      </w:r>
    </w:p>
    <w:p w14:paraId="2C9E517A"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50A87ADA" w14:textId="77777777" w:rsidR="00455633" w:rsidRDefault="00940771">
      <w:pPr>
        <w:pStyle w:val="Ttulo1"/>
        <w:pBdr>
          <w:bottom w:val="single" w:sz="6" w:space="4" w:color="AF2A2A"/>
        </w:pBdr>
        <w:spacing w:before="240" w:after="120"/>
      </w:pPr>
      <w:bookmarkStart w:id="19" w:name="_Toc241775424"/>
      <w:r>
        <w:rPr>
          <w:b/>
          <w:bCs/>
          <w:color w:val="AF2A2A"/>
          <w:sz w:val="28"/>
          <w:szCs w:val="28"/>
        </w:rPr>
        <w:t>7. Seguridad</w:t>
      </w:r>
      <w:bookmarkEnd w:id="19"/>
    </w:p>
    <w:p w14:paraId="6A7DEC9D" w14:textId="77777777" w:rsidR="004E5C77" w:rsidRDefault="009513B6">
      <w:pPr>
        <w:spacing w:after="120"/>
      </w:pPr>
      <w:r>
        <w:t>Esta sección describe los mecanismos de seguridad implementados en los Sprints 1 y 2 —diseñados antes de escribir código, por instrucción del profesor— con precisión de librería, algoritmo y parámetro, y el resultado de la revisión de seguridad del sistema integrado (7.3).</w:t>
      </w:r>
    </w:p>
    <w:p w14:paraId="7BEB20B1" w14:textId="77777777" w:rsidR="00455633" w:rsidRDefault="00940771">
      <w:pPr>
        <w:pStyle w:val="Ttulo2"/>
        <w:spacing w:before="240" w:after="120"/>
      </w:pPr>
      <w:bookmarkStart w:id="20" w:name="_Toc241775425"/>
      <w:r>
        <w:rPr>
          <w:b/>
          <w:bCs/>
          <w:color w:val="222222"/>
          <w:sz w:val="22"/>
          <w:szCs w:val="22"/>
        </w:rPr>
        <w:t>7.1 Autenticación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426"/>
      </w:tblGrid>
      <w:tr w:rsidR="004E5C77" w14:paraId="652AA62F" w14:textId="77777777">
        <w:trPr>
          <w:cantSplit/>
          <w:tblHeader/>
        </w:trPr>
        <w:tc>
          <w:tcPr>
            <w:tcW w:w="2600" w:type="dxa"/>
            <w:shd w:val="clear" w:color="auto" w:fill="AF2A2A"/>
            <w:tcMar>
              <w:top w:w="60" w:type="dxa"/>
              <w:left w:w="100" w:type="dxa"/>
              <w:bottom w:w="60" w:type="dxa"/>
              <w:right w:w="100" w:type="dxa"/>
            </w:tcMar>
            <w:vAlign w:val="center"/>
          </w:tcPr>
          <w:p w14:paraId="06522874" w14:textId="77777777" w:rsidR="004E5C77" w:rsidRDefault="009513B6">
            <w:r>
              <w:rPr>
                <w:b/>
                <w:bCs/>
                <w:color w:val="FFFFFF"/>
                <w:sz w:val="18"/>
                <w:szCs w:val="18"/>
              </w:rPr>
              <w:t>Mecanismo</w:t>
            </w:r>
          </w:p>
        </w:tc>
        <w:tc>
          <w:tcPr>
            <w:tcW w:w="6426" w:type="dxa"/>
            <w:shd w:val="clear" w:color="auto" w:fill="AF2A2A"/>
            <w:tcMar>
              <w:top w:w="60" w:type="dxa"/>
              <w:left w:w="100" w:type="dxa"/>
              <w:bottom w:w="60" w:type="dxa"/>
              <w:right w:w="100" w:type="dxa"/>
            </w:tcMar>
            <w:vAlign w:val="center"/>
          </w:tcPr>
          <w:p w14:paraId="18E6B140" w14:textId="77777777" w:rsidR="004E5C77" w:rsidRDefault="009513B6">
            <w:r>
              <w:rPr>
                <w:b/>
                <w:bCs/>
                <w:color w:val="FFFFFF"/>
                <w:sz w:val="18"/>
                <w:szCs w:val="18"/>
              </w:rPr>
              <w:t>Decisión de diseño</w:t>
            </w:r>
          </w:p>
        </w:tc>
      </w:tr>
      <w:tr w:rsidR="004E5C77" w14:paraId="5961F95E" w14:textId="77777777">
        <w:trPr>
          <w:cantSplit/>
        </w:trPr>
        <w:tc>
          <w:tcPr>
            <w:tcW w:w="2600" w:type="dxa"/>
            <w:tcMar>
              <w:top w:w="60" w:type="dxa"/>
              <w:left w:w="100" w:type="dxa"/>
              <w:bottom w:w="60" w:type="dxa"/>
              <w:right w:w="100" w:type="dxa"/>
            </w:tcMar>
            <w:vAlign w:val="center"/>
          </w:tcPr>
          <w:p w14:paraId="30365349" w14:textId="77777777" w:rsidR="004E5C77" w:rsidRDefault="009513B6">
            <w:r>
              <w:rPr>
                <w:sz w:val="18"/>
                <w:szCs w:val="18"/>
              </w:rPr>
              <w:t>Hash de contraseña</w:t>
            </w:r>
          </w:p>
        </w:tc>
        <w:tc>
          <w:tcPr>
            <w:tcW w:w="6426" w:type="dxa"/>
            <w:tcMar>
              <w:top w:w="60" w:type="dxa"/>
              <w:left w:w="100" w:type="dxa"/>
              <w:bottom w:w="60" w:type="dxa"/>
              <w:right w:w="100" w:type="dxa"/>
            </w:tcMar>
            <w:vAlign w:val="center"/>
          </w:tcPr>
          <w:p w14:paraId="2F25D4D0" w14:textId="77777777" w:rsidR="004E5C77" w:rsidRDefault="009513B6">
            <w:r>
              <w:rPr>
                <w:sz w:val="18"/>
                <w:szCs w:val="18"/>
              </w:rPr>
              <w:t>bcrypt (PyPI oficial), factor de costo 12, usado directamente sin passlib: su última versión (1.7.4) es incompatible con bcrypt ≥ 4.1 (ver sección 6). Se descarta cualquier hash reversible o sin salt (MD5, SHA-256 plano).</w:t>
            </w:r>
          </w:p>
        </w:tc>
      </w:tr>
      <w:tr w:rsidR="004E5C77" w14:paraId="7E89D737" w14:textId="77777777">
        <w:trPr>
          <w:cantSplit/>
        </w:trPr>
        <w:tc>
          <w:tcPr>
            <w:tcW w:w="2600" w:type="dxa"/>
            <w:shd w:val="clear" w:color="auto" w:fill="F1F2F1"/>
            <w:tcMar>
              <w:top w:w="60" w:type="dxa"/>
              <w:left w:w="100" w:type="dxa"/>
              <w:bottom w:w="60" w:type="dxa"/>
              <w:right w:w="100" w:type="dxa"/>
            </w:tcMar>
            <w:vAlign w:val="center"/>
          </w:tcPr>
          <w:p w14:paraId="1EA861C5" w14:textId="77777777" w:rsidR="004E5C77" w:rsidRDefault="009513B6">
            <w:r>
              <w:rPr>
                <w:sz w:val="18"/>
                <w:szCs w:val="18"/>
              </w:rPr>
              <w:t>Token de sesión</w:t>
            </w:r>
          </w:p>
        </w:tc>
        <w:tc>
          <w:tcPr>
            <w:tcW w:w="6426" w:type="dxa"/>
            <w:shd w:val="clear" w:color="auto" w:fill="F1F2F1"/>
            <w:tcMar>
              <w:top w:w="60" w:type="dxa"/>
              <w:left w:w="100" w:type="dxa"/>
              <w:bottom w:w="60" w:type="dxa"/>
              <w:right w:w="100" w:type="dxa"/>
            </w:tcMar>
            <w:vAlign w:val="center"/>
          </w:tcPr>
          <w:p w14:paraId="3CBB7525" w14:textId="77777777" w:rsidR="004E5C77" w:rsidRDefault="009513B6">
            <w:r>
              <w:rPr>
                <w:sz w:val="18"/>
                <w:szCs w:val="18"/>
              </w:rPr>
              <w:t>PyJWT, algoritmo HS256 fijado al decodificar (se rechaza un token sin firma, con algoritmo «none»), expiración de 30 minutos. La clave secreta se lee de la variable de entorno JWT_SECRET, nunca escrita en el código, y debe tener al menos 32 bytes (256 bits); si no, la API no emite tokens.</w:t>
            </w:r>
          </w:p>
        </w:tc>
      </w:tr>
      <w:tr w:rsidR="004E5C77" w14:paraId="2136E220" w14:textId="77777777">
        <w:trPr>
          <w:cantSplit/>
        </w:trPr>
        <w:tc>
          <w:tcPr>
            <w:tcW w:w="2600" w:type="dxa"/>
            <w:tcMar>
              <w:top w:w="60" w:type="dxa"/>
              <w:left w:w="100" w:type="dxa"/>
              <w:bottom w:w="60" w:type="dxa"/>
              <w:right w:w="100" w:type="dxa"/>
            </w:tcMar>
            <w:vAlign w:val="center"/>
          </w:tcPr>
          <w:p w14:paraId="091263D4" w14:textId="77777777" w:rsidR="004E5C77" w:rsidRDefault="009513B6">
            <w:r>
              <w:rPr>
                <w:sz w:val="18"/>
                <w:szCs w:val="18"/>
              </w:rPr>
              <w:t>Rol en el token</w:t>
            </w:r>
          </w:p>
        </w:tc>
        <w:tc>
          <w:tcPr>
            <w:tcW w:w="6426" w:type="dxa"/>
            <w:tcMar>
              <w:top w:w="60" w:type="dxa"/>
              <w:left w:w="100" w:type="dxa"/>
              <w:bottom w:w="60" w:type="dxa"/>
              <w:right w:w="100" w:type="dxa"/>
            </w:tcMar>
            <w:vAlign w:val="center"/>
          </w:tcPr>
          <w:p w14:paraId="218C5F75" w14:textId="77777777" w:rsidR="004E5C77" w:rsidRDefault="009513B6">
            <w:r>
              <w:rPr>
                <w:sz w:val="18"/>
                <w:szCs w:val="18"/>
              </w:rPr>
              <w:t>El token lleva el rol (cliente o administrador) y se rechaza si no lo trae. Sin el rol, el token del cliente 1 serviría también como el del administrador 1, porque se guardan en tablas distintas con identificadores que pueden coincidir.</w:t>
            </w:r>
          </w:p>
        </w:tc>
      </w:tr>
      <w:tr w:rsidR="004E5C77" w14:paraId="7922FD99" w14:textId="77777777">
        <w:trPr>
          <w:cantSplit/>
        </w:trPr>
        <w:tc>
          <w:tcPr>
            <w:tcW w:w="2600" w:type="dxa"/>
            <w:shd w:val="clear" w:color="auto" w:fill="F1F2F1"/>
            <w:tcMar>
              <w:top w:w="60" w:type="dxa"/>
              <w:left w:w="100" w:type="dxa"/>
              <w:bottom w:w="60" w:type="dxa"/>
              <w:right w:w="100" w:type="dxa"/>
            </w:tcMar>
            <w:vAlign w:val="center"/>
          </w:tcPr>
          <w:p w14:paraId="518D9833" w14:textId="77777777" w:rsidR="004E5C77" w:rsidRDefault="009513B6">
            <w:r>
              <w:rPr>
                <w:sz w:val="18"/>
                <w:szCs w:val="18"/>
              </w:rPr>
              <w:t>Validación de credenciales</w:t>
            </w:r>
          </w:p>
        </w:tc>
        <w:tc>
          <w:tcPr>
            <w:tcW w:w="6426" w:type="dxa"/>
            <w:shd w:val="clear" w:color="auto" w:fill="F1F2F1"/>
            <w:tcMar>
              <w:top w:w="60" w:type="dxa"/>
              <w:left w:w="100" w:type="dxa"/>
              <w:bottom w:w="60" w:type="dxa"/>
              <w:right w:w="100" w:type="dxa"/>
            </w:tcMar>
            <w:vAlign w:val="center"/>
          </w:tcPr>
          <w:p w14:paraId="4014CDAB" w14:textId="77777777" w:rsidR="004E5C77" w:rsidRDefault="009513B6">
            <w:r>
              <w:rPr>
                <w:sz w:val="18"/>
                <w:szCs w:val="18"/>
              </w:rPr>
              <w:t>Ante un correo inexistente o una contraseña incorrecta la API responde el mismo mensaje genérico y tarda lo mismo: si el correo no existe, igual se ejecuta una verificación bcrypt contra un hash ficticio. Sin esto, la diferencia de tiempo (2 ms contra 214 ms) revelaba qué correos están registrados (sección 7.3).</w:t>
            </w:r>
          </w:p>
        </w:tc>
      </w:tr>
      <w:tr w:rsidR="004E5C77" w14:paraId="1EC2A733" w14:textId="77777777">
        <w:trPr>
          <w:cantSplit/>
        </w:trPr>
        <w:tc>
          <w:tcPr>
            <w:tcW w:w="2600" w:type="dxa"/>
            <w:tcMar>
              <w:top w:w="60" w:type="dxa"/>
              <w:left w:w="100" w:type="dxa"/>
              <w:bottom w:w="60" w:type="dxa"/>
              <w:right w:w="100" w:type="dxa"/>
            </w:tcMar>
            <w:vAlign w:val="center"/>
          </w:tcPr>
          <w:p w14:paraId="4E67C6AD" w14:textId="77777777" w:rsidR="004E5C77" w:rsidRDefault="009513B6">
            <w:r>
              <w:rPr>
                <w:sz w:val="18"/>
                <w:szCs w:val="18"/>
              </w:rPr>
              <w:t>Alcance del token</w:t>
            </w:r>
          </w:p>
        </w:tc>
        <w:tc>
          <w:tcPr>
            <w:tcW w:w="6426" w:type="dxa"/>
            <w:tcMar>
              <w:top w:w="60" w:type="dxa"/>
              <w:left w:w="100" w:type="dxa"/>
              <w:bottom w:w="60" w:type="dxa"/>
              <w:right w:w="100" w:type="dxa"/>
            </w:tcMar>
            <w:vAlign w:val="center"/>
          </w:tcPr>
          <w:p w14:paraId="7E3DAA7E" w14:textId="77777777" w:rsidR="004E5C77" w:rsidRDefault="009513B6">
            <w:r>
              <w:rPr>
                <w:sz w:val="18"/>
                <w:szCs w:val="18"/>
              </w:rPr>
              <w:t>Reservar y consultar reservas exige un token de cliente; el cliente_id sale del token, nunca de un parámetro (R11). Las rutas que modifican el catálogo exigen un usuario que pueda gestionarlo: se le pregunta puede_gestionar_catalogo() (polimorfismo) en vez de revisar su tipo (S1, RNF-03).</w:t>
            </w:r>
          </w:p>
        </w:tc>
      </w:tr>
      <w:tr w:rsidR="004E5C77" w14:paraId="49820BFC" w14:textId="77777777">
        <w:trPr>
          <w:cantSplit/>
        </w:trPr>
        <w:tc>
          <w:tcPr>
            <w:tcW w:w="2600" w:type="dxa"/>
            <w:shd w:val="clear" w:color="auto" w:fill="F1F2F1"/>
            <w:tcMar>
              <w:top w:w="60" w:type="dxa"/>
              <w:left w:w="100" w:type="dxa"/>
              <w:bottom w:w="60" w:type="dxa"/>
              <w:right w:w="100" w:type="dxa"/>
            </w:tcMar>
            <w:vAlign w:val="center"/>
          </w:tcPr>
          <w:p w14:paraId="2C951A15" w14:textId="77777777" w:rsidR="004E5C77" w:rsidRDefault="009513B6">
            <w:r>
              <w:rPr>
                <w:sz w:val="18"/>
                <w:szCs w:val="18"/>
              </w:rPr>
              <w:t>Cuentas de administrador</w:t>
            </w:r>
          </w:p>
        </w:tc>
        <w:tc>
          <w:tcPr>
            <w:tcW w:w="6426" w:type="dxa"/>
            <w:shd w:val="clear" w:color="auto" w:fill="F1F2F1"/>
            <w:tcMar>
              <w:top w:w="60" w:type="dxa"/>
              <w:left w:w="100" w:type="dxa"/>
              <w:bottom w:w="60" w:type="dxa"/>
              <w:right w:w="100" w:type="dxa"/>
            </w:tcMar>
            <w:vAlign w:val="center"/>
          </w:tcPr>
          <w:p w14:paraId="6F166733" w14:textId="77777777" w:rsidR="004E5C77" w:rsidRDefault="009513B6">
            <w:r>
              <w:rPr>
                <w:sz w:val="18"/>
                <w:szCs w:val="18"/>
              </w:rPr>
              <w:t>No hay registro público de administradores: se crean desde la consola (python -m app.crear_administrador), que pide la contraseña sin mostrarla, exige al menos 12 caracteres y nunca la recibe por la línea de comandos, donde quedaría en el historial.</w:t>
            </w:r>
          </w:p>
        </w:tc>
      </w:tr>
    </w:tbl>
    <w:p w14:paraId="1D129126" w14:textId="77777777" w:rsidR="00455633" w:rsidRDefault="00455633">
      <w:pPr>
        <w:spacing w:after="200"/>
      </w:pPr>
    </w:p>
    <w:p w14:paraId="6C572708" w14:textId="77777777" w:rsidR="00455633" w:rsidRDefault="00940771">
      <w:pPr>
        <w:pStyle w:val="Ttulo2"/>
        <w:spacing w:before="240" w:after="120"/>
      </w:pPr>
      <w:bookmarkStart w:id="21" w:name="_Toc241775426"/>
      <w:r>
        <w:rPr>
          <w:b/>
          <w:bCs/>
          <w:color w:val="222222"/>
          <w:sz w:val="22"/>
          <w:szCs w:val="22"/>
        </w:rPr>
        <w:t>7.2 Protección de datos sensibles</w:t>
      </w:r>
      <w:bookmarkEnd w:id="21"/>
    </w:p>
    <w:p w14:paraId="66816201" w14:textId="77777777" w:rsidR="00455633" w:rsidRDefault="00940771">
      <w:pPr>
        <w:spacing w:after="120"/>
      </w:pPr>
      <w:r>
        <w:t>El RUT y el teléfono de un cliente son datos sensibles según R17. El diseño los protege en cuatro puntos concretos, no solo como intención general:</w:t>
      </w:r>
    </w:p>
    <w:p w14:paraId="0C99A332" w14:textId="77777777" w:rsidR="00455633" w:rsidRDefault="00940771">
      <w:pPr>
        <w:pStyle w:val="Prrafodelista"/>
        <w:numPr>
          <w:ilvl w:val="0"/>
          <w:numId w:val="1"/>
        </w:numPr>
        <w:spacing w:after="60"/>
      </w:pPr>
      <w:r>
        <w:t>Los modelos de respuesta (Pydantic) de Cliente excluyen rut y telefono en cualquier listado administrativo; solo el propio cliente autenticado los ve al consultar su perfil.</w:t>
      </w:r>
    </w:p>
    <w:p w14:paraId="7D167F0A" w14:textId="77777777" w:rsidR="00455633" w:rsidRDefault="00940771">
      <w:pPr>
        <w:pStyle w:val="Prrafodelista"/>
        <w:numPr>
          <w:ilvl w:val="0"/>
          <w:numId w:val="1"/>
        </w:numPr>
        <w:spacing w:after="60"/>
      </w:pPr>
      <w:r>
        <w:t>Los mensajes de error de validación (ej. RUT con formato inválido) nunca repiten el valor recibido cuando el campo es rut o telefono, para no filtrarlo en un log de errores del servidor.</w:t>
      </w:r>
    </w:p>
    <w:p w14:paraId="6314A694" w14:textId="77777777" w:rsidR="00455633" w:rsidRDefault="00940771">
      <w:pPr>
        <w:pStyle w:val="Prrafodelista"/>
        <w:numPr>
          <w:ilvl w:val="0"/>
          <w:numId w:val="1"/>
        </w:numPr>
        <w:spacing w:after="60"/>
      </w:pPr>
      <w:r>
        <w:t>La contraseña no se registra en ningún log, ni siquiera ya hasheada; solo se calcula en memoria para comparar y se descarta.</w:t>
      </w:r>
    </w:p>
    <w:p w14:paraId="2A477706" w14:textId="77777777" w:rsidR="004E5C77" w:rsidRDefault="009513B6">
      <w:pPr>
        <w:pStyle w:val="Prrafodelista"/>
        <w:numPr>
          <w:ilvl w:val="0"/>
          <w:numId w:val="1"/>
        </w:numPr>
        <w:spacing w:after="60"/>
        <w:jc w:val="both"/>
      </w:pPr>
      <w:r>
        <w:t>El RUT se valida con su dígito verificador (módulo 11) y se guarda normalizado (12345678-5); el mensaje de error no repite el RUT recibido.</w:t>
      </w:r>
    </w:p>
    <w:p w14:paraId="12ADF34E" w14:textId="77777777" w:rsidR="00455633" w:rsidRDefault="00455633">
      <w:pPr>
        <w:spacing w:after="200"/>
      </w:pPr>
    </w:p>
    <w:p w14:paraId="365BADCF" w14:textId="77777777" w:rsidR="00455633" w:rsidRDefault="00940771">
      <w:pPr>
        <w:pStyle w:val="Ttulo2"/>
        <w:spacing w:before="240" w:after="120"/>
      </w:pPr>
      <w:bookmarkStart w:id="22" w:name="_Toc241775427"/>
      <w:r>
        <w:rPr>
          <w:b/>
          <w:bCs/>
          <w:color w:val="222222"/>
          <w:sz w:val="22"/>
          <w:szCs w:val="22"/>
        </w:rPr>
        <w:t>7.3 Evaluación de seguridad asistida por IA</w:t>
      </w:r>
      <w:bookmarkEnd w:id="22"/>
    </w:p>
    <w:p w14:paraId="7627BA0F" w14:textId="77777777" w:rsidR="004E5C77" w:rsidRDefault="009513B6">
      <w:pPr>
        <w:spacing w:after="120"/>
      </w:pPr>
      <w:r>
        <w:t>La revisión se hizo el 1 de octubre, con los 4 dominios ya integrados, combinando tres fuentes: (1) revisión manual del código de los 4 dominios contra las secciones 7.1 y 7.2; (2) ataques contra el servidor en ejecución (uvicorn) para medir cada sospecha antes de darla por cierta; y (3) análisis estático con Bandit (PyCQA) y pip-audit (PyPA), ambos de PyPI, más SonarLint en el editor. SonarCloud, previsto originalmente, no se ejecutó porque requiere vincular el repositorio a una cuenta; Bandit cubre las re</w:t>
      </w:r>
      <w:r>
        <w:t>glas de inyección SQL, secretos y manejo de excepciones de la checklist. Hallazgos y correcciones: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1050"/>
        <w:gridCol w:w="2200"/>
        <w:gridCol w:w="2100"/>
        <w:gridCol w:w="1876"/>
      </w:tblGrid>
      <w:tr w:rsidR="004E5C77" w14:paraId="158B8CF8" w14:textId="77777777">
        <w:trPr>
          <w:cantSplit/>
          <w:tblHeader/>
        </w:trPr>
        <w:tc>
          <w:tcPr>
            <w:tcW w:w="1800" w:type="dxa"/>
            <w:shd w:val="clear" w:color="auto" w:fill="AF2A2A"/>
            <w:tcMar>
              <w:top w:w="60" w:type="dxa"/>
              <w:left w:w="100" w:type="dxa"/>
              <w:bottom w:w="60" w:type="dxa"/>
              <w:right w:w="100" w:type="dxa"/>
            </w:tcMar>
            <w:vAlign w:val="center"/>
          </w:tcPr>
          <w:p w14:paraId="6D19C5CF" w14:textId="77777777" w:rsidR="004E5C77" w:rsidRDefault="009513B6">
            <w:r>
              <w:rPr>
                <w:b/>
                <w:bCs/>
                <w:color w:val="FFFFFF"/>
                <w:sz w:val="18"/>
                <w:szCs w:val="18"/>
              </w:rPr>
              <w:t>Hallazgo</w:t>
            </w:r>
          </w:p>
        </w:tc>
        <w:tc>
          <w:tcPr>
            <w:tcW w:w="1050" w:type="dxa"/>
            <w:shd w:val="clear" w:color="auto" w:fill="AF2A2A"/>
            <w:tcMar>
              <w:top w:w="60" w:type="dxa"/>
              <w:left w:w="100" w:type="dxa"/>
              <w:bottom w:w="60" w:type="dxa"/>
              <w:right w:w="100" w:type="dxa"/>
            </w:tcMar>
            <w:vAlign w:val="center"/>
          </w:tcPr>
          <w:p w14:paraId="10C699DA" w14:textId="77777777" w:rsidR="004E5C77" w:rsidRDefault="009513B6">
            <w:r>
              <w:rPr>
                <w:b/>
                <w:bCs/>
                <w:color w:val="FFFFFF"/>
                <w:sz w:val="18"/>
                <w:szCs w:val="18"/>
              </w:rPr>
              <w:t>Severidad</w:t>
            </w:r>
          </w:p>
        </w:tc>
        <w:tc>
          <w:tcPr>
            <w:tcW w:w="2200" w:type="dxa"/>
            <w:shd w:val="clear" w:color="auto" w:fill="AF2A2A"/>
            <w:tcMar>
              <w:top w:w="60" w:type="dxa"/>
              <w:left w:w="100" w:type="dxa"/>
              <w:bottom w:w="60" w:type="dxa"/>
              <w:right w:w="100" w:type="dxa"/>
            </w:tcMar>
            <w:vAlign w:val="center"/>
          </w:tcPr>
          <w:p w14:paraId="2E08F938" w14:textId="77777777" w:rsidR="004E5C77" w:rsidRDefault="009513B6">
            <w:r>
              <w:rPr>
                <w:b/>
                <w:bCs/>
                <w:color w:val="FFFFFF"/>
                <w:sz w:val="18"/>
                <w:szCs w:val="18"/>
              </w:rPr>
              <w:t>Evidencia (antes)</w:t>
            </w:r>
          </w:p>
        </w:tc>
        <w:tc>
          <w:tcPr>
            <w:tcW w:w="2100" w:type="dxa"/>
            <w:shd w:val="clear" w:color="auto" w:fill="AF2A2A"/>
            <w:tcMar>
              <w:top w:w="60" w:type="dxa"/>
              <w:left w:w="100" w:type="dxa"/>
              <w:bottom w:w="60" w:type="dxa"/>
              <w:right w:w="100" w:type="dxa"/>
            </w:tcMar>
            <w:vAlign w:val="center"/>
          </w:tcPr>
          <w:p w14:paraId="294D9596" w14:textId="77777777" w:rsidR="004E5C77" w:rsidRDefault="009513B6">
            <w:r>
              <w:rPr>
                <w:b/>
                <w:bCs/>
                <w:color w:val="FFFFFF"/>
                <w:sz w:val="18"/>
                <w:szCs w:val="18"/>
              </w:rPr>
              <w:t>Corrección</w:t>
            </w:r>
          </w:p>
        </w:tc>
        <w:tc>
          <w:tcPr>
            <w:tcW w:w="1876" w:type="dxa"/>
            <w:shd w:val="clear" w:color="auto" w:fill="AF2A2A"/>
            <w:tcMar>
              <w:top w:w="60" w:type="dxa"/>
              <w:left w:w="100" w:type="dxa"/>
              <w:bottom w:w="60" w:type="dxa"/>
              <w:right w:w="100" w:type="dxa"/>
            </w:tcMar>
            <w:vAlign w:val="center"/>
          </w:tcPr>
          <w:p w14:paraId="207076D5" w14:textId="77777777" w:rsidR="004E5C77" w:rsidRDefault="009513B6">
            <w:r>
              <w:rPr>
                <w:b/>
                <w:bCs/>
                <w:color w:val="FFFFFF"/>
                <w:sz w:val="18"/>
                <w:szCs w:val="18"/>
              </w:rPr>
              <w:t>Verificación (después)</w:t>
            </w:r>
          </w:p>
        </w:tc>
      </w:tr>
      <w:tr w:rsidR="004E5C77" w14:paraId="5C188AEA" w14:textId="77777777">
        <w:trPr>
          <w:cantSplit/>
        </w:trPr>
        <w:tc>
          <w:tcPr>
            <w:tcW w:w="1800" w:type="dxa"/>
            <w:tcMar>
              <w:top w:w="60" w:type="dxa"/>
              <w:left w:w="100" w:type="dxa"/>
              <w:bottom w:w="60" w:type="dxa"/>
              <w:right w:w="100" w:type="dxa"/>
            </w:tcMar>
            <w:vAlign w:val="center"/>
          </w:tcPr>
          <w:p w14:paraId="25ABB36D" w14:textId="77777777" w:rsidR="004E5C77" w:rsidRDefault="009513B6">
            <w:r>
              <w:rPr>
                <w:sz w:val="18"/>
                <w:szCs w:val="18"/>
              </w:rPr>
              <w:t>Sobreventa por reservas simultáneas (R14)</w:t>
            </w:r>
          </w:p>
        </w:tc>
        <w:tc>
          <w:tcPr>
            <w:tcW w:w="1050" w:type="dxa"/>
            <w:tcMar>
              <w:top w:w="60" w:type="dxa"/>
              <w:left w:w="100" w:type="dxa"/>
              <w:bottom w:w="60" w:type="dxa"/>
              <w:right w:w="100" w:type="dxa"/>
            </w:tcMar>
            <w:vAlign w:val="center"/>
          </w:tcPr>
          <w:p w14:paraId="470F3251" w14:textId="77777777" w:rsidR="004E5C77" w:rsidRDefault="009513B6">
            <w:r>
              <w:rPr>
                <w:sz w:val="18"/>
                <w:szCs w:val="18"/>
              </w:rPr>
              <w:t>Alta</w:t>
            </w:r>
          </w:p>
        </w:tc>
        <w:tc>
          <w:tcPr>
            <w:tcW w:w="2200" w:type="dxa"/>
            <w:tcMar>
              <w:top w:w="60" w:type="dxa"/>
              <w:left w:w="100" w:type="dxa"/>
              <w:bottom w:w="60" w:type="dxa"/>
              <w:right w:w="100" w:type="dxa"/>
            </w:tcMar>
            <w:vAlign w:val="center"/>
          </w:tcPr>
          <w:p w14:paraId="2D0A1F79" w14:textId="77777777" w:rsidR="004E5C77" w:rsidRDefault="009513B6">
            <w:r>
              <w:rPr>
                <w:sz w:val="18"/>
                <w:szCs w:val="18"/>
              </w:rPr>
              <w:t>20 reservas simultáneas de 1 persona sobre un paquete con cupo 5: se aceptaron las 20 (cupo disponible −15). Leer el cupo e insertar la reserva eran pasos separados.</w:t>
            </w:r>
          </w:p>
        </w:tc>
        <w:tc>
          <w:tcPr>
            <w:tcW w:w="2100" w:type="dxa"/>
            <w:tcMar>
              <w:top w:w="60" w:type="dxa"/>
              <w:left w:w="100" w:type="dxa"/>
              <w:bottom w:w="60" w:type="dxa"/>
              <w:right w:w="100" w:type="dxa"/>
            </w:tcMar>
            <w:vAlign w:val="center"/>
          </w:tcPr>
          <w:p w14:paraId="78663AD2" w14:textId="77777777" w:rsidR="004E5C77" w:rsidRDefault="009513B6">
            <w:r>
              <w:rPr>
                <w:sz w:val="18"/>
                <w:szCs w:val="18"/>
              </w:rPr>
              <w:t>Leer el cupo y registrar la reserva en una sola transacción exclusiva (BEGIN IMMEDIATE).</w:t>
            </w:r>
          </w:p>
        </w:tc>
        <w:tc>
          <w:tcPr>
            <w:tcW w:w="1876" w:type="dxa"/>
            <w:tcMar>
              <w:top w:w="60" w:type="dxa"/>
              <w:left w:w="100" w:type="dxa"/>
              <w:bottom w:w="60" w:type="dxa"/>
              <w:right w:w="100" w:type="dxa"/>
            </w:tcMar>
            <w:vAlign w:val="center"/>
          </w:tcPr>
          <w:p w14:paraId="04EB90A4" w14:textId="77777777" w:rsidR="004E5C77" w:rsidRDefault="009513B6">
            <w:r>
              <w:rPr>
                <w:sz w:val="18"/>
                <w:szCs w:val="18"/>
              </w:rPr>
              <w:t>5 aceptadas y 15 rechazadas (test_concurrencia.py).</w:t>
            </w:r>
          </w:p>
        </w:tc>
      </w:tr>
      <w:tr w:rsidR="004E5C77" w14:paraId="40A9433E" w14:textId="77777777">
        <w:trPr>
          <w:cantSplit/>
        </w:trPr>
        <w:tc>
          <w:tcPr>
            <w:tcW w:w="1800" w:type="dxa"/>
            <w:shd w:val="clear" w:color="auto" w:fill="F1F2F1"/>
            <w:tcMar>
              <w:top w:w="60" w:type="dxa"/>
              <w:left w:w="100" w:type="dxa"/>
              <w:bottom w:w="60" w:type="dxa"/>
              <w:right w:w="100" w:type="dxa"/>
            </w:tcMar>
            <w:vAlign w:val="center"/>
          </w:tcPr>
          <w:p w14:paraId="34961AB6" w14:textId="77777777" w:rsidR="004E5C77" w:rsidRDefault="009513B6">
            <w:r>
              <w:rPr>
                <w:sz w:val="18"/>
                <w:szCs w:val="18"/>
              </w:rPr>
              <w:t>Catálogo modificable sin sesión (S1, RNF-03)</w:t>
            </w:r>
          </w:p>
        </w:tc>
        <w:tc>
          <w:tcPr>
            <w:tcW w:w="1050" w:type="dxa"/>
            <w:shd w:val="clear" w:color="auto" w:fill="F1F2F1"/>
            <w:tcMar>
              <w:top w:w="60" w:type="dxa"/>
              <w:left w:w="100" w:type="dxa"/>
              <w:bottom w:w="60" w:type="dxa"/>
              <w:right w:w="100" w:type="dxa"/>
            </w:tcMar>
            <w:vAlign w:val="center"/>
          </w:tcPr>
          <w:p w14:paraId="7D8B7A93" w14:textId="77777777" w:rsidR="004E5C77" w:rsidRDefault="009513B6">
            <w:r>
              <w:rPr>
                <w:sz w:val="18"/>
                <w:szCs w:val="18"/>
              </w:rPr>
              <w:t>Alta</w:t>
            </w:r>
          </w:p>
        </w:tc>
        <w:tc>
          <w:tcPr>
            <w:tcW w:w="2200" w:type="dxa"/>
            <w:shd w:val="clear" w:color="auto" w:fill="F1F2F1"/>
            <w:tcMar>
              <w:top w:w="60" w:type="dxa"/>
              <w:left w:w="100" w:type="dxa"/>
              <w:bottom w:w="60" w:type="dxa"/>
              <w:right w:w="100" w:type="dxa"/>
            </w:tcMar>
            <w:vAlign w:val="center"/>
          </w:tcPr>
          <w:p w14:paraId="6AEA5E06" w14:textId="77777777" w:rsidR="004E5C77" w:rsidRDefault="009513B6">
            <w:r>
              <w:rPr>
                <w:sz w:val="18"/>
                <w:szCs w:val="18"/>
              </w:rPr>
              <w:t>POST /api/destinos sin token respondía 201: cualquier persona podía crear, modificar o borrar destinos y paquetes.</w:t>
            </w:r>
          </w:p>
        </w:tc>
        <w:tc>
          <w:tcPr>
            <w:tcW w:w="2100" w:type="dxa"/>
            <w:shd w:val="clear" w:color="auto" w:fill="F1F2F1"/>
            <w:tcMar>
              <w:top w:w="60" w:type="dxa"/>
              <w:left w:w="100" w:type="dxa"/>
              <w:bottom w:w="60" w:type="dxa"/>
              <w:right w:w="100" w:type="dxa"/>
            </w:tcMar>
            <w:vAlign w:val="center"/>
          </w:tcPr>
          <w:p w14:paraId="3C25F980" w14:textId="77777777" w:rsidR="004E5C77" w:rsidRDefault="009513B6">
            <w:r>
              <w:rPr>
                <w:sz w:val="18"/>
                <w:szCs w:val="18"/>
              </w:rPr>
              <w:t>Rol de administrador con la herencia Usuario → Cliente / Administrador del diagrama de clases.</w:t>
            </w:r>
          </w:p>
        </w:tc>
        <w:tc>
          <w:tcPr>
            <w:tcW w:w="1876" w:type="dxa"/>
            <w:shd w:val="clear" w:color="auto" w:fill="F1F2F1"/>
            <w:tcMar>
              <w:top w:w="60" w:type="dxa"/>
              <w:left w:w="100" w:type="dxa"/>
              <w:bottom w:w="60" w:type="dxa"/>
              <w:right w:w="100" w:type="dxa"/>
            </w:tcMar>
            <w:vAlign w:val="center"/>
          </w:tcPr>
          <w:p w14:paraId="17E17DF1" w14:textId="77777777" w:rsidR="004E5C77" w:rsidRDefault="009513B6">
            <w:r>
              <w:rPr>
                <w:sz w:val="18"/>
                <w:szCs w:val="18"/>
              </w:rPr>
              <w:t>Sin token: 401; con token de cliente: 403; 10 rutas probadas.</w:t>
            </w:r>
          </w:p>
        </w:tc>
      </w:tr>
      <w:tr w:rsidR="004E5C77" w14:paraId="46611FD1" w14:textId="77777777">
        <w:trPr>
          <w:cantSplit/>
        </w:trPr>
        <w:tc>
          <w:tcPr>
            <w:tcW w:w="1800" w:type="dxa"/>
            <w:tcMar>
              <w:top w:w="60" w:type="dxa"/>
              <w:left w:w="100" w:type="dxa"/>
              <w:bottom w:w="60" w:type="dxa"/>
              <w:right w:w="100" w:type="dxa"/>
            </w:tcMar>
            <w:vAlign w:val="center"/>
          </w:tcPr>
          <w:p w14:paraId="3885804F" w14:textId="77777777" w:rsidR="004E5C77" w:rsidRDefault="009513B6">
            <w:r>
              <w:rPr>
                <w:sz w:val="18"/>
                <w:szCs w:val="18"/>
              </w:rPr>
              <w:t>Token sin rol</w:t>
            </w:r>
          </w:p>
        </w:tc>
        <w:tc>
          <w:tcPr>
            <w:tcW w:w="1050" w:type="dxa"/>
            <w:tcMar>
              <w:top w:w="60" w:type="dxa"/>
              <w:left w:w="100" w:type="dxa"/>
              <w:bottom w:w="60" w:type="dxa"/>
              <w:right w:w="100" w:type="dxa"/>
            </w:tcMar>
            <w:vAlign w:val="center"/>
          </w:tcPr>
          <w:p w14:paraId="749827EB" w14:textId="77777777" w:rsidR="004E5C77" w:rsidRDefault="009513B6">
            <w:r>
              <w:rPr>
                <w:sz w:val="18"/>
                <w:szCs w:val="18"/>
              </w:rPr>
              <w:t>Alta (latente)</w:t>
            </w:r>
          </w:p>
        </w:tc>
        <w:tc>
          <w:tcPr>
            <w:tcW w:w="2200" w:type="dxa"/>
            <w:tcMar>
              <w:top w:w="60" w:type="dxa"/>
              <w:left w:w="100" w:type="dxa"/>
              <w:bottom w:w="60" w:type="dxa"/>
              <w:right w:w="100" w:type="dxa"/>
            </w:tcMar>
            <w:vAlign w:val="center"/>
          </w:tcPr>
          <w:p w14:paraId="0C405EAE" w14:textId="77777777" w:rsidR="004E5C77" w:rsidRDefault="009513B6">
            <w:r>
              <w:rPr>
                <w:sz w:val="18"/>
                <w:szCs w:val="18"/>
              </w:rPr>
              <w:t>Al agregar administradores, un token con solo el id habría permitido que el cliente 1 actuara como el administrador 1.</w:t>
            </w:r>
          </w:p>
        </w:tc>
        <w:tc>
          <w:tcPr>
            <w:tcW w:w="2100" w:type="dxa"/>
            <w:tcMar>
              <w:top w:w="60" w:type="dxa"/>
              <w:left w:w="100" w:type="dxa"/>
              <w:bottom w:w="60" w:type="dxa"/>
              <w:right w:w="100" w:type="dxa"/>
            </w:tcMar>
            <w:vAlign w:val="center"/>
          </w:tcPr>
          <w:p w14:paraId="1C7CF9E0" w14:textId="77777777" w:rsidR="004E5C77" w:rsidRDefault="009513B6">
            <w:r>
              <w:rPr>
                <w:sz w:val="18"/>
                <w:szCs w:val="18"/>
              </w:rPr>
              <w:t>Rol obligatorio en el token; se rechaza uno sin rol o con un rol desconocido.</w:t>
            </w:r>
          </w:p>
        </w:tc>
        <w:tc>
          <w:tcPr>
            <w:tcW w:w="1876" w:type="dxa"/>
            <w:tcMar>
              <w:top w:w="60" w:type="dxa"/>
              <w:left w:w="100" w:type="dxa"/>
              <w:bottom w:w="60" w:type="dxa"/>
              <w:right w:w="100" w:type="dxa"/>
            </w:tcMar>
            <w:vAlign w:val="center"/>
          </w:tcPr>
          <w:p w14:paraId="018AD6DA" w14:textId="77777777" w:rsidR="004E5C77" w:rsidRDefault="009513B6">
            <w:r>
              <w:rPr>
                <w:sz w:val="18"/>
                <w:szCs w:val="18"/>
              </w:rPr>
              <w:t>Pruebas de token sin rol, con rol inventado y de cliente usado como administrador.</w:t>
            </w:r>
          </w:p>
        </w:tc>
      </w:tr>
      <w:tr w:rsidR="004E5C77" w14:paraId="0F7ED2FD" w14:textId="77777777">
        <w:trPr>
          <w:cantSplit/>
        </w:trPr>
        <w:tc>
          <w:tcPr>
            <w:tcW w:w="1800" w:type="dxa"/>
            <w:shd w:val="clear" w:color="auto" w:fill="F1F2F1"/>
            <w:tcMar>
              <w:top w:w="60" w:type="dxa"/>
              <w:left w:w="100" w:type="dxa"/>
              <w:bottom w:w="60" w:type="dxa"/>
              <w:right w:w="100" w:type="dxa"/>
            </w:tcMar>
            <w:vAlign w:val="center"/>
          </w:tcPr>
          <w:p w14:paraId="170E7EBB" w14:textId="77777777" w:rsidR="004E5C77" w:rsidRDefault="009513B6">
            <w:r>
              <w:rPr>
                <w:sz w:val="18"/>
                <w:szCs w:val="18"/>
              </w:rPr>
              <w:t>Enumeración de correos por tiempo de respuesta</w:t>
            </w:r>
          </w:p>
        </w:tc>
        <w:tc>
          <w:tcPr>
            <w:tcW w:w="1050" w:type="dxa"/>
            <w:shd w:val="clear" w:color="auto" w:fill="F1F2F1"/>
            <w:tcMar>
              <w:top w:w="60" w:type="dxa"/>
              <w:left w:w="100" w:type="dxa"/>
              <w:bottom w:w="60" w:type="dxa"/>
              <w:right w:w="100" w:type="dxa"/>
            </w:tcMar>
            <w:vAlign w:val="center"/>
          </w:tcPr>
          <w:p w14:paraId="222076CB" w14:textId="77777777" w:rsidR="004E5C77" w:rsidRDefault="009513B6">
            <w:r>
              <w:rPr>
                <w:sz w:val="18"/>
                <w:szCs w:val="18"/>
              </w:rPr>
              <w:t>Media</w:t>
            </w:r>
          </w:p>
        </w:tc>
        <w:tc>
          <w:tcPr>
            <w:tcW w:w="2200" w:type="dxa"/>
            <w:shd w:val="clear" w:color="auto" w:fill="F1F2F1"/>
            <w:tcMar>
              <w:top w:w="60" w:type="dxa"/>
              <w:left w:w="100" w:type="dxa"/>
              <w:bottom w:w="60" w:type="dxa"/>
              <w:right w:w="100" w:type="dxa"/>
            </w:tcMar>
            <w:vAlign w:val="center"/>
          </w:tcPr>
          <w:p w14:paraId="527A1FB0" w14:textId="77777777" w:rsidR="004E5C77" w:rsidRDefault="009513B6">
            <w:r>
              <w:rPr>
                <w:sz w:val="18"/>
                <w:szCs w:val="18"/>
              </w:rPr>
              <w:t>Inicio de sesión fallido: 214 ms si el correo existe y 2 ms si no (mediana de 8 intentos).</w:t>
            </w:r>
          </w:p>
        </w:tc>
        <w:tc>
          <w:tcPr>
            <w:tcW w:w="2100" w:type="dxa"/>
            <w:shd w:val="clear" w:color="auto" w:fill="F1F2F1"/>
            <w:tcMar>
              <w:top w:w="60" w:type="dxa"/>
              <w:left w:w="100" w:type="dxa"/>
              <w:bottom w:w="60" w:type="dxa"/>
              <w:right w:w="100" w:type="dxa"/>
            </w:tcMar>
            <w:vAlign w:val="center"/>
          </w:tcPr>
          <w:p w14:paraId="321E89E4" w14:textId="77777777" w:rsidR="004E5C77" w:rsidRDefault="009513B6">
            <w:r>
              <w:rPr>
                <w:sz w:val="18"/>
                <w:szCs w:val="18"/>
              </w:rPr>
              <w:t>Verificar contra un hash bcrypt ficticio cuando el correo no existe.</w:t>
            </w:r>
          </w:p>
        </w:tc>
        <w:tc>
          <w:tcPr>
            <w:tcW w:w="1876" w:type="dxa"/>
            <w:shd w:val="clear" w:color="auto" w:fill="F1F2F1"/>
            <w:tcMar>
              <w:top w:w="60" w:type="dxa"/>
              <w:left w:w="100" w:type="dxa"/>
              <w:bottom w:w="60" w:type="dxa"/>
              <w:right w:w="100" w:type="dxa"/>
            </w:tcMar>
            <w:vAlign w:val="center"/>
          </w:tcPr>
          <w:p w14:paraId="589CB955" w14:textId="77777777" w:rsidR="004E5C77" w:rsidRDefault="009513B6">
            <w:r>
              <w:rPr>
                <w:sz w:val="18"/>
                <w:szCs w:val="18"/>
              </w:rPr>
              <w:t>216 ms contra 220 ms; prueba que cuenta las verificaciones bcrypt.</w:t>
            </w:r>
          </w:p>
        </w:tc>
      </w:tr>
      <w:tr w:rsidR="004E5C77" w14:paraId="3C7885F5" w14:textId="77777777">
        <w:trPr>
          <w:cantSplit/>
        </w:trPr>
        <w:tc>
          <w:tcPr>
            <w:tcW w:w="1800" w:type="dxa"/>
            <w:tcMar>
              <w:top w:w="60" w:type="dxa"/>
              <w:left w:w="100" w:type="dxa"/>
              <w:bottom w:w="60" w:type="dxa"/>
              <w:right w:w="100" w:type="dxa"/>
            </w:tcMar>
            <w:vAlign w:val="center"/>
          </w:tcPr>
          <w:p w14:paraId="0F70F6F9" w14:textId="77777777" w:rsidR="004E5C77" w:rsidRDefault="009513B6">
            <w:r>
              <w:rPr>
                <w:sz w:val="18"/>
                <w:szCs w:val="18"/>
              </w:rPr>
              <w:t>Clave JWT débil aceptada</w:t>
            </w:r>
          </w:p>
        </w:tc>
        <w:tc>
          <w:tcPr>
            <w:tcW w:w="1050" w:type="dxa"/>
            <w:tcMar>
              <w:top w:w="60" w:type="dxa"/>
              <w:left w:w="100" w:type="dxa"/>
              <w:bottom w:w="60" w:type="dxa"/>
              <w:right w:w="100" w:type="dxa"/>
            </w:tcMar>
            <w:vAlign w:val="center"/>
          </w:tcPr>
          <w:p w14:paraId="7BBF77BC" w14:textId="77777777" w:rsidR="004E5C77" w:rsidRDefault="009513B6">
            <w:r>
              <w:rPr>
                <w:sz w:val="18"/>
                <w:szCs w:val="18"/>
              </w:rPr>
              <w:t>Baja</w:t>
            </w:r>
          </w:p>
        </w:tc>
        <w:tc>
          <w:tcPr>
            <w:tcW w:w="2200" w:type="dxa"/>
            <w:tcMar>
              <w:top w:w="60" w:type="dxa"/>
              <w:left w:w="100" w:type="dxa"/>
              <w:bottom w:w="60" w:type="dxa"/>
              <w:right w:w="100" w:type="dxa"/>
            </w:tcMar>
            <w:vAlign w:val="center"/>
          </w:tcPr>
          <w:p w14:paraId="7B6159DC" w14:textId="77777777" w:rsidR="004E5C77" w:rsidRDefault="009513B6">
            <w:r>
              <w:rPr>
                <w:sz w:val="18"/>
                <w:szCs w:val="18"/>
              </w:rPr>
              <w:t>La API aceptaba cualquier JWT_SECRET, incluso de un carácter.</w:t>
            </w:r>
          </w:p>
        </w:tc>
        <w:tc>
          <w:tcPr>
            <w:tcW w:w="2100" w:type="dxa"/>
            <w:tcMar>
              <w:top w:w="60" w:type="dxa"/>
              <w:left w:w="100" w:type="dxa"/>
              <w:bottom w:w="60" w:type="dxa"/>
              <w:right w:w="100" w:type="dxa"/>
            </w:tcMar>
            <w:vAlign w:val="center"/>
          </w:tcPr>
          <w:p w14:paraId="60C142C8" w14:textId="77777777" w:rsidR="004E5C77" w:rsidRDefault="009513B6">
            <w:r>
              <w:rPr>
                <w:sz w:val="18"/>
                <w:szCs w:val="18"/>
              </w:rPr>
              <w:t>Mínimo de 32 bytes.</w:t>
            </w:r>
          </w:p>
        </w:tc>
        <w:tc>
          <w:tcPr>
            <w:tcW w:w="1876" w:type="dxa"/>
            <w:tcMar>
              <w:top w:w="60" w:type="dxa"/>
              <w:left w:w="100" w:type="dxa"/>
              <w:bottom w:w="60" w:type="dxa"/>
              <w:right w:w="100" w:type="dxa"/>
            </w:tcMar>
            <w:vAlign w:val="center"/>
          </w:tcPr>
          <w:p w14:paraId="712BE837" w14:textId="77777777" w:rsidR="004E5C77" w:rsidRDefault="009513B6">
            <w:r>
              <w:rPr>
                <w:sz w:val="18"/>
                <w:szCs w:val="18"/>
              </w:rPr>
              <w:t>Prueba con una clave corta.</w:t>
            </w:r>
          </w:p>
        </w:tc>
      </w:tr>
      <w:tr w:rsidR="004E5C77" w14:paraId="40697285" w14:textId="77777777">
        <w:trPr>
          <w:cantSplit/>
        </w:trPr>
        <w:tc>
          <w:tcPr>
            <w:tcW w:w="1800" w:type="dxa"/>
            <w:shd w:val="clear" w:color="auto" w:fill="F1F2F1"/>
            <w:tcMar>
              <w:top w:w="60" w:type="dxa"/>
              <w:left w:w="100" w:type="dxa"/>
              <w:bottom w:w="60" w:type="dxa"/>
              <w:right w:w="100" w:type="dxa"/>
            </w:tcMar>
            <w:vAlign w:val="center"/>
          </w:tcPr>
          <w:p w14:paraId="76B7EB22" w14:textId="77777777" w:rsidR="004E5C77" w:rsidRDefault="009513B6">
            <w:r>
              <w:rPr>
                <w:sz w:val="18"/>
                <w:szCs w:val="18"/>
              </w:rPr>
              <w:t>RUT sin validar</w:t>
            </w:r>
          </w:p>
        </w:tc>
        <w:tc>
          <w:tcPr>
            <w:tcW w:w="1050" w:type="dxa"/>
            <w:shd w:val="clear" w:color="auto" w:fill="F1F2F1"/>
            <w:tcMar>
              <w:top w:w="60" w:type="dxa"/>
              <w:left w:w="100" w:type="dxa"/>
              <w:bottom w:w="60" w:type="dxa"/>
              <w:right w:w="100" w:type="dxa"/>
            </w:tcMar>
            <w:vAlign w:val="center"/>
          </w:tcPr>
          <w:p w14:paraId="08C45D1C" w14:textId="77777777" w:rsidR="004E5C77" w:rsidRDefault="009513B6">
            <w:r>
              <w:rPr>
                <w:sz w:val="18"/>
                <w:szCs w:val="18"/>
              </w:rPr>
              <w:t>Baja</w:t>
            </w:r>
          </w:p>
        </w:tc>
        <w:tc>
          <w:tcPr>
            <w:tcW w:w="2200" w:type="dxa"/>
            <w:shd w:val="clear" w:color="auto" w:fill="F1F2F1"/>
            <w:tcMar>
              <w:top w:w="60" w:type="dxa"/>
              <w:left w:w="100" w:type="dxa"/>
              <w:bottom w:w="60" w:type="dxa"/>
              <w:right w:w="100" w:type="dxa"/>
            </w:tcMar>
            <w:vAlign w:val="center"/>
          </w:tcPr>
          <w:p w14:paraId="7034A20F" w14:textId="77777777" w:rsidR="004E5C77" w:rsidRDefault="009513B6">
            <w:r>
              <w:rPr>
                <w:sz w:val="18"/>
                <w:szCs w:val="18"/>
              </w:rPr>
              <w:t>Se aceptaba cualquier texto como RUT (por ejemplo, «abc»).</w:t>
            </w:r>
          </w:p>
        </w:tc>
        <w:tc>
          <w:tcPr>
            <w:tcW w:w="2100" w:type="dxa"/>
            <w:shd w:val="clear" w:color="auto" w:fill="F1F2F1"/>
            <w:tcMar>
              <w:top w:w="60" w:type="dxa"/>
              <w:left w:w="100" w:type="dxa"/>
              <w:bottom w:w="60" w:type="dxa"/>
              <w:right w:w="100" w:type="dxa"/>
            </w:tcMar>
            <w:vAlign w:val="center"/>
          </w:tcPr>
          <w:p w14:paraId="2E39FDB4" w14:textId="77777777" w:rsidR="004E5C77" w:rsidRDefault="009513B6">
            <w:r>
              <w:rPr>
                <w:sz w:val="18"/>
                <w:szCs w:val="18"/>
              </w:rPr>
              <w:t>Dígito verificador (módulo 11) y normalización; el error no repite el RUT.</w:t>
            </w:r>
          </w:p>
        </w:tc>
        <w:tc>
          <w:tcPr>
            <w:tcW w:w="1876" w:type="dxa"/>
            <w:shd w:val="clear" w:color="auto" w:fill="F1F2F1"/>
            <w:tcMar>
              <w:top w:w="60" w:type="dxa"/>
              <w:left w:w="100" w:type="dxa"/>
              <w:bottom w:w="60" w:type="dxa"/>
              <w:right w:w="100" w:type="dxa"/>
            </w:tcMar>
            <w:vAlign w:val="center"/>
          </w:tcPr>
          <w:p w14:paraId="01C6BDBB" w14:textId="77777777" w:rsidR="004E5C77" w:rsidRDefault="009513B6">
            <w:r>
              <w:rPr>
                <w:sz w:val="18"/>
                <w:szCs w:val="18"/>
              </w:rPr>
              <w:t>12 casos de prueba.</w:t>
            </w:r>
          </w:p>
        </w:tc>
      </w:tr>
      <w:tr w:rsidR="004E5C77" w14:paraId="33EF9BFE" w14:textId="77777777">
        <w:trPr>
          <w:cantSplit/>
        </w:trPr>
        <w:tc>
          <w:tcPr>
            <w:tcW w:w="1800" w:type="dxa"/>
            <w:tcMar>
              <w:top w:w="60" w:type="dxa"/>
              <w:left w:w="100" w:type="dxa"/>
              <w:bottom w:w="60" w:type="dxa"/>
              <w:right w:w="100" w:type="dxa"/>
            </w:tcMar>
            <w:vAlign w:val="center"/>
          </w:tcPr>
          <w:p w14:paraId="285B2C04" w14:textId="77777777" w:rsidR="004E5C77" w:rsidRDefault="009513B6">
            <w:r>
              <w:rPr>
                <w:sz w:val="18"/>
                <w:szCs w:val="18"/>
              </w:rPr>
              <w:t>Contraseña literal en el código (SonarLint S6437)</w:t>
            </w:r>
          </w:p>
        </w:tc>
        <w:tc>
          <w:tcPr>
            <w:tcW w:w="1050" w:type="dxa"/>
            <w:tcMar>
              <w:top w:w="60" w:type="dxa"/>
              <w:left w:w="100" w:type="dxa"/>
              <w:bottom w:w="60" w:type="dxa"/>
              <w:right w:w="100" w:type="dxa"/>
            </w:tcMar>
            <w:vAlign w:val="center"/>
          </w:tcPr>
          <w:p w14:paraId="4CB45BCF" w14:textId="77777777" w:rsidR="004E5C77" w:rsidRDefault="009513B6">
            <w:r>
              <w:rPr>
                <w:sz w:val="18"/>
                <w:szCs w:val="18"/>
              </w:rPr>
              <w:t>Falso positivo</w:t>
            </w:r>
          </w:p>
        </w:tc>
        <w:tc>
          <w:tcPr>
            <w:tcW w:w="2200" w:type="dxa"/>
            <w:tcMar>
              <w:top w:w="60" w:type="dxa"/>
              <w:left w:w="100" w:type="dxa"/>
              <w:bottom w:w="60" w:type="dxa"/>
              <w:right w:w="100" w:type="dxa"/>
            </w:tcMar>
            <w:vAlign w:val="center"/>
          </w:tcPr>
          <w:p w14:paraId="3E33038B" w14:textId="77777777" w:rsidR="004E5C77" w:rsidRDefault="009513B6">
            <w:r>
              <w:rPr>
                <w:sz w:val="18"/>
                <w:szCs w:val="18"/>
              </w:rPr>
              <w:t>SonarLint marcó el texto usado para generar el hash ficticio del hallazgo de enumeración.</w:t>
            </w:r>
          </w:p>
        </w:tc>
        <w:tc>
          <w:tcPr>
            <w:tcW w:w="2100" w:type="dxa"/>
            <w:tcMar>
              <w:top w:w="60" w:type="dxa"/>
              <w:left w:w="100" w:type="dxa"/>
              <w:bottom w:w="60" w:type="dxa"/>
              <w:right w:w="100" w:type="dxa"/>
            </w:tcMar>
            <w:vAlign w:val="center"/>
          </w:tcPr>
          <w:p w14:paraId="461BC230" w14:textId="77777777" w:rsidR="004E5C77" w:rsidRDefault="009513B6">
            <w:r>
              <w:rPr>
                <w:sz w:val="18"/>
                <w:szCs w:val="18"/>
              </w:rPr>
              <w:t>Se reemplazó por bytes aleatorios (módulo secrets), lo que además impide adivinar el hash ficticio.</w:t>
            </w:r>
          </w:p>
        </w:tc>
        <w:tc>
          <w:tcPr>
            <w:tcW w:w="1876" w:type="dxa"/>
            <w:tcMar>
              <w:top w:w="60" w:type="dxa"/>
              <w:left w:w="100" w:type="dxa"/>
              <w:bottom w:w="60" w:type="dxa"/>
              <w:right w:w="100" w:type="dxa"/>
            </w:tcMar>
            <w:vAlign w:val="center"/>
          </w:tcPr>
          <w:p w14:paraId="31F58B59" w14:textId="77777777" w:rsidR="004E5C77" w:rsidRDefault="009513B6">
            <w:r>
              <w:rPr>
                <w:sz w:val="18"/>
                <w:szCs w:val="18"/>
              </w:rPr>
              <w:t>SonarLint sin avisos.</w:t>
            </w:r>
          </w:p>
        </w:tc>
      </w:tr>
    </w:tbl>
    <w:p w14:paraId="0A401DC4" w14:textId="77777777" w:rsidR="004E5C77" w:rsidRDefault="004E5C77">
      <w:pPr>
        <w:spacing w:after="120"/>
      </w:pPr>
    </w:p>
    <w:p w14:paraId="58C2AE69" w14:textId="77777777" w:rsidR="004E5C77" w:rsidRDefault="009513B6">
      <w:pPr>
        <w:spacing w:after="80"/>
      </w:pPr>
      <w:r>
        <w:t>Checklist de la revisión:</w:t>
      </w:r>
    </w:p>
    <w:p w14:paraId="3FA9D38D" w14:textId="77777777" w:rsidR="004E5C77" w:rsidRDefault="009513B6">
      <w:pPr>
        <w:pStyle w:val="Prrafodelista"/>
        <w:numPr>
          <w:ilvl w:val="0"/>
          <w:numId w:val="1"/>
        </w:numPr>
        <w:spacing w:after="60"/>
        <w:jc w:val="both"/>
      </w:pPr>
      <w:r>
        <w:rPr>
          <w:b/>
          <w:bCs/>
        </w:rPr>
        <w:t xml:space="preserve">Inyección SQL: </w:t>
      </w:r>
      <w:r>
        <w:t>todas las consultas usan parámetros (?). Bandit (regla B608) no encontró consultas armadas con texto en 1.270 líneas; como control, sí la detectó en un archivo de prueba con concatenación. Una prueba guarda un nombre con «'); DROP TABLE» y lo recupera literal.</w:t>
      </w:r>
    </w:p>
    <w:p w14:paraId="7125A727" w14:textId="77777777" w:rsidR="004E5C77" w:rsidRDefault="009513B6">
      <w:pPr>
        <w:pStyle w:val="Prrafodelista"/>
        <w:numPr>
          <w:ilvl w:val="0"/>
          <w:numId w:val="1"/>
        </w:numPr>
        <w:spacing w:after="60"/>
        <w:jc w:val="both"/>
      </w:pPr>
      <w:r>
        <w:rPr>
          <w:b/>
          <w:bCs/>
        </w:rPr>
        <w:t xml:space="preserve">Secretos en el código: </w:t>
      </w:r>
      <w:r>
        <w:t>ninguno; la clave JWT solo se lee de JWT_SECRET (Bandit sin hallazgos B105 ni B106).</w:t>
      </w:r>
    </w:p>
    <w:p w14:paraId="4C8A88B1" w14:textId="77777777" w:rsidR="004E5C77" w:rsidRDefault="009513B6">
      <w:pPr>
        <w:pStyle w:val="Prrafodelista"/>
        <w:numPr>
          <w:ilvl w:val="0"/>
          <w:numId w:val="1"/>
        </w:numPr>
        <w:spacing w:after="60"/>
        <w:jc w:val="both"/>
      </w:pPr>
      <w:r>
        <w:rPr>
          <w:b/>
          <w:bCs/>
        </w:rPr>
        <w:t xml:space="preserve">Manejo de excepciones: </w:t>
      </w:r>
      <w:r>
        <w:t>un error no controlado responde «Error interno del servidor.» sin traza, ruta de archivo ni SQL (test_errores.py), y los errores de validación no repiten el valor recibido.</w:t>
      </w:r>
    </w:p>
    <w:p w14:paraId="79AABC26" w14:textId="77777777" w:rsidR="004E5C77" w:rsidRDefault="009513B6">
      <w:pPr>
        <w:pStyle w:val="Prrafodelista"/>
        <w:numPr>
          <w:ilvl w:val="0"/>
          <w:numId w:val="1"/>
        </w:numPr>
        <w:spacing w:after="60"/>
        <w:jc w:val="both"/>
      </w:pPr>
      <w:r>
        <w:rPr>
          <w:b/>
          <w:bCs/>
        </w:rPr>
        <w:t xml:space="preserve">Dependencias: </w:t>
      </w:r>
      <w:r>
        <w:t>pip-audit no encontró vulnerabilidades conocidas en las versiones fijadas en requirements.txt.</w:t>
      </w:r>
    </w:p>
    <w:p w14:paraId="2600F372" w14:textId="77777777" w:rsidR="004E5C77" w:rsidRDefault="004E5C77">
      <w:pPr>
        <w:spacing w:after="120"/>
      </w:pPr>
    </w:p>
    <w:p w14:paraId="0D8816C9" w14:textId="77777777" w:rsidR="004E5C77" w:rsidRDefault="009513B6">
      <w:pPr>
        <w:spacing w:after="120"/>
      </w:pPr>
      <w:r>
        <w:t>Riesgos aceptados dentro del alcance: (a) el registro de clientes informa «Ya existe un cliente registrado con ese correo», porque R9 exige que el correo sea único y el cliente necesita saberlo; esto permite comprobar si un correo está registrado, pero solo desde el registro, no desde el inicio de sesión. (b) No hay límite de intentos de inicio de sesión: con bcrypt de costo 12 cada intento tarda unos 200 ms, lo que encarece un ataque de fuerza bruta pero no lo impide; un límite por dirección IP requiere in</w:t>
      </w:r>
      <w:r>
        <w:t>fraestructura fuera del alcance de la primera versión.</w:t>
      </w:r>
    </w:p>
    <w:p w14:paraId="38DEE39A" w14:textId="77777777" w:rsidR="00455633" w:rsidRDefault="00940771">
      <w:r>
        <w:br w:type="page"/>
      </w:r>
    </w:p>
    <w:p w14:paraId="59CE68D4"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5E987DB5" w14:textId="77777777" w:rsidR="00455633" w:rsidRDefault="00940771">
      <w:pPr>
        <w:pStyle w:val="Ttulo1"/>
        <w:pBdr>
          <w:bottom w:val="single" w:sz="6" w:space="4" w:color="AF2A2A"/>
        </w:pBdr>
        <w:spacing w:before="240" w:after="120"/>
      </w:pPr>
      <w:bookmarkStart w:id="23" w:name="_Toc241775428"/>
      <w:r>
        <w:rPr>
          <w:b/>
          <w:bCs/>
          <w:color w:val="AF2A2A"/>
          <w:sz w:val="28"/>
          <w:szCs w:val="28"/>
        </w:rPr>
        <w:t>8. Estado actual y próximos pasos</w:t>
      </w:r>
      <w:bookmarkEnd w:id="23"/>
    </w:p>
    <w:p w14:paraId="1B1B69CA" w14:textId="77777777" w:rsidR="00455633" w:rsidRDefault="00940771">
      <w:pPr>
        <w:spacing w:after="120"/>
      </w:pPr>
      <w:r>
        <w:t>Según la guía de evaluación (TI3021_U4_ES_GUÍA.pdf), el Informe Técnico Grupal incluye el código fuente y una aplicación funcional (autenticación y persistencia) como parte de este entregable, calificado en su dimensión de producto (50%); la defensa argumentativa individual de cada integrante se califica aparte, en su dimensión de desempeño (50%). El equipo sigue además la instrucción del profesor sobre el orden de trabajo: informe primero, programación después. Este documento está completo para su evaluación (requerimientos verificados contra el problema en 2.3, modelamiento con trazabilidad validada en 3.4, metodología, arquitectura, uso de IA, y seguridad implementada y revisada en 7.3); el código está en la carpeta backend/ del repositorio (avance en la sección 5.3).</w:t>
      </w:r>
    </w:p>
    <w:p w14:paraId="05B6267B" w14:textId="77777777" w:rsidR="00455633" w:rsidRDefault="00940771">
      <w:pPr>
        <w:spacing w:after="120"/>
      </w:pPr>
      <w:r>
        <w:rPr>
          <w:b/>
          <w:bCs/>
        </w:rPr>
        <w:t>Hecho al cierre de este informe (Sprint 0):</w:t>
      </w:r>
    </w:p>
    <w:p w14:paraId="37EEE3B9" w14:textId="77777777" w:rsidR="00455633" w:rsidRDefault="00940771">
      <w:pPr>
        <w:pStyle w:val="Prrafodelista"/>
        <w:numPr>
          <w:ilvl w:val="0"/>
          <w:numId w:val="1"/>
        </w:numPr>
        <w:spacing w:after="60"/>
      </w:pPr>
      <w:r>
        <w:t>Análisis del caso y traducción a 15 requerimientos funcionales y 6 no funcionales, verificados contra las fallas documentadas del negocio (sección 2).</w:t>
      </w:r>
    </w:p>
    <w:p w14:paraId="62A2FC08" w14:textId="77777777" w:rsidR="00455633" w:rsidRDefault="00940771">
      <w:pPr>
        <w:pStyle w:val="Prrafodelista"/>
        <w:numPr>
          <w:ilvl w:val="0"/>
          <w:numId w:val="1"/>
        </w:numPr>
        <w:spacing w:after="60"/>
      </w:pPr>
      <w:r>
        <w:t>Modelamiento completo con trazabilidad validada requerimiento por requerimiento: 6 supuestos declarados, 3 diagramas BPMN, 1 diagrama de casos de uso (13 casos), diagrama de clases en dos vistas (dominio y persistencia) y matriz de trazabilidad de los 21 requerimientos (sección 3).</w:t>
      </w:r>
    </w:p>
    <w:p w14:paraId="21ABB838" w14:textId="77777777" w:rsidR="00455633" w:rsidRDefault="00940771">
      <w:pPr>
        <w:pStyle w:val="Prrafodelista"/>
        <w:numPr>
          <w:ilvl w:val="0"/>
          <w:numId w:val="1"/>
        </w:numPr>
        <w:spacing w:after="60"/>
      </w:pPr>
      <w:r>
        <w:t>Roles del equipo, Product Backlog y Sprint Backlog con cronograma hasta el 5 de octubre (sección 4).</w:t>
      </w:r>
    </w:p>
    <w:p w14:paraId="53C6F2BE" w14:textId="77777777" w:rsidR="00455633" w:rsidRDefault="00940771">
      <w:pPr>
        <w:pStyle w:val="Prrafodelista"/>
        <w:numPr>
          <w:ilvl w:val="0"/>
          <w:numId w:val="1"/>
        </w:numPr>
        <w:spacing w:after="60"/>
      </w:pPr>
      <w:r>
        <w:t>Diseño de seguridad especificado a nivel de librería, algoritmo y parámetro: hash, JWT, protección de datos sensibles y checklist de revisión con IA (sección 7).</w:t>
      </w:r>
    </w:p>
    <w:p w14:paraId="125B37EC" w14:textId="77777777" w:rsidR="00455633" w:rsidRDefault="00940771">
      <w:pPr>
        <w:pStyle w:val="Prrafodelista"/>
        <w:numPr>
          <w:ilvl w:val="0"/>
          <w:numId w:val="1"/>
        </w:numPr>
        <w:spacing w:after="60"/>
      </w:pPr>
      <w:r>
        <w:t>Esqueleto compartido del backend (Sprint 1): FastAPI, esquema SQLite completo, Repositorio&lt;T&gt; y manejo de errores sin trazas internas (sección 5).</w:t>
      </w:r>
    </w:p>
    <w:p w14:paraId="507D047E" w14:textId="77777777" w:rsidR="00455633" w:rsidRDefault="00940771">
      <w:pPr>
        <w:pStyle w:val="Prrafodelista"/>
        <w:numPr>
          <w:ilvl w:val="0"/>
          <w:numId w:val="1"/>
        </w:numPr>
        <w:spacing w:after="60"/>
      </w:pPr>
      <w:r>
        <w:t>Tablero de seguimiento en GitHub: milestone con fecha de entrega y una issue por dominio, asignadas por integrante.</w:t>
      </w:r>
    </w:p>
    <w:p w14:paraId="6722329C" w14:textId="77777777" w:rsidR="00455633" w:rsidRDefault="00940771">
      <w:pPr>
        <w:pStyle w:val="Prrafodelista"/>
        <w:numPr>
          <w:ilvl w:val="0"/>
          <w:numId w:val="1"/>
        </w:numPr>
        <w:spacing w:after="60"/>
      </w:pPr>
      <w:r>
        <w:t>Los 4 dominios del Sprint 1 (HU-01 a HU-04): Destinos y Paquetes (Camilo Sepúlveda), Clientes/seguridad y Reservas (Logan Silva). En el Sprint 2, su integración en un flujo único con autenticación de administrador y la revisión de seguridad del sistema integrado (Camilo Sepúlveda; secciones 5.3 y 7.3). 129 pruebas automatizadas en total.</w:t>
      </w:r>
    </w:p>
    <w:p w14:paraId="25FC6689" w14:textId="77777777" w:rsidR="00455633" w:rsidRDefault="00940771">
      <w:pPr>
        <w:spacing w:after="120"/>
      </w:pPr>
      <w:r>
        <w:rPr>
          <w:b/>
          <w:bCs/>
        </w:rPr>
        <w:t>Pendiente (Sprint 1 y 2):</w:t>
      </w:r>
    </w:p>
    <w:p w14:paraId="5EF663C5" w14:textId="77777777" w:rsidR="00455633" w:rsidRDefault="00940771">
      <w:pPr>
        <w:pStyle w:val="Prrafodelista"/>
        <w:numPr>
          <w:ilvl w:val="0"/>
          <w:numId w:val="1"/>
        </w:numPr>
        <w:spacing w:after="60"/>
      </w:pPr>
      <w:r>
        <w:t>Crear las cuentas de los tres socios con python -m app.crear_administrador al instalar el sistema.</w:t>
      </w:r>
    </w:p>
    <w:p w14:paraId="2D5E59C7" w14:textId="77777777" w:rsidR="00455633" w:rsidRDefault="00940771">
      <w:pPr>
        <w:pStyle w:val="Prrafodelista"/>
        <w:numPr>
          <w:ilvl w:val="0"/>
          <w:numId w:val="1"/>
        </w:numPr>
        <w:spacing w:after="60"/>
      </w:pPr>
      <w:r>
        <w:t>Frontend React/Vite servido desde backend/static/ — Logan Silva.</w:t>
      </w:r>
    </w:p>
    <w:p w14:paraId="17A6FFA3" w14:textId="77777777" w:rsidR="00455633" w:rsidRDefault="00940771">
      <w:pPr>
        <w:pStyle w:val="Prrafodelista"/>
        <w:numPr>
          <w:ilvl w:val="0"/>
          <w:numId w:val="1"/>
        </w:numPr>
        <w:spacing w:after="60"/>
      </w:pPr>
      <w:r>
        <w:t>Opcional: ejecutar SonarCloud sobre el repositorio, que quedó pendiente porque requiere vincular una cuenta (sección 7.3).</w:t>
      </w:r>
    </w:p>
    <w:p w14:paraId="7CA9C99B" w14:textId="77777777" w:rsidR="00455633" w:rsidRDefault="00940771">
      <w:pPr>
        <w:pStyle w:val="Prrafodelista"/>
        <w:numPr>
          <w:ilvl w:val="0"/>
          <w:numId w:val="1"/>
        </w:numPr>
        <w:spacing w:after="60"/>
      </w:pPr>
      <w:r>
        <w:t>Defensa argumentativa individual de cada integrante sobre su dominio.</w:t>
      </w:r>
    </w:p>
    <w:sectPr w:rsidR="00455633">
      <w:headerReference w:type="default" r:id="rId31"/>
      <w:footerReference w:type="default" r:id="rId3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0537F" w14:textId="77777777" w:rsidR="009513B6" w:rsidRDefault="009513B6">
      <w:r>
        <w:separator/>
      </w:r>
    </w:p>
  </w:endnote>
  <w:endnote w:type="continuationSeparator" w:id="0">
    <w:p w14:paraId="49909F6C" w14:textId="77777777" w:rsidR="009513B6" w:rsidRDefault="009513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835DB"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90085"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2</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6DF83"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6</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D1E34"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7</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11F1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9</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66F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14</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CD61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15</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A9527"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16</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2496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58328" w14:textId="77777777" w:rsidR="009513B6" w:rsidRDefault="009513B6">
      <w:r>
        <w:separator/>
      </w:r>
    </w:p>
  </w:footnote>
  <w:footnote w:type="continuationSeparator" w:id="0">
    <w:p w14:paraId="6C897F3E" w14:textId="77777777" w:rsidR="009513B6" w:rsidRDefault="009513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D1C2C" w14:textId="77777777" w:rsidR="00455633" w:rsidRDefault="00940771">
    <w:pPr>
      <w:pBdr>
        <w:bottom w:val="single" w:sz="4" w:space="4" w:color="999999"/>
      </w:pBdr>
      <w:jc w:val="right"/>
    </w:pPr>
    <w:r>
      <w:rPr>
        <w:color w:val="666666"/>
        <w:sz w:val="16"/>
        <w:szCs w:val="16"/>
      </w:rPr>
      <w:t>CASO · AGENCIA DE VIAJES · VIAJES AVENTURA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435E9" w14:textId="77777777" w:rsidR="00455633" w:rsidRDefault="0045563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78A8B" w14:textId="77777777" w:rsidR="00455633" w:rsidRDefault="00940771">
    <w:pPr>
      <w:pBdr>
        <w:bottom w:val="single" w:sz="4" w:space="4" w:color="999999"/>
      </w:pBdr>
      <w:jc w:val="right"/>
    </w:pPr>
    <w:r>
      <w:rPr>
        <w:color w:val="666666"/>
        <w:sz w:val="16"/>
        <w:szCs w:val="16"/>
      </w:rPr>
      <w:t>CASO · AGENCIA DE VIAJES · VIAJES AVENTURA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B242C"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2FBD"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9FEB9"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EB5F9"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8B152"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A0BE4" w14:textId="77777777" w:rsidR="00455633" w:rsidRDefault="00940771">
    <w:pPr>
      <w:pBdr>
        <w:bottom w:val="single" w:sz="4" w:space="4" w:color="999999"/>
      </w:pBdr>
      <w:jc w:val="right"/>
    </w:pPr>
    <w:r>
      <w:rPr>
        <w:color w:val="666666"/>
        <w:sz w:val="16"/>
        <w:szCs w:val="16"/>
      </w:rPr>
      <w:t>CASO · AGENCIA DE VIAJES · VIAJES AVENTURA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F7065"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0C12A9"/>
    <w:rsid w:val="001666ED"/>
    <w:rsid w:val="001B7A8D"/>
    <w:rsid w:val="00280354"/>
    <w:rsid w:val="00402EB0"/>
    <w:rsid w:val="00455633"/>
    <w:rsid w:val="0049780C"/>
    <w:rsid w:val="004E5C77"/>
    <w:rsid w:val="004F6BFD"/>
    <w:rsid w:val="00606B37"/>
    <w:rsid w:val="00614755"/>
    <w:rsid w:val="00691091"/>
    <w:rsid w:val="00710D12"/>
    <w:rsid w:val="007F7D87"/>
    <w:rsid w:val="00940771"/>
    <w:rsid w:val="009513B6"/>
    <w:rsid w:val="009B2D22"/>
    <w:rsid w:val="00C22502"/>
    <w:rsid w:val="00E9735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1A83E"/>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image" Target="media/image5.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header" Target="header7.xm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4.png"/><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6.xml"/><Relationship Id="rId32" Type="http://schemas.openxmlformats.org/officeDocument/2006/relationships/footer" Target="footer10.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eader" Target="header6.xml"/><Relationship Id="rId28" Type="http://schemas.openxmlformats.org/officeDocument/2006/relationships/footer" Target="footer8.xml"/><Relationship Id="rId10" Type="http://schemas.openxmlformats.org/officeDocument/2006/relationships/footer" Target="footer2.xml"/><Relationship Id="rId19" Type="http://schemas.openxmlformats.org/officeDocument/2006/relationships/footer" Target="footer5.xml"/><Relationship Id="rId31"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header" Target="header8.xml"/><Relationship Id="rId30" Type="http://schemas.openxmlformats.org/officeDocument/2006/relationships/footer" Target="footer9.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Pages>
  <Words>7253</Words>
  <Characters>39896</Characters>
  <Application>Microsoft Office Word</Application>
  <DocSecurity>0</DocSecurity>
  <Lines>332</Lines>
  <Paragraphs>94</Paragraphs>
  <ScaleCrop>false</ScaleCrop>
  <Company/>
  <LinksUpToDate>false</LinksUpToDate>
  <CharactersWithSpaces>47055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Camilo Sepulveda</cp:lastModifiedBy>
  <cp:revision>7</cp:revision>
  <dcterms:created xsi:type="dcterms:W3CDTF">2026-09-30T23:52:00Z</dcterms:created>
  <dcterms:modified xsi:type="dcterms:W3CDTF">2026-10-01T22:29:00Z</dcterms:modified>
</cp:coreProperties>
</file>