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2.xml" ContentType="application/xml"/>
  <Override PartName="/customXml/itemProps1.xml" ContentType="application/vnd.openxmlformats-officedocument.customXmlProperties+xml"/>
  <Override PartName="/customXml/item1.xml" ContentType="application/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bookmarkStart w:id="0" w:name="_GoBack"/>
      <w:bookmarkEnd w:id="0"/>
      <w:r>
        <w:rPr>
          <w:rFonts w:ascii="Georgia" w:hAnsi="Georgia"/>
          <w:b/>
          <w:sz w:val="28"/>
          <w:szCs w:val="28"/>
        </w:rPr>
        <w:t>Student name: _____Charlotte Godley_____________</w:t>
      </w:r>
    </w:p>
    <w:p>
      <w:pPr>
        <w:pStyle w:val="Normal"/>
        <w:spacing w:before="120" w:after="200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>Semester: ___1__    Week: _10__   Meeting number: ___6__</w:t>
      </w:r>
    </w:p>
    <w:p>
      <w:pPr>
        <w:pStyle w:val="Normal"/>
        <w:spacing w:before="120" w:after="200"/>
        <w:rPr>
          <w:rFonts w:ascii="Georgia" w:hAnsi="Georgia"/>
          <w:b/>
        </w:rPr>
      </w:pPr>
      <w:r>
        <w:rPr>
          <w:rFonts w:ascii="Georgia" w:hAnsi="Georgia"/>
          <w:b/>
        </w:rPr>
        <w:t>Pre-meeting: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Achievements (relate to last week’s aims):</w:t>
            </w:r>
          </w:p>
          <w:p>
            <w:pPr>
              <w:pStyle w:val="Normal"/>
              <w:spacing w:before="0" w:after="0"/>
              <w:rPr>
                <w:rFonts w:ascii="Georgia" w:hAnsi="Georgia"/>
              </w:rPr>
            </w:pPr>
            <w:r>
              <w:rPr>
                <w:rFonts w:ascii="Georgia" w:hAnsi="Georgia"/>
                <w:b/>
              </w:rPr>
              <w:t xml:space="preserve">- </w:t>
            </w:r>
            <w:r>
              <w:rPr>
                <w:rFonts w:ascii="Georgia" w:hAnsi="Georgia"/>
              </w:rPr>
              <w:t xml:space="preserve">Researched XML searching: found SAX api which was originally for Java but is built in to python's XML lib: </w:t>
            </w:r>
            <w:hyperlink r:id="rId2">
              <w:r>
                <w:rPr>
                  <w:rStyle w:val="InternetLink"/>
                  <w:rFonts w:ascii="Georgia" w:hAnsi="Georgia"/>
                </w:rPr>
                <w:t>https://wiki.python.org/moin/Sax</w:t>
              </w:r>
            </w:hyperlink>
            <w:r>
              <w:rPr>
                <w:rFonts w:ascii="Georgia" w:hAnsi="Georgia"/>
              </w:rPr>
              <w:t xml:space="preserve"> – provides a way to browse XML files without loading the entire thing into memory</w:t>
            </w:r>
          </w:p>
          <w:p>
            <w:pPr>
              <w:pStyle w:val="Normal"/>
              <w:spacing w:before="0" w:after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- contacted owner of imslp.org in order to get an API account: public access available to only a full list of composers in the library, and a full list of works. This may provide a base to build around, but further access required for getting the musicXML files/more complex filtering.</w:t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</w:rPr>
            </w:pPr>
            <w:r>
              <w:rPr>
                <w:rFonts w:ascii="Georgia" w:hAnsi="Georgia"/>
                <w:b/>
              </w:rPr>
              <w:t>Reflection:</w:t>
            </w:r>
          </w:p>
        </w:tc>
      </w:tr>
    </w:tbl>
    <w:p>
      <w:pPr>
        <w:pStyle w:val="Normal"/>
        <w:spacing w:before="240" w:after="200"/>
        <w:rPr>
          <w:rFonts w:ascii="Georgia" w:hAnsi="Georgia"/>
          <w:b/>
        </w:rPr>
      </w:pPr>
      <w:r>
        <w:rPr>
          <w:rFonts w:ascii="Georgia" w:hAnsi="Georgia"/>
          <w:b/>
        </w:rPr>
        <w:t>At meeting:</w:t>
      </w:r>
    </w:p>
    <w:tbl>
      <w:tblPr>
        <w:jc w:val="left"/>
        <w:tblInd w:w="-5" w:type="dxa"/>
        <w:tblBorders>
          <w:top w:val="single" w:sz="4" w:space="0" w:color="00000A"/>
          <w:left w:val="single" w:sz="4" w:space="0" w:color="00000A"/>
          <w:bottom w:val="nil"/>
          <w:insideH w:val="nil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242"/>
      </w:tblGrid>
      <w:tr>
        <w:trPr>
          <w:trHeight w:val="3969" w:hRule="atLeast"/>
          <w:cantSplit w:val="false"/>
        </w:trPr>
        <w:tc>
          <w:tcPr>
            <w:tcW w:w="9242" w:type="dxa"/>
            <w:tcBorders>
              <w:top w:val="single" w:sz="4" w:space="0" w:color="00000A"/>
              <w:left w:val="single" w:sz="4" w:space="0" w:color="00000A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/>
              </w:rPr>
              <w:t xml:space="preserve">Aims and objectives: </w:t>
            </w:r>
            <w:r>
              <w:rPr>
                <w:rFonts w:ascii="Georgia" w:hAnsi="Georgia"/>
                <w:b w:val="false"/>
                <w:bCs w:val="false"/>
              </w:rPr>
              <w:t xml:space="preserve">- </w:t>
            </w:r>
            <w:r>
              <w:rPr>
                <w:rFonts w:ascii="Georgia" w:hAnsi="Georgia"/>
                <w:b w:val="false"/>
                <w:bCs w:val="false"/>
              </w:rPr>
              <w:t>develop an initial class around the SAX API which extracts selected metadata about the piece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- Try to have a clearer picture of rendering, and develop a potential architecture design of the classes necessary to hold all the information</w:t>
            </w:r>
          </w:p>
          <w:p>
            <w:pPr>
              <w:pStyle w:val="Normal"/>
              <w:spacing w:before="0" w:after="0"/>
              <w:rPr>
                <w:rFonts w:ascii="Georgia" w:hAnsi="Georgia"/>
                <w:b w:val="false"/>
                <w:bCs w:val="false"/>
              </w:rPr>
            </w:pPr>
            <w:r>
              <w:rPr>
                <w:rFonts w:ascii="Georgia" w:hAnsi="Georgia"/>
                <w:b w:val="false"/>
                <w:bCs w:val="false"/>
              </w:rPr>
              <w:t>- research MIDI in context with other OSS projects and look for libraries in python that help generate sound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134" w:hRule="atLeast"/>
          <w:cantSplit w:val="false"/>
        </w:trPr>
        <w:tc>
          <w:tcPr>
            <w:tcW w:w="9242" w:type="dxa"/>
            <w:tcBorders>
              <w:top w:val="nil"/>
              <w:left w:val="single" w:sz="4" w:space="0" w:color="00000A"/>
              <w:bottom w:val="single" w:sz="4" w:space="0" w:color="00000A"/>
              <w:insideH w:val="single" w:sz="4" w:space="0" w:color="00000A"/>
              <w:right w:val="nil"/>
              <w:insideV w:val="nil"/>
            </w:tcBorders>
            <w:shd w:fill="FFFFFF" w:val="clear"/>
            <w:tcMar>
              <w:left w:w="103" w:type="dxa"/>
            </w:tcMar>
          </w:tcPr>
          <w:p>
            <w:pPr>
              <w:pStyle w:val="Normal"/>
              <w:spacing w:before="0" w:after="0"/>
              <w:rPr>
                <w:rFonts w:ascii="Georgia" w:hAnsi="Georgia"/>
                <w:b/>
                <w:i/>
              </w:rPr>
            </w:pPr>
            <w:r>
              <w:rPr>
                <w:rFonts w:ascii="Georgia" w:hAnsi="Georgia"/>
                <w:b/>
              </w:rPr>
              <w:t xml:space="preserve">Other comments:  </w:t>
            </w:r>
            <w:r>
              <w:rPr>
                <w:rFonts w:ascii="Georgia" w:hAnsi="Georgia"/>
                <w:b/>
                <w:i/>
              </w:rPr>
              <w:t>The aims and objectives defined in week 10 should be sufficient for two weeks’ work because HW is not in Hull week commencing 10 Nov.</w:t>
            </w:r>
          </w:p>
        </w:tc>
      </w:tr>
    </w:tbl>
    <w:p>
      <w:pPr>
        <w:pStyle w:val="Normal"/>
        <w:widowControl/>
        <w:suppressAutoHyphens w:val="true"/>
        <w:bidi w:val="0"/>
        <w:spacing w:before="0" w:after="20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drawing>
        <wp:inline distT="0" distB="0" distL="0" distR="0">
          <wp:extent cx="1078230" cy="932180"/>
          <wp:effectExtent l="0" t="0" r="0" b="0"/>
          <wp:docPr id="0" name="Picture" descr="PDPBad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PDPBadge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8230" cy="9321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pict>
        <v:rect fillcolor="#FFFFFF" stroked="f" strokeweight="0pt" style="position:absolute;width:314.65pt;height:26.25pt;mso-wrap-distance-left:9pt;mso-wrap-distance-right:9pt;mso-wrap-distance-top:0pt;mso-wrap-distance-bottom:0pt;margin-top:19.1pt;margin-left:-5.05pt">
          <v:textbox>
            <w:txbxContent>
              <w:p>
                <w:pPr>
                  <w:pStyle w:val="FrameContents"/>
                  <w:spacing w:before="0" w:after="0"/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</w:pPr>
                <w:r>
                  <w:rPr>
                    <w:rFonts w:ascii="Georgia" w:hAnsi="Georgia"/>
                    <w:b/>
                    <w:sz w:val="28"/>
                    <w:szCs w:val="28"/>
                    <w:u w:val="single"/>
                  </w:rPr>
                  <w:t>Project supervision meetings log</w:t>
                </w:r>
              </w:p>
            </w:txbxContent>
          </v:textbox>
        </v:rect>
      </w:pict>
    </w:r>
  </w:p>
</w:hdr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GB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328bc"/>
    <w:pPr>
      <w:widowControl/>
      <w:suppressAutoHyphens w:val="true"/>
      <w:bidi w:val="0"/>
      <w:spacing w:before="0" w:after="200" w:lineRule="auto" w:line="276"/>
      <w:jc w:val="left"/>
    </w:pPr>
    <w:rPr>
      <w:rFonts w:ascii="Calibri" w:hAnsi="Calibri" w:eastAsia="Droid Sans Fallback" w:cs="Calibri"/>
      <w:color w:val="auto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semiHidden/>
    <w:link w:val="Header"/>
    <w:rsid w:val="00c97acf"/>
    <w:basedOn w:val="DefaultParagraphFont"/>
    <w:rPr/>
  </w:style>
  <w:style w:type="character" w:styleId="FooterChar" w:customStyle="1">
    <w:name w:val="Footer Char"/>
    <w:uiPriority w:val="99"/>
    <w:semiHidden/>
    <w:link w:val="Footer"/>
    <w:rsid w:val="00c97acf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c97acf"/>
    <w:basedOn w:val="DefaultParagraphFont"/>
    <w:rPr>
      <w:rFonts w:ascii="Tahoma" w:hAnsi="Tahoma" w:cs="Tahoma"/>
      <w:sz w:val="16"/>
      <w:szCs w:val="16"/>
    </w:rPr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Header">
    <w:name w:val="Header"/>
    <w:uiPriority w:val="99"/>
    <w:semiHidden/>
    <w:unhideWhenUsed/>
    <w:link w:val="Head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uiPriority w:val="99"/>
    <w:semiHidden/>
    <w:unhideWhenUsed/>
    <w:link w:val="FooterChar"/>
    <w:rsid w:val="00c97acf"/>
    <w:basedOn w:val="Normal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c97ac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 w:customStyle="1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419a5"/>
    <w:pPr>
      <w:spacing w:line="240" w:lineRule="auto"/>
    </w:p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python.org/moin/Sax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64FC5EA8160341A1959219629310D5" ma:contentTypeVersion="0" ma:contentTypeDescription="Create a new document." ma:contentTypeScope="" ma:versionID="d93b29c4ef4ec4dbd17b2723ac2c213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3D41B07-C366-47BF-A378-6C0278D74745}"/>
</file>

<file path=customXml/itemProps2.xml><?xml version="1.0" encoding="utf-8"?>
<ds:datastoreItem xmlns:ds="http://schemas.openxmlformats.org/officeDocument/2006/customXml" ds:itemID="{8D2DD961-F301-4526-B6A5-42BBF18DDD76}"/>
</file>

<file path=customXml/itemProps3.xml><?xml version="1.0" encoding="utf-8"?>
<ds:datastoreItem xmlns:ds="http://schemas.openxmlformats.org/officeDocument/2006/customXml" ds:itemID="{87752816-E1F6-4AE5-9375-58F1E8F20B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2014-11-03T16:30:00Z</dcterms:created>
  <dc:creator>csshw</dc:creator>
  <dc:language>en-GB</dc:language>
  <cp:lastModifiedBy>iPud</cp:lastModifiedBy>
  <dcterms:modified xsi:type="dcterms:W3CDTF">2014-11-03T16:30:00Z</dcterms:modified>
  <cp:revision>2</cp:revision>
</cp:coreProperties>
</file>