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057"/>
          <w:sz w:val="56"/>
          <w:szCs w:val="56"/>
        </w:rPr>
        <w:t xml:space="preserve">PROJECT CONSTITUTION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Dating App — Technical &amp; Product Blueprint</w:t>
      </w:r>
    </w:p>
    <w:p>
      <w:pPr>
        <w:pBdr>
          <w:bottom w:val="single" w:color="E94057" w:sz="4" w:space="8"/>
        </w:pBd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— April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defines the architectural decisions, product strategy, and operational</w:t>
      </w:r>
    </w:p>
    <w:p>
      <w:pPr>
        <w:spacing w:after="1200"/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guidelines governing the development of the dating platform.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1. Product Vision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location-based dating app that connects people through a simple, intuitive swipe interface. The platform prioritizes user safety, authentic profiles, and meaningful connections over casual browsing.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Adults aged 18–35, smartphone-first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Urban and suburban demographics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Users seeking romantic relationships (casual to serious)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Unique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Safety-first design with photo verification and robust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Smart matching algorithm that improves with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Clean, distraction-free UI focused on quality over quantity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2. Tech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Native (iOS + Android)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+ Next.js (landing page &amp; web app)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Node.js + Express with TypeScript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PostgreSQL with PostGIS extension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Caching / Sessions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Socket.io over WebSockets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AWS S3 or Cloudflare R2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Firebase Auth (Google, Apple, Phone)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AWS (ECS / Lambda) or GCP (Cloud Run)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Sentry (errors) + Datadog (infra)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CDN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Cloudflare</w:t>
            </w:r>
          </w:p>
        </w:tc>
      </w:tr>
    </w:tbl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3. MVP Features — Phase 1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minimum viable product focuses on the core dating loop: discover, match, and chat.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Profile creation: up to 6 photos, bio (500 char limit), age, gender,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Swipe mechanism: Like, Pass, and Super Like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Matching engine: mutual like detection triggers a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Chat: real-time messaging between matched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Discovery feed: location-based with configurable radius (1–100 miles)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Age and gender preference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Push notifications for new matches and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Basic reporting and blocking functionality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4. Phase 2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Photo verification (selfie challenge to confirm identity)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Advanced filters: height, education, lifestyle, interests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Read receipts and typing indicators in chat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Media sharing in chat (photos only, moderated)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Profile boost (paid feature to increase visibility)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See Who Liked You (premium feature)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Passport / location change (premium)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Unlimited swipes (premium)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Undo last swipe (premium)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5. Data Model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Core database tables and their relationships. PostgreSQL with PostGIS for geospatial queries.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users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id, email, phone, name, bio, dob, gender, location (geometry), created_at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Soft-delete only; never hard delete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photos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id, user_id, url, position, is_verified, created_at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Max 6 per user; position sets display order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user_id, min_age, max_age, gender_pref, max_distance_km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One row per user; updated in settings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swipes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id, swiper_id, swipee_id, action (like/pass/super), created_at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Indexed on both swiper and swipee for mutual detection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matches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id, user1_id, user2_id, matched_at, unmatched_at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Created when mutual like detected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messages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id, match_id, sender_id, body, sent_at, read_at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Partitioned by match_id for performance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reports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id, reporter_id, reported_id, reason, details, status, created_at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Status: pending, reviewed, actioned, dismissed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id, user_id, plan, started_at, expires_at, is_active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Tracks premium tier and billing cycle</w:t>
            </w:r>
          </w:p>
        </w:tc>
      </w:tr>
    </w:tbl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6. Matching Algorithm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Phase 1: Simple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Filter by user preferences: age range, gender, distance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Exclude already-swiped users and blocked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Sort by recency (newest profiles first) with randomization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Mutual like detection via indexed swipes table lookup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Phase 2: Smart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ELO-like desirability score based on swipe-received ratio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Activity weighting: active users surface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Interest compatibility scoring using shared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Periodic recalibration to prevent score stagnation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7. Business Model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Freemium model with three tiers: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Free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Limited daily swipes (50), basic filters, chat with matches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Plus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$9.99/mo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Unlimited swipes, 5 Super Likes/day, 1 Boost/month, Passport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Gold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$19.99/mo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All Plus features + See Who Liked You, priority in discovery, advanced filters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Revenue streams: subscriptions, in-app purchases (extra boosts/super-likes), and potential non-intrusive ads for free-tier users in Phase 3.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8. Authentication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Sign-in methods: Phone number (primary), Google OAuth, Apple Sign-In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Phone verification required for all accounts (SMS OTP)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JWT-based session tokens with 7-day refresh 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Rate limiting on all endpoints (swipes: 100/hr, messages: 200/hr, auth: 5 attempts/15min)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API traffic over HTTPS; database connections encrypted in transit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Passwords hashed with bcrypt (if email/password auth added later)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dashboard behind MFA with role-based access control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9. User Safety &amp; Moderation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Content Moderation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uploaded photos scanned by AI moderation (nudity, violence, spam)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Flagged content queued for human review before going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Bio text scanned for spam links, hate speech, and prohibited content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Reporting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In-app reporting with categories: harassment, fake profile, underage, spam, inappropriate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Reports triaged within 24 hours; urgent reports (underage, threats) escalated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 confirmed reports result in temporary suspension; pattern of violations leads to permanent ban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Photo Verification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Selfie-based challenge: user mimics a random pose, compared against profile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Verified badge displayed on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Verified users get priority in discovery feed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10. Privacy &amp; Legal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GDPR and CCPA compliant from day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Users can export all personal data (data portability)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Account deletion removes all personal data within 30 days; anonymized analytics data retained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Location data: only coarse location stored (city-level); precise coordinates used only for distance calculation, never persisted at full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Minimum age: 18+ enforced at signup via date of birth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Terms of Service, Privacy Policy, and Community Guidelines published and versioned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Cookie consent and tracking opt-out on web properties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11. Notification Strategy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&amp; Behavior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New match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Push notification immediately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New message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Push notification (batched if multiple in 60s)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Super Like received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Push notification immediately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Profile boost active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In-app banner only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Inactive 3 days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Push: "People are waiting to meet you"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Inactive 7 days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Email re-engagement with match suggestions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Inactive 30 days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Final email; reduce discovery priority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Users can customize notification preferences per category. Maximum 3 push notifications per day to prevent fatigue.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12. API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RESTful JSON API with versioning (v1, v2) in the URL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Cursor-based pagination for feeds and message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WebSocket connection for real-time chat and match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Rate limiting per endpoint with 429 responses and retry-after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Consistent error response format: { error: { code, message, details }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documentation via OpenAPI / Swagger, auto-generated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13. Deployment &amp; Infrastructure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Development: local Docker Compose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Staging: mirrors production; used for QA and load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Production: containerized on AWS ECS (or GCP Cloud Run)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CI/CD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GitHub Actions: lint, test, build on every 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Automated deployment to staging on merge to develop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Manual promotion to production with rollback capability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Database &amp; Backups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PostgreSQL on RDS (Multi-AZ for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Automated daily backups with 30-day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Point-in-time recovery enabled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Scaling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Horizontal scaling of API servers behind a load balancer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Redis cluster for session and cache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S3 + CloudFront CDN for all media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Database read replicas when read load exceeds primary capacity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14. Analytics &amp; Key Metrics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Target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DAU / MAU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Daily and monthly active users; target 40% DAU/MAU ratio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Match Rate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Matches per swipe session; target &gt; 5%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Message Rate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% of matches that exchange messages; target &gt; 60%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D1/D7/D30 Retention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Users returning after 1/7/30 days; target 50/30/15%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Signup-to-Swipe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% of signups who complete profile and swipe; target &gt; 70%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Report Resolution Time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Median time to resolve reports; target &lt; 24 hours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Revenue Per User (ARPU)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Monthly revenue / active users; track trend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A/B testing framework integrated from Phase 1 to test algorithm changes, UI experiments, and pricing. All experiments logged with statistical significance tracking.</w:t>
      </w:r>
    </w:p>
    <w:p>
      <w:pPr>
        <w:pBdr>
          <w:bottom w:val="single" w:color="E94057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94057"/>
          <w:sz w:val="36"/>
          <w:szCs w:val="36"/>
        </w:rPr>
        <w:t xml:space="preserve">15. Content Rules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Maximum 6 photos per profile; minimum 1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Accepted formats: JPEG, PNG, WebP; max 10MB per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Prohibited: nudity, group-only photos without clear subject, memes, screenshots, minors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 auto-flagging for nudity, violence, and underage indicators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Bio &amp;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Bio: max 500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Auto-filter for spam URLs, phone numbers, social media handles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Hate speech, slurs, and discriminatory language blocked with auto-warning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Text and photo messages (photos moderated before delivery)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link previews for external URLs (anti-phishing)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Message retention: 90 days after match is unmatched; indefinite while matched</w:t>
      </w:r>
    </w:p>
    <w:p>
      <w:pPr>
        <w:spacing w:after="80"/>
      </w:pPr>
    </w:p>
    <w:p>
      <w:pPr>
        <w:pBdr>
          <w:top w:val="single" w:color="E94057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Constitution —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057" w:sz="2" w:space="4"/>
      </w:pBdr>
      <w:jc w:val="right"/>
    </w:pPr>
    <w:r>
      <w:rPr>
        <w:rFonts w:ascii="Arial" w:cs="Arial" w:eastAsia="Arial" w:hAnsi="Arial"/>
        <w:b/>
        <w:bCs/>
        <w:color w:val="E94057"/>
        <w:sz w:val="16"/>
        <w:szCs w:val="16"/>
      </w:rPr>
      <w:t xml:space="preserve">PROJECT CONSTITUTION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9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2026-04-12T20:32:20.570Z</dcterms:created>
  <dcterms:modified xsi:type="dcterms:W3CDTF">2026-04-12T20:32:20.571Z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