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B6" w:rsidRDefault="007252B6" w:rsidP="007252B6">
      <w:bookmarkStart w:id="0" w:name="_GoBack"/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,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is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on Ce-Fi </w:t>
      </w:r>
      <w:proofErr w:type="spellStart"/>
      <w:r>
        <w:t>and</w:t>
      </w:r>
      <w:proofErr w:type="spellEnd"/>
      <w:r>
        <w:t xml:space="preserve"> De-Fi in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</w:t>
      </w:r>
      <w:r>
        <w:t>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of </w:t>
      </w:r>
      <w:proofErr w:type="spellStart"/>
      <w:r>
        <w:t>Fintech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Regtech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predecessors</w:t>
      </w:r>
      <w:proofErr w:type="spellEnd"/>
      <w:r>
        <w:t xml:space="preserve"> of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criticisms</w:t>
      </w:r>
      <w:proofErr w:type="spellEnd"/>
      <w:r>
        <w:t xml:space="preserve"> o</w:t>
      </w:r>
      <w:r>
        <w:t xml:space="preserve">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of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it </w:t>
      </w:r>
      <w:proofErr w:type="spellStart"/>
      <w:r>
        <w:t>provides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necessity</w:t>
      </w:r>
      <w:proofErr w:type="spellEnd"/>
      <w:r>
        <w:t xml:space="preserve"> of </w:t>
      </w:r>
      <w:proofErr w:type="spellStart"/>
      <w:r>
        <w:t>oversight</w:t>
      </w:r>
      <w:proofErr w:type="spellEnd"/>
      <w:r>
        <w:t xml:space="preserve"> of legal </w:t>
      </w:r>
      <w:proofErr w:type="spellStart"/>
      <w:r>
        <w:t>norms</w:t>
      </w:r>
      <w:proofErr w:type="spellEnd"/>
      <w:r>
        <w:t xml:space="preserve"> is </w:t>
      </w:r>
      <w:proofErr w:type="spellStart"/>
      <w:r>
        <w:t>underlined</w:t>
      </w:r>
      <w:proofErr w:type="spellEnd"/>
      <w:r>
        <w:t>."</w:t>
      </w:r>
    </w:p>
    <w:p w:rsidR="007252B6" w:rsidRDefault="007252B6" w:rsidP="007252B6"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sufficiently</w:t>
      </w:r>
      <w:proofErr w:type="spellEnd"/>
      <w:r>
        <w:t>.</w:t>
      </w:r>
    </w:p>
    <w:p w:rsidR="007252B6" w:rsidRDefault="007252B6" w:rsidP="007252B6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of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deficiencies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general </w:t>
      </w:r>
      <w:proofErr w:type="spellStart"/>
      <w:r>
        <w:t>expressions</w:t>
      </w:r>
      <w:proofErr w:type="spellEnd"/>
      <w:r>
        <w:t>.</w:t>
      </w:r>
    </w:p>
    <w:p w:rsidR="007252B6" w:rsidRDefault="007252B6" w:rsidP="007252B6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of legal </w:t>
      </w:r>
      <w:proofErr w:type="spellStart"/>
      <w:r>
        <w:t>norms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is KYC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blacklist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.</w:t>
      </w:r>
    </w:p>
    <w:p w:rsidR="007252B6" w:rsidRDefault="007252B6" w:rsidP="007252B6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DeFi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KYC.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is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blacklist</w:t>
      </w:r>
      <w:proofErr w:type="spellEnd"/>
      <w:r>
        <w:t>.</w:t>
      </w:r>
    </w:p>
    <w:p w:rsidR="007252B6" w:rsidRDefault="007252B6" w:rsidP="007252B6">
      <w:proofErr w:type="spellStart"/>
      <w:r>
        <w:t>It</w:t>
      </w:r>
      <w:proofErr w:type="spellEnd"/>
      <w:r>
        <w:t xml:space="preserve"> is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blacklisted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coins</w:t>
      </w:r>
      <w:proofErr w:type="spellEnd"/>
      <w:r>
        <w:t>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stated</w:t>
      </w:r>
      <w:proofErr w:type="spellEnd"/>
      <w:r>
        <w:t>.</w:t>
      </w:r>
    </w:p>
    <w:p w:rsidR="007252B6" w:rsidRDefault="007252B6" w:rsidP="007252B6"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as "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of </w:t>
      </w:r>
      <w:proofErr w:type="spellStart"/>
      <w:r>
        <w:t>Decentralized</w:t>
      </w:r>
      <w:proofErr w:type="spellEnd"/>
      <w:r>
        <w:t xml:space="preserve"> Finance (</w:t>
      </w:r>
      <w:proofErr w:type="spellStart"/>
      <w:r>
        <w:t>DeFi</w:t>
      </w:r>
      <w:proofErr w:type="spellEnd"/>
      <w:r>
        <w:t xml:space="preserve">)",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it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>.</w:t>
      </w:r>
    </w:p>
    <w:p w:rsidR="007252B6" w:rsidRDefault="007252B6" w:rsidP="007252B6">
      <w:proofErr w:type="spellStart"/>
      <w:r>
        <w:t>In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sectorally</w:t>
      </w:r>
      <w:proofErr w:type="spellEnd"/>
      <w:r>
        <w:t xml:space="preserve"> in a general </w:t>
      </w:r>
      <w:proofErr w:type="spellStart"/>
      <w:r>
        <w:t>framewor</w:t>
      </w:r>
      <w:r>
        <w:t>k</w:t>
      </w:r>
      <w:proofErr w:type="spellEnd"/>
      <w:r>
        <w:t>.</w:t>
      </w:r>
    </w:p>
    <w:p w:rsidR="009906A6" w:rsidRDefault="007252B6" w:rsidP="007252B6">
      <w:proofErr w:type="spellStart"/>
      <w:r>
        <w:t>Providing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DeFi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.</w:t>
      </w:r>
    </w:p>
    <w:p w:rsidR="00584A86" w:rsidRDefault="00584A86" w:rsidP="00584A86">
      <w:proofErr w:type="spellStart"/>
      <w:r>
        <w:t>Figure</w:t>
      </w:r>
      <w:proofErr w:type="spellEnd"/>
      <w:r>
        <w:t xml:space="preserve"> 2: </w:t>
      </w:r>
      <w:proofErr w:type="spellStart"/>
      <w:r>
        <w:t>DeFi</w:t>
      </w:r>
      <w:proofErr w:type="spellEnd"/>
      <w:r>
        <w:t xml:space="preserve"> </w:t>
      </w:r>
      <w:proofErr w:type="spellStart"/>
      <w:r>
        <w:t>Pulse</w:t>
      </w:r>
      <w:proofErr w:type="spellEnd"/>
      <w:r>
        <w:t xml:space="preserve"> Index USD is 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DeFi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>.</w:t>
      </w:r>
    </w:p>
    <w:p w:rsidR="00584A86" w:rsidRDefault="00584A86" w:rsidP="00584A86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of </w:t>
      </w:r>
      <w:proofErr w:type="spellStart"/>
      <w:r>
        <w:t>DeFi</w:t>
      </w:r>
      <w:proofErr w:type="spellEnd"/>
      <w:r>
        <w:t xml:space="preserve">. As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 of total market </w:t>
      </w:r>
      <w:proofErr w:type="spellStart"/>
      <w:r>
        <w:t>cap</w:t>
      </w:r>
      <w:proofErr w:type="spellEnd"/>
      <w:r>
        <w:t>.</w:t>
      </w:r>
    </w:p>
    <w:p w:rsidR="00584A86" w:rsidRDefault="00584A86" w:rsidP="00584A86"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is TVL (total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DeFi</w:t>
      </w:r>
      <w:proofErr w:type="spellEnd"/>
      <w:r>
        <w:t>.</w:t>
      </w:r>
    </w:p>
    <w:p w:rsidR="00584A86" w:rsidRDefault="00584A86" w:rsidP="00584A86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gramStart"/>
      <w:r>
        <w:t>Total  Value</w:t>
      </w:r>
      <w:proofErr w:type="gramEnd"/>
      <w:r>
        <w:t xml:space="preserve"> 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DeFi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TVL.</w:t>
      </w:r>
      <w:bookmarkEnd w:id="0"/>
    </w:p>
    <w:sectPr w:rsidR="00584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B6"/>
    <w:rsid w:val="00584A86"/>
    <w:rsid w:val="00655B23"/>
    <w:rsid w:val="006B49CC"/>
    <w:rsid w:val="0072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D4668-7E8E-4BE4-A883-0EA72A7D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reberezinar</dc:creator>
  <cp:keywords/>
  <dc:description/>
  <cp:lastModifiedBy>reberezinar</cp:lastModifiedBy>
  <cp:revision>1</cp:revision>
  <dcterms:created xsi:type="dcterms:W3CDTF">2023-09-26T10:00:00Z</dcterms:created>
  <dcterms:modified xsi:type="dcterms:W3CDTF">2023-09-26T10:28:00Z</dcterms:modified>
</cp:coreProperties>
</file>